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395F" w14:textId="77777777" w:rsidR="00000000" w:rsidRDefault="00000000">
      <w:pPr>
        <w:widowControl w:val="0"/>
        <w:spacing w:before="120"/>
        <w:jc w:val="center"/>
        <w:rPr>
          <w:b/>
          <w:bCs/>
          <w:color w:val="000000"/>
          <w:sz w:val="32"/>
          <w:szCs w:val="32"/>
        </w:rPr>
      </w:pPr>
      <w:r>
        <w:rPr>
          <w:b/>
          <w:bCs/>
          <w:color w:val="000000"/>
          <w:sz w:val="32"/>
          <w:szCs w:val="32"/>
        </w:rPr>
        <w:t>Безнравственность как угроза национальной безопасности</w:t>
      </w:r>
    </w:p>
    <w:p w14:paraId="3460D997" w14:textId="77777777" w:rsidR="00000000" w:rsidRDefault="00000000">
      <w:pPr>
        <w:widowControl w:val="0"/>
        <w:spacing w:before="120"/>
        <w:jc w:val="center"/>
        <w:rPr>
          <w:b/>
          <w:bCs/>
          <w:color w:val="000000"/>
          <w:sz w:val="28"/>
          <w:szCs w:val="28"/>
        </w:rPr>
      </w:pPr>
      <w:r>
        <w:rPr>
          <w:b/>
          <w:bCs/>
          <w:color w:val="000000"/>
          <w:sz w:val="28"/>
          <w:szCs w:val="28"/>
        </w:rPr>
        <w:t>Возможность и необходимость обсуждения нравственности в России.</w:t>
      </w:r>
    </w:p>
    <w:p w14:paraId="028834E0" w14:textId="77777777" w:rsidR="00000000" w:rsidRDefault="00000000">
      <w:pPr>
        <w:widowControl w:val="0"/>
        <w:spacing w:before="120"/>
        <w:ind w:firstLine="567"/>
        <w:jc w:val="both"/>
        <w:rPr>
          <w:color w:val="000000"/>
          <w:sz w:val="24"/>
          <w:szCs w:val="24"/>
        </w:rPr>
      </w:pPr>
      <w:r>
        <w:rPr>
          <w:color w:val="000000"/>
          <w:sz w:val="24"/>
          <w:szCs w:val="24"/>
        </w:rPr>
        <w:t>Проблеме нравственности в России уже сто лет так не везет, что даже ее упоминание настораживает. Нравственностью так много и так неудачно занимались, что все запомнили бессмысленную борьбу со стилягами в 50-е годы и  неудачное внедрение морального кодекса строителя коммунизма в 60-е. Нынешняя свобода в значительной части отождествляется с отсутствием обязательных для исполнения моральных норм и надзора за их соблюдением. Поэтому есть реальная опасность того, что первая реакция на обсуждение проблемы нравственности в стране будет отрицательной. Однако опасность нравственного беспредела так велика и так очевидна, что эту проблему надо решать немедленно. Успех этого решения заключается в поиске такой формы обсуждения, которая будет принята обществом.</w:t>
      </w:r>
    </w:p>
    <w:p w14:paraId="3E611FA3" w14:textId="77777777" w:rsidR="00000000" w:rsidRDefault="00000000">
      <w:pPr>
        <w:widowControl w:val="0"/>
        <w:spacing w:before="120"/>
        <w:ind w:firstLine="567"/>
        <w:jc w:val="both"/>
        <w:rPr>
          <w:color w:val="000000"/>
          <w:sz w:val="24"/>
          <w:szCs w:val="24"/>
        </w:rPr>
      </w:pPr>
      <w:r>
        <w:rPr>
          <w:color w:val="000000"/>
          <w:sz w:val="24"/>
          <w:szCs w:val="24"/>
        </w:rPr>
        <w:t xml:space="preserve">Неловкость, с которой нравственность “утверждалась” в предыдущие годы, уже привела к обратному результату: предательство, ложь, подлость, обман стоят за гибелью множества людей, массовом разочаровании граждан в государстве и в своем будущем. Положение, когда в стране никто никому не верит, когда всей стране не верят ни ее союзники, ни противники, едва ли можно считать нормальным. Привычка слышать ежедневно об убийствах бизнесменов, политиков, журналистов, вооруженных захватах заводов, бегствах банкиров не должна маскировать чрезвычайное положение с нравственностью в стране. Общими усилиями необходимо искать такой способ восстановления нравственности в России, который нашел бы поддержку в обществе. </w:t>
      </w:r>
    </w:p>
    <w:p w14:paraId="2F0774C7" w14:textId="77777777" w:rsidR="00000000" w:rsidRDefault="00000000">
      <w:pPr>
        <w:widowControl w:val="0"/>
        <w:spacing w:before="120"/>
        <w:ind w:firstLine="567"/>
        <w:jc w:val="both"/>
        <w:rPr>
          <w:color w:val="000000"/>
          <w:sz w:val="24"/>
          <w:szCs w:val="24"/>
        </w:rPr>
      </w:pPr>
      <w:r>
        <w:rPr>
          <w:color w:val="000000"/>
          <w:sz w:val="24"/>
          <w:szCs w:val="24"/>
        </w:rPr>
        <w:t>Обсуждение нравственности имеет и другие препятствия из-за парадоксального отношения к ней. Убеждать в пользе нравственности - это ломиться в открытую дверь. В разговоре о ней никто не будет возражать. Она есть, потому что люди острейшим образом реагируют на ложь, клевету, беззаконие в отношении их лично. Но в реальной жизни России масштабы нарушения нравственных стандартов поведения превысили все пределы. Мешает и то, что все проблемы России обсуждаются и решаются только на рациональном языке экономики и права. Слова о “курсе рубля”, “иностранных инвестициях” стали магическими заклинаниями последнего десятилетия. Именно с ними связываются все надежды на очередную попытку восстановления России. Однако время идет, а ситуация в стране все более усугубляется. События развиваются так, словно сильная экономика автоматически породит нравственное поведение. А может быть нравственное поведение является условием появления сильной экономики? Или нравственность и экономика - это параллельные явления? А может быть это одно и тоже?</w:t>
      </w:r>
    </w:p>
    <w:p w14:paraId="4C17C87D" w14:textId="77777777" w:rsidR="00000000" w:rsidRDefault="00000000">
      <w:pPr>
        <w:widowControl w:val="0"/>
        <w:spacing w:before="120"/>
        <w:ind w:firstLine="567"/>
        <w:jc w:val="both"/>
        <w:rPr>
          <w:color w:val="000000"/>
          <w:sz w:val="24"/>
          <w:szCs w:val="24"/>
        </w:rPr>
      </w:pPr>
      <w:r>
        <w:rPr>
          <w:color w:val="000000"/>
          <w:sz w:val="24"/>
          <w:szCs w:val="24"/>
        </w:rPr>
        <w:t>Пока же в стране сформировались две нравственные реальности: “аппарат государства”, который публично исповедует все обязательные нормы цивилизованной жизни, и “жизнь государства”, где эти нормы фактически не действуют. Доминирование в стране “черного нала”, черного суда”, “черного производства” является общим местом нашей критики и самокритики. Создается впечатление, что и граждане России, и руководители страны смирились с “раздвоением” всей нашей жизни на “белую” и “черную” с безусловным доминированием “черной половины”. В результате ни один человек в стране не верит в то, что он не станет жертвой разбоя. И ни один человек не надеется, что государство, исповедующее нормы цивилизованной жизни, в состоянии эти нормы применить для его защиты. Люди перестают нуждаться в таком государстве. Даже самые удачливые “счастливчики реформ” один за другим становятся жертвами “черной жизни”: грабежа, шельмования, убийства. Ни деньги, ни личная служба безопасности никого не спасают. Беззащитными становятся все.</w:t>
      </w:r>
    </w:p>
    <w:p w14:paraId="47734737" w14:textId="77777777" w:rsidR="00000000" w:rsidRDefault="00000000">
      <w:pPr>
        <w:widowControl w:val="0"/>
        <w:spacing w:before="120"/>
        <w:ind w:firstLine="567"/>
        <w:jc w:val="both"/>
        <w:rPr>
          <w:color w:val="000000"/>
          <w:sz w:val="24"/>
          <w:szCs w:val="24"/>
        </w:rPr>
      </w:pPr>
      <w:r>
        <w:rPr>
          <w:color w:val="000000"/>
          <w:sz w:val="24"/>
          <w:szCs w:val="24"/>
        </w:rPr>
        <w:t xml:space="preserve">Совершенно очевидно, что сделав ставку в управлении обществом на материальные, физические инструменты государство допустило ошибку, которая ныне угрожает ему </w:t>
      </w:r>
      <w:r>
        <w:rPr>
          <w:color w:val="000000"/>
          <w:sz w:val="24"/>
          <w:szCs w:val="24"/>
        </w:rPr>
        <w:lastRenderedPageBreak/>
        <w:t>самому. Нечто чрезвычайно важное было выброшено из системы управления огромными массами людей. Причем никто не говорил открыто о бесполезности инструментов чести, совести, правды, верности, долга, но очень многие своими действиями уничтожали их влияние. В результате моральные нормы и нравственные ценности мало определяют личные, деловые, общественные, политические отношения в обществе. По недоразумению неограниченные права на власть в стране получили деньги и сила, независимо от их происхождения. Государство в первую очередь несет ответственность за мораль, а потом за деньги. Жертвами приоритета материального над идеальным только сначала становятся самые слабые, потом очередь доходит и до самых сильных, а потом и до самого государства. Страна выходит из повиновения государству. Это уже угроза национальной безопасности.</w:t>
      </w:r>
    </w:p>
    <w:p w14:paraId="2C7FE0B9" w14:textId="77777777" w:rsidR="00000000" w:rsidRDefault="00000000">
      <w:pPr>
        <w:widowControl w:val="0"/>
        <w:spacing w:before="120"/>
        <w:ind w:firstLine="567"/>
        <w:jc w:val="both"/>
        <w:rPr>
          <w:color w:val="000000"/>
          <w:sz w:val="24"/>
          <w:szCs w:val="24"/>
        </w:rPr>
      </w:pPr>
      <w:r>
        <w:rPr>
          <w:color w:val="000000"/>
          <w:sz w:val="24"/>
          <w:szCs w:val="24"/>
        </w:rPr>
        <w:t>Высшие человеческие ценности, опирающиеся на нравственность.</w:t>
      </w:r>
    </w:p>
    <w:p w14:paraId="40DCE795" w14:textId="77777777" w:rsidR="00000000" w:rsidRDefault="00000000">
      <w:pPr>
        <w:widowControl w:val="0"/>
        <w:spacing w:before="120"/>
        <w:ind w:firstLine="567"/>
        <w:jc w:val="both"/>
        <w:rPr>
          <w:color w:val="000000"/>
          <w:sz w:val="24"/>
          <w:szCs w:val="24"/>
        </w:rPr>
      </w:pPr>
      <w:r>
        <w:rPr>
          <w:color w:val="000000"/>
          <w:sz w:val="24"/>
          <w:szCs w:val="24"/>
        </w:rPr>
        <w:t xml:space="preserve">Социологи и политологи весьма основательно исследовали жизненные ценности, которые сегодня представляются нашему народу более или менее актуальными. В этот список входят: семья, безопасность, достаток, закон, мир, права человека, справедливость, стабильность, порядок, достоинство, совесть, труд, духовность, демократия и др. Это безусловно верные цели, которые должно преследовать государство и все общество всеми возможными методами. Априори предполагается, что они достижимы за счет манипулирования законодательством и финансовыми ресурсами. Справедливости ради надо признать, что и в предыдущие годы попытки преследования этих целей неоднократно предпринимались. Однако достижение жизненных ценностей “снизу” - за счет интенсивного применения инструментов власти и денег только усугубило жизнь людей. </w:t>
      </w:r>
    </w:p>
    <w:p w14:paraId="75AD18D1" w14:textId="77777777" w:rsidR="00000000" w:rsidRDefault="00000000">
      <w:pPr>
        <w:widowControl w:val="0"/>
        <w:spacing w:before="120"/>
        <w:ind w:firstLine="567"/>
        <w:jc w:val="both"/>
        <w:rPr>
          <w:color w:val="000000"/>
          <w:sz w:val="24"/>
          <w:szCs w:val="24"/>
        </w:rPr>
      </w:pPr>
      <w:r>
        <w:rPr>
          <w:color w:val="000000"/>
          <w:sz w:val="24"/>
          <w:szCs w:val="24"/>
        </w:rPr>
        <w:t xml:space="preserve">Жизненные ценности, в действительности, являются ценностями вторичными по отношению к первичным, высшим человеческим ценностям. Достижение жизненных ценностей предназначено для достижения такого состояния и такого поведения людей, которые и составляют смысл их жизни. Однако на этом уровне их обсуждение становится сложным, непривычным, чрезвычайно щепетильным. Понятия, описывающие смысл человеческого бытия, могут быть приравнены к личной тайне человека, остро задевают самые чувствительные стороны его личности, и крайне редко используются вне профессиональных аудиторий. Однако ситуация в стране становится столь опасной, а политические решения лидеров общества столь ответственны, что проблемы России должны быть проанализированы на всю их глубину. Хотя бы потому, что достижение жизненных ценностей граждан России, может быть, решается не “снизу”, а, напротив, “сверху”, со стороны высших человеческих ценностей? </w:t>
      </w:r>
    </w:p>
    <w:p w14:paraId="0C9DF407" w14:textId="77777777" w:rsidR="00000000" w:rsidRDefault="00000000">
      <w:pPr>
        <w:widowControl w:val="0"/>
        <w:spacing w:before="120"/>
        <w:ind w:firstLine="567"/>
        <w:jc w:val="both"/>
        <w:rPr>
          <w:color w:val="000000"/>
          <w:sz w:val="24"/>
          <w:szCs w:val="24"/>
        </w:rPr>
      </w:pPr>
      <w:r>
        <w:rPr>
          <w:color w:val="000000"/>
          <w:sz w:val="24"/>
          <w:szCs w:val="24"/>
        </w:rPr>
        <w:t>Именно высшие человеческие ценности привносят нравственность в желанную для граждан семью, безопасность, достаток, закон, мир, права человека. Они не “выпрыгивают” из большой кучи денег или ствола автомата - они порождаются согласованными стандартами личного и общественного поведения людей. В основе таких стандартов лежит нравственность. Если нравственность не будет обсуждаться и насаждаться - все другие инструменты управления огромными массами людей будут беспомощными. Общество традиционно располагало инструментами формирования высших человеческих ценностей через формирование образа жизни, жизненной позиции, мировоззрения. Возможны иные интерпретации этих систем нравственной консолидации общества, но важно другое - они существуют и от них зависят как судьба государства. так и отдельного гражданина.</w:t>
      </w:r>
    </w:p>
    <w:p w14:paraId="22A76BD0" w14:textId="77777777" w:rsidR="00000000" w:rsidRDefault="00000000">
      <w:pPr>
        <w:widowControl w:val="0"/>
        <w:spacing w:before="120"/>
        <w:ind w:firstLine="567"/>
        <w:jc w:val="both"/>
        <w:rPr>
          <w:color w:val="000000"/>
          <w:sz w:val="24"/>
          <w:szCs w:val="24"/>
        </w:rPr>
      </w:pPr>
      <w:r>
        <w:rPr>
          <w:color w:val="000000"/>
          <w:sz w:val="24"/>
          <w:szCs w:val="24"/>
        </w:rPr>
        <w:t xml:space="preserve">Образ жизни - система принципов и правил сохранения физического и психического здоровья людей, обеспечивающая прирост населения и продолжительность жизни граждан страны. Когда то в СССР применялся термин “американский образ жизни” и с ним связывали джинсы, банки кока-колы, голливудские фильмы, жевательную резинку и др. Хорошо это или плохо, но США стали законодателями мировых мод на дороги, компьютеры, небоскребы, кинофильмы. США огромные усилия потратили на изобретение и строительство образа жизни: комфортного жилья, быстрого обслуживания, доступного </w:t>
      </w:r>
      <w:r>
        <w:rPr>
          <w:color w:val="000000"/>
          <w:sz w:val="24"/>
          <w:szCs w:val="24"/>
        </w:rPr>
        <w:lastRenderedPageBreak/>
        <w:t>транспорта, удобной одежды, дежурной улыбки. Стиральная машина, холодильник, кондиционер, бытовой радиоприемник и масса других вещей - результат этой целенаправленной работы, многократно усиленной Голливудом. Все это пришлось принять нашей стране вместе с массовой автомобилизацией, памперсами, прокладками, аэробикой и пр. Потому что наши стандарты не выдержали конкуренции с их стандартами.</w:t>
      </w:r>
    </w:p>
    <w:p w14:paraId="0BDFD80B" w14:textId="77777777" w:rsidR="00000000" w:rsidRDefault="00000000">
      <w:pPr>
        <w:widowControl w:val="0"/>
        <w:spacing w:before="120"/>
        <w:ind w:firstLine="567"/>
        <w:jc w:val="both"/>
        <w:rPr>
          <w:color w:val="000000"/>
          <w:sz w:val="24"/>
          <w:szCs w:val="24"/>
        </w:rPr>
      </w:pPr>
      <w:r>
        <w:rPr>
          <w:color w:val="000000"/>
          <w:sz w:val="24"/>
          <w:szCs w:val="24"/>
        </w:rPr>
        <w:t xml:space="preserve">Можно не соглашаться с образом жизни американцев, но это не означает, что не надо иметь своего, российского стандарта. Образ жизни не формируется как стихийное поведение в стаде обезьян - он продукт исследований, проектирования, изготовления таких стандартов быта, которые наиболее адекватны времени. Общество должно этим заниматься и государство несет за это ответственность. Есть ли российский стандарт образа жизни? Если не изменением образа жизни, то чем можно преодолеть сокращение населения России на миллион человек в год, превращение стариков в изгоев общества, варварское отношение к детям, безумные объемы употребления алкоголя, хамство в общении, преждевременную смерть массы мужчин, которые не успевают вернуть обществу затраты на их содержание и т.п. Очевидно, что все “свинцовые мерзости” немедленно будут оправданы экономическими трудностями, плохим питанием, произволом властей, тяжелой наследственностью и т.п. Однако нежелание иметь детей или сживание со свету стариков имеет нравственные, а не экономические корни. </w:t>
      </w:r>
    </w:p>
    <w:p w14:paraId="256FCA6E" w14:textId="77777777" w:rsidR="00000000" w:rsidRDefault="00000000">
      <w:pPr>
        <w:widowControl w:val="0"/>
        <w:spacing w:before="120"/>
        <w:ind w:firstLine="567"/>
        <w:jc w:val="both"/>
        <w:rPr>
          <w:color w:val="000000"/>
          <w:sz w:val="24"/>
          <w:szCs w:val="24"/>
        </w:rPr>
      </w:pPr>
      <w:r>
        <w:rPr>
          <w:color w:val="000000"/>
          <w:sz w:val="24"/>
          <w:szCs w:val="24"/>
        </w:rPr>
        <w:t>За образом жизни стоит высшая ценность, которая дает силы делать невозможное. Это она дает силы женщине без обеих ног родить нескольких детей, слепому писать картины, больному встать со смертного одра Она дает силы преодоления внешних обстоятельств, которые заставляют слабых запить горькую, отнять кусок хлеба у старика, сбежать от собственного ребенка. Каждая минута нашего существования оплачена любовью родных и неизвестных нам людей. Однако большинство не хотят открыто называть ее имени, хотя все тайно ищут в себе любовь. Никакие стандарты образа жизни, которые требуют для исполнения мощного внутреннего усилия, не могут обойтись без стремления к такой ценности, как любовь. Чтобы избежать сентиментального или сексуального тона в упоминании любви имеет смысл перечислить вполне конкретные поведенческие ее проявления. Немногие знают, что это любовь и только она “долготерпит, милосердствует, не завидует, не превозносится, не гордится, не бесчинствует, не раздражается, не мыслит зла, все покрывает, всему верит, всего надеется, все превозносит”. Человек, так относящийся к другим людям, в состоянии преодолеть любые невзгоды. В практических интересах любого человека следовать этим заповедям.</w:t>
      </w:r>
    </w:p>
    <w:p w14:paraId="4CB5ACC9" w14:textId="77777777" w:rsidR="00000000" w:rsidRDefault="00000000">
      <w:pPr>
        <w:widowControl w:val="0"/>
        <w:spacing w:before="120"/>
        <w:ind w:firstLine="567"/>
        <w:jc w:val="both"/>
        <w:rPr>
          <w:color w:val="000000"/>
          <w:sz w:val="24"/>
          <w:szCs w:val="24"/>
        </w:rPr>
      </w:pPr>
      <w:r>
        <w:rPr>
          <w:color w:val="000000"/>
          <w:sz w:val="24"/>
          <w:szCs w:val="24"/>
        </w:rPr>
        <w:t>У России есть альтернатива: или выживать за счет эффективного использования своих ископаемых ресурсов, или жить с опорой на свои человеческие ресурсы. Правда, для этого российские человеческие ресурсы должны быть конкурентоспособны с представителями других стран. Едва ли это возможно без здорового образа жизни в основе которого лежит готовность терпеть, никому не завидовать, не раздражаться, не бесчинствовать. Нет необходимости изобретать список нравственных ценностей, которые формируют современный образ жизни - он известен. И если в России этим никто не будет заниматься, то придется или довольствоваться хаосом в поведении своих граждан, или заимствовать чужой образ жизни. Очевидно, что перед Россией стоит проблема собственных нравственных стандартов образа жизни. В реальной политической деятельности можно слово “нравственность” не употреблять, но не стоит его забывать.</w:t>
      </w:r>
    </w:p>
    <w:p w14:paraId="70B27827" w14:textId="77777777" w:rsidR="00000000" w:rsidRDefault="00000000">
      <w:pPr>
        <w:widowControl w:val="0"/>
        <w:spacing w:before="120"/>
        <w:ind w:firstLine="567"/>
        <w:jc w:val="both"/>
        <w:rPr>
          <w:color w:val="000000"/>
          <w:sz w:val="24"/>
          <w:szCs w:val="24"/>
        </w:rPr>
      </w:pPr>
      <w:r>
        <w:rPr>
          <w:color w:val="000000"/>
          <w:sz w:val="24"/>
          <w:szCs w:val="24"/>
        </w:rPr>
        <w:t xml:space="preserve">Жизненная позиция определяется главным образом отношением к труду: по одну сторону баррикады труд почитается высшей доблестью, наградой для каждого человека, по другую - труд считается унижением, тяжелым испытанием, которого нужно избегать всеми доступными методами. Для большей части граждан труд - несомненная высшая ценность, для другой части - наказание и принуждение. Баланс между этими позициями определяет могущество государство или его беспомощность. Совершенно очевидно, что главной причиной развала СССР и нынешних проблем России является крайне низкая </w:t>
      </w:r>
      <w:r>
        <w:rPr>
          <w:color w:val="000000"/>
          <w:sz w:val="24"/>
          <w:szCs w:val="24"/>
        </w:rPr>
        <w:lastRenderedPageBreak/>
        <w:t>производительность и качество труда в стране. Все российские кризисы: Смутное время, Петровские реформы, революции 1917 и 1991 годов были обусловлены не конкурентноспособностью товаров российского производства или их отсутствием. Решить вполне материальную проблему производства нельзя без решения идеальной проблемы - жизненной позиции граждан России.</w:t>
      </w:r>
    </w:p>
    <w:p w14:paraId="09B867E8" w14:textId="77777777" w:rsidR="00000000" w:rsidRDefault="00000000">
      <w:pPr>
        <w:widowControl w:val="0"/>
        <w:spacing w:before="120"/>
        <w:ind w:firstLine="567"/>
        <w:jc w:val="both"/>
        <w:rPr>
          <w:color w:val="000000"/>
          <w:sz w:val="24"/>
          <w:szCs w:val="24"/>
        </w:rPr>
      </w:pPr>
      <w:r>
        <w:rPr>
          <w:color w:val="000000"/>
          <w:sz w:val="24"/>
          <w:szCs w:val="24"/>
        </w:rPr>
        <w:t>Конечно, недопустимо считать, что гражданам России изначально присуща склонность плохо работать. Однако, нельзя закрывать глаза и на то, что трудящиеся в СССР массово использовали все возможные тогда способы уклонения от труда: тунеядство, прогулы, симуляции, курилки, имитацию работы, не выполнение норм выработки, приписки, технические остановки и пр. пр. Чем ближе к концу ХХ века, тем меньше становилось количество эффективных работников, способных создать потребительную стоимость. Положение не улучшилось и после 1991 года: в новых условиях частного производства отношение к труду осталось прежним. Только теперь для выполнения работ, требующих высокого качества, Россия ввозит иностранных рабочих. Несомненно, есть причины подобного положения на рынке труда России: первая - это отсутствие эффективной трудовой мотивации, и вторая - это разложение системы подготовки людей, способных к квалифицированному производительному труду.</w:t>
      </w:r>
    </w:p>
    <w:p w14:paraId="0276ECF4" w14:textId="77777777" w:rsidR="00000000" w:rsidRDefault="00000000">
      <w:pPr>
        <w:widowControl w:val="0"/>
        <w:spacing w:before="120"/>
        <w:ind w:firstLine="567"/>
        <w:jc w:val="both"/>
        <w:rPr>
          <w:color w:val="000000"/>
          <w:sz w:val="24"/>
          <w:szCs w:val="24"/>
        </w:rPr>
      </w:pPr>
      <w:r>
        <w:rPr>
          <w:color w:val="000000"/>
          <w:sz w:val="24"/>
          <w:szCs w:val="24"/>
        </w:rPr>
        <w:t>Проблема трудовой мотивации существует во всех странах мира. Эта головная боль любого производства вызывается тем, что труд - это потребление рабочей силы, которое требует предельного напряжения воли работника. Волевое усилие тяжело дается, и возбуждается только очень сильной мотивацией, которая базируется на мощнейших нравственных ценностях. Даже если мотивация выстроена, ее приходится изменять каждые 25-30 лет из-за совершенствования средств и предметов труда, прихода на производство новых поколений работников. В связи с этим происходят реформы, революции, смена руководителей стран и правящих партий - все они приносят новые модели трудовой мотивации. Именно в этом находится залог подавляющего преимущества западных производителей над Россией, где устаревшая модель мотивации к труду эксплуатируется без изменений много лет. Работникам в России предлагают такую же мотивацию к труду, которую предлагали их предкам Иван Грозный, потом Сталин, а в лучшем случае - систему Тейлора, которую изобрели в США в конце прошлого века. И работают они - соответственно этой мотивации.</w:t>
      </w:r>
    </w:p>
    <w:p w14:paraId="276CEC90" w14:textId="77777777" w:rsidR="00000000" w:rsidRDefault="00000000">
      <w:pPr>
        <w:widowControl w:val="0"/>
        <w:spacing w:before="120"/>
        <w:ind w:firstLine="567"/>
        <w:jc w:val="both"/>
        <w:rPr>
          <w:color w:val="000000"/>
          <w:sz w:val="24"/>
          <w:szCs w:val="24"/>
        </w:rPr>
      </w:pPr>
      <w:r>
        <w:rPr>
          <w:color w:val="000000"/>
          <w:sz w:val="24"/>
          <w:szCs w:val="24"/>
        </w:rPr>
        <w:t>Таким образом перед страной, если оно намеревается сохранить своё положение в мире, стоит задача - разработать новые механизмы побуждения к труду. Эту задачу не смогли решить ни Александр II, ни Николай II, ни Ленин, ни Сталин, ни Брежнев, и мы дважды потеряли страну. После 1991 года политический процесс в стране двинулся в сторону раскрепощения производительных сил России, но остановился, когда новые работодатели поняли, задачу какой сложности предстоит решить - побудить народ работать так же эффективно, как работают японцы или американцы. Много проще оказалось вывозить сырье и деньги за рубеж, чем ломать голову над нравственными механизмами трудовой деятельности. Сегодня мы теряем народ не только из-за его ненужности в мировом разделении труда, но и потому, что народ сохраняет человеческий облик только в процессе производительного труда. Незанятость страшна не только тем, что у людей нет средств к существованию, а тем, что без труда разрушаются высшие психические функции, которые делают его человеком. Так Россия - это народ, или Россия - это богатая ископаемыми территория, где люди лишние? Такую нравственно-политическую задачу предстоит решить лидерам страны.</w:t>
      </w:r>
    </w:p>
    <w:p w14:paraId="18BC1254" w14:textId="77777777" w:rsidR="00000000" w:rsidRDefault="00000000">
      <w:pPr>
        <w:widowControl w:val="0"/>
        <w:spacing w:before="120"/>
        <w:ind w:firstLine="567"/>
        <w:jc w:val="both"/>
        <w:rPr>
          <w:color w:val="000000"/>
          <w:sz w:val="24"/>
          <w:szCs w:val="24"/>
        </w:rPr>
      </w:pPr>
      <w:r>
        <w:rPr>
          <w:color w:val="000000"/>
          <w:sz w:val="24"/>
          <w:szCs w:val="24"/>
        </w:rPr>
        <w:t xml:space="preserve">Мировоззрение это совокупность нравственных ценностей, которые делают человека сторонником или противником общественно-исторических отношений в обществе. Мировоззрение вполне конкретно проявляется в материальной жизни людей: они или поддерживают официальную власть, или, напротив, всячески ей мешают. Самое поверхностное проявление безнравственности в мировоззрении - это физическое </w:t>
      </w:r>
      <w:r>
        <w:rPr>
          <w:color w:val="000000"/>
          <w:sz w:val="24"/>
          <w:szCs w:val="24"/>
        </w:rPr>
        <w:lastRenderedPageBreak/>
        <w:t xml:space="preserve">уничтожение любого рукотворного объекта, если он никем не охраняется. Уничтожаются телефоны-автоматы, уличные скамейки, транспортные павильоны, оборудование электричек, оставленные без надзора здания, памятники, промышленные объекты, парадные жилых домов и т.д. По этой причине Россия практически не сохранила своих памятников старины, уничтожавшихся при малейшем ослаблении государственной власти. Понятно, что это явление именуют вандализмом, но в России не стоит его упрощать до простого варварства. </w:t>
      </w:r>
    </w:p>
    <w:p w14:paraId="0217EBF9" w14:textId="77777777" w:rsidR="00000000" w:rsidRDefault="00000000">
      <w:pPr>
        <w:widowControl w:val="0"/>
        <w:spacing w:before="120"/>
        <w:ind w:firstLine="567"/>
        <w:jc w:val="both"/>
        <w:rPr>
          <w:color w:val="000000"/>
          <w:sz w:val="24"/>
          <w:szCs w:val="24"/>
        </w:rPr>
      </w:pPr>
      <w:r>
        <w:rPr>
          <w:color w:val="000000"/>
          <w:sz w:val="24"/>
          <w:szCs w:val="24"/>
        </w:rPr>
        <w:t>Не все обращают внимание на то, что бытовому вандализму сопутствует политический вандализм, когда “представители народа” разрушают собственное государство энергичнее, чем заклятые внешние враги. Большую часть того, что было уничтожено в России за обозримый исторический период уничтожили не внешние враги, а внутренние вандалы. Среди их жертв - дважды преданное государство, миллионы соотечественников убиты их руками, тысячи разрушенных храмов, десятки тысяч снесенных с лица земли дворянских усадеб, миллионы сожженных книг и др. Они лишили Россию не только памятников старины, но даже природного ландшафта: в стране исчезает пейзаж и архитектура, на которых можно остановить взгляд. Шайка уличных вандалов - ничто по сравнению с организациями политических вандалов, которые превратили прекрасную страну в помойку и сырьевой карьер. У вандалов всех мастей общая природа - безнравственное мировоззрение.</w:t>
      </w:r>
    </w:p>
    <w:p w14:paraId="6AC45F8F" w14:textId="77777777" w:rsidR="00000000" w:rsidRDefault="00000000">
      <w:pPr>
        <w:widowControl w:val="0"/>
        <w:spacing w:before="120"/>
        <w:ind w:firstLine="567"/>
        <w:jc w:val="both"/>
        <w:rPr>
          <w:color w:val="000000"/>
          <w:sz w:val="24"/>
          <w:szCs w:val="24"/>
        </w:rPr>
      </w:pPr>
      <w:r>
        <w:rPr>
          <w:color w:val="000000"/>
          <w:sz w:val="24"/>
          <w:szCs w:val="24"/>
        </w:rPr>
        <w:t xml:space="preserve">Безнравственность мировоззрения обнаруживается в форме “фени” - уголовной и нецензурной лексики. Получив широчайшее распространение среди населения, включая представителей культуры, образования, науки, управления, она породила соответствующий ей взгляд на жизнь. Так случилось, что преступным путем через систему тюрем и лагерей было пропущено около половины населения России. Подобная школа жизни отвратила от государства массу граждан, которые стали говорить на двух языках одновременно: государственном (цензурном) и криминальном (нецензурном). С одной стороны эта “школа” мешает поднимать вопросы о нравственности и морали. С другой стороны, эта “школа” выстроила идеологию “черного нала”, “теневого производства”, “черного суда”. Эта “школа” породила противодействие государству во всех возможных проявлениях: от предупреждения водителей о засаде гаишников до выборов депутатов всех уровней из числа антигосударственников. Антигосударственники доминировали в Государственной Думе при Николае II, они и сейчас представлены в органах власти. </w:t>
      </w:r>
    </w:p>
    <w:p w14:paraId="0A92E252" w14:textId="77777777" w:rsidR="00000000" w:rsidRDefault="00000000">
      <w:pPr>
        <w:widowControl w:val="0"/>
        <w:spacing w:before="120"/>
        <w:ind w:firstLine="567"/>
        <w:jc w:val="both"/>
        <w:rPr>
          <w:color w:val="000000"/>
          <w:sz w:val="24"/>
          <w:szCs w:val="24"/>
        </w:rPr>
      </w:pPr>
      <w:r>
        <w:rPr>
          <w:color w:val="000000"/>
          <w:sz w:val="24"/>
          <w:szCs w:val="24"/>
        </w:rPr>
        <w:t>Причиной всех видов вандализма является утрата веры в факт существования и влияния высших нравственных ценностей. Массы людей в России не верят никому и ничему, они считают, что весь мир враждебен им, что им в этом мире ничего не принадлежит. Поэтому они разрушают все, что могут вокруг себя. Ни сила, ни деньги не могут быть эффективны в управлении этой частью общества. Люди, лишенные веры, имеют многолетний опыт скрытого противодействия государству. Поэтому основные усилия общества и государства должны быть сосредоточены на возвращении людям веры, сила которой многократно превосходит власть денег и оружия. Это безусловно трудная задача, потому что вера - это уверенность в невидимом как видимом, ожидаемом как настоящем. При всем многообразии точек зрения на природу веры, бесспорно одно - без веры нет человеческой жизни и нет процветающего общества. Добиться того, чтобы люди обрели веру, не прибегая к доказательствам, логике, причинности - историческая задача, которая входит в обязательные функции государства. Не столь важно, какова вера того или иного гражданина России - важно, чтобы она была.</w:t>
      </w:r>
    </w:p>
    <w:p w14:paraId="40012773" w14:textId="77777777" w:rsidR="00000000" w:rsidRDefault="00000000">
      <w:pPr>
        <w:widowControl w:val="0"/>
        <w:spacing w:before="120"/>
        <w:ind w:firstLine="567"/>
        <w:jc w:val="both"/>
        <w:rPr>
          <w:color w:val="000000"/>
          <w:sz w:val="24"/>
          <w:szCs w:val="24"/>
        </w:rPr>
      </w:pPr>
      <w:r>
        <w:rPr>
          <w:color w:val="000000"/>
          <w:sz w:val="24"/>
          <w:szCs w:val="24"/>
        </w:rPr>
        <w:t>Высшая ценность, о которой не говорят, но ради которой все делается.</w:t>
      </w:r>
    </w:p>
    <w:p w14:paraId="07534172" w14:textId="77777777" w:rsidR="00000000" w:rsidRDefault="00000000">
      <w:pPr>
        <w:widowControl w:val="0"/>
        <w:spacing w:before="120"/>
        <w:ind w:firstLine="567"/>
        <w:jc w:val="both"/>
        <w:rPr>
          <w:color w:val="000000"/>
          <w:sz w:val="24"/>
          <w:szCs w:val="24"/>
        </w:rPr>
      </w:pPr>
      <w:r>
        <w:rPr>
          <w:color w:val="000000"/>
          <w:sz w:val="24"/>
          <w:szCs w:val="24"/>
        </w:rPr>
        <w:t xml:space="preserve">Образ жизни, жизненная позиция, мировоззрение в свою очередь являются только условиями достижения высшей, интегральной ценности, название которой практически табуировано. Только в состоянии крайнего вдохновения или возбуждения люди употребляют это понятие в своих разговорах. Только оказавшись у последней черты, когда все аргументы исчерпаны, а все другие слова ничего не объясняют, люди позволяют себе признаться, что </w:t>
      </w:r>
      <w:r>
        <w:rPr>
          <w:color w:val="000000"/>
          <w:sz w:val="24"/>
          <w:szCs w:val="24"/>
        </w:rPr>
        <w:lastRenderedPageBreak/>
        <w:t>они хотели быть счастливыми. Самое скрываемое желание является самым настоящим желанием и самым сильным желанием. В меру своего опыта и образования каждый человек почти интуитивно выстраивает свое счастье. Он делает это, кем бы он ни был и как бы он не объяснял свое поведение.</w:t>
      </w:r>
    </w:p>
    <w:p w14:paraId="20025DA6" w14:textId="77777777" w:rsidR="00000000" w:rsidRDefault="00000000">
      <w:pPr>
        <w:widowControl w:val="0"/>
        <w:spacing w:before="120"/>
        <w:ind w:firstLine="567"/>
        <w:jc w:val="both"/>
        <w:rPr>
          <w:color w:val="000000"/>
          <w:sz w:val="24"/>
          <w:szCs w:val="24"/>
        </w:rPr>
      </w:pPr>
      <w:r>
        <w:rPr>
          <w:color w:val="000000"/>
          <w:sz w:val="24"/>
          <w:szCs w:val="24"/>
        </w:rPr>
        <w:t xml:space="preserve">Проблема счастья не является личным делом каждого отдельного человека. Являясь и соглашаясь быть гражданином государства, любой человек прямо возлагает на него ответственность за свое счастье. Стремление к счастью является той пуповиной, которая связывает гражданина и государство. На пути к этой высшей ценности возникают и труд, и любовь, и вера. Государство несет ответственность за то, счастливы его граждане или нет. В роковой тайне достижения счастья скрыта как грандиозная сила объединения людей в государство, так и распада государства. Косвенным образом каждый политик и каждая политическая сила обещает людям именно счастье. Но используются при этом не прямые указания на него, а материальные условия ее достижения: зарплата, защита, права и т.п. </w:t>
      </w:r>
    </w:p>
    <w:p w14:paraId="15CF7BBB" w14:textId="77777777" w:rsidR="00000000" w:rsidRDefault="00000000">
      <w:pPr>
        <w:widowControl w:val="0"/>
        <w:spacing w:before="120"/>
        <w:ind w:firstLine="567"/>
        <w:jc w:val="both"/>
        <w:rPr>
          <w:color w:val="000000"/>
          <w:sz w:val="24"/>
          <w:szCs w:val="24"/>
        </w:rPr>
      </w:pPr>
      <w:r>
        <w:rPr>
          <w:color w:val="000000"/>
          <w:sz w:val="24"/>
          <w:szCs w:val="24"/>
        </w:rPr>
        <w:t>Трудность обсуждения понятий такого уровня не в том, что “этого” нет, а в том, что “этого” нельзя понять без слов и мыслей, которые содержатся в поэзии, литературе, в гуманитарном образовании, вообще. Из-за своей экономической нерентабельности поэзия, литература и другие составляющие гуманитарного цикла почти прекратили существование. А вместе с ними из размышлений, намерений, планов, разговоров, действий масс людей ушли слова и мысли о фундаментальных мотивах их поведения. Никогда ранее Россия не была так бедна на философские разговоры, которые побуждали к служению обществу на поле боя, в труде, в науке. Поэтому фундаментальные понятия из гуманитарного цикла трудно воспринимаются и даже вызывают отторжение.</w:t>
      </w:r>
    </w:p>
    <w:p w14:paraId="53CA60EA" w14:textId="77777777" w:rsidR="00000000" w:rsidRDefault="00000000">
      <w:pPr>
        <w:widowControl w:val="0"/>
        <w:spacing w:before="120"/>
        <w:ind w:firstLine="567"/>
        <w:jc w:val="both"/>
        <w:rPr>
          <w:color w:val="000000"/>
          <w:sz w:val="24"/>
          <w:szCs w:val="24"/>
        </w:rPr>
      </w:pPr>
      <w:r>
        <w:rPr>
          <w:color w:val="000000"/>
          <w:sz w:val="24"/>
          <w:szCs w:val="24"/>
        </w:rPr>
        <w:t>Из-за гуманитарного вакуума в области фундаментальных основ жизни в обществе распространяется понимание счастья, как чувства высшего довольства чем либо. Эта ошибка направила усилия множества людей на поиск плотских наслаждений, на которые потрачены безумные средства и силы. Гуманитарный вакуум необходимо преодолеть для исправления этой ошибки - распространить представление о том, что счастье, это переживание полноты бытия, связанное с самоосуществлением. Это надо понимать государству, чтобы оно раскрепостило своих граждан и дало возможность самоосуществиться их лучшим качествам. Это полезно знать гражданам, многие из которых стали искать свое счастье за пределами нравственных норм. Даст государство людям возможность самоосуществиться - оно получит их массовую поддержку и тогда исчезнет проблема восстановления нравственности. Только тогда исчезнет угроза национальной безопасности. Ничего другого человечеству не удалось придумать.</w:t>
      </w:r>
    </w:p>
    <w:p w14:paraId="15F4E2C0"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6EABAF3F" w14:textId="77777777" w:rsidR="003A5195"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w:history="1">
        <w:r>
          <w:rPr>
            <w:rStyle w:val="a3"/>
          </w:rPr>
          <w:t>http://www.political psychology.spb.ru/</w:t>
        </w:r>
      </w:hyperlink>
    </w:p>
    <w:sectPr w:rsidR="003A519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E9"/>
    <w:rsid w:val="0034654A"/>
    <w:rsid w:val="003A5195"/>
    <w:rsid w:val="00892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E7B35"/>
  <w14:defaultImageDpi w14:val="0"/>
  <w15:docId w15:val="{B8AD77A8-3CF7-49B8-B795-89DC9FCA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3391</Words>
  <Characters>19331</Characters>
  <Application>Microsoft Office Word</Application>
  <DocSecurity>0</DocSecurity>
  <Lines>161</Lines>
  <Paragraphs>45</Paragraphs>
  <ScaleCrop>false</ScaleCrop>
  <Company>PERSONAL COMPUTERS</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Безнравственность как угроза национальной безопасности</dc:title>
  <dc:subject/>
  <dc:creator>USER</dc:creator>
  <cp:keywords/>
  <dc:description/>
  <cp:lastModifiedBy>Пользователь</cp:lastModifiedBy>
  <cp:revision>2</cp:revision>
  <dcterms:created xsi:type="dcterms:W3CDTF">2025-11-18T05:15:00Z</dcterms:created>
  <dcterms:modified xsi:type="dcterms:W3CDTF">2025-11-18T05:15:00Z</dcterms:modified>
</cp:coreProperties>
</file>