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BD29" w14:textId="77777777" w:rsidR="00000000" w:rsidRDefault="005604E6">
      <w:pPr>
        <w:widowControl w:val="0"/>
        <w:spacing w:before="120"/>
        <w:jc w:val="center"/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32"/>
          <w:szCs w:val="32"/>
          <w:lang w:val="en-US"/>
        </w:rPr>
      </w:pPr>
      <w:r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32"/>
          <w:szCs w:val="32"/>
        </w:rPr>
        <w:t>Как я понимаю психологию</w:t>
      </w:r>
    </w:p>
    <w:p w14:paraId="73A786D6" w14:textId="77777777" w:rsidR="00000000" w:rsidRDefault="005604E6">
      <w:pPr>
        <w:widowControl w:val="0"/>
        <w:spacing w:before="120"/>
        <w:jc w:val="center"/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28"/>
          <w:szCs w:val="28"/>
        </w:rPr>
      </w:pPr>
      <w:r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28"/>
          <w:szCs w:val="28"/>
        </w:rPr>
        <w:t xml:space="preserve">В подражение М.К.Мамардашвили </w:t>
      </w:r>
    </w:p>
    <w:p w14:paraId="7CECC1BD" w14:textId="77777777" w:rsidR="00000000" w:rsidRDefault="005604E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Сапогова Елена </w:t>
      </w:r>
    </w:p>
    <w:p w14:paraId="21D1758F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 с год таскается за мной </w:t>
      </w:r>
    </w:p>
    <w:p w14:paraId="7B97B933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Повсюду марбургский философ.</w:t>
      </w:r>
    </w:p>
    <w:p w14:paraId="06A8D9F5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Мой ум он топит в мгле ночной</w:t>
      </w:r>
    </w:p>
    <w:p w14:paraId="16BE4C5F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Метафизических вопросов </w:t>
      </w:r>
    </w:p>
    <w:p w14:paraId="1D848D1D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"Жизнь</w:t>
      </w:r>
      <w:r>
        <w:rPr>
          <w:color w:val="000000"/>
          <w:sz w:val="24"/>
          <w:szCs w:val="24"/>
        </w:rPr>
        <w:t>, - шепчет он, остановясь</w:t>
      </w:r>
    </w:p>
    <w:p w14:paraId="012658A5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Средь зеленеющих могилок, -</w:t>
      </w:r>
    </w:p>
    <w:p w14:paraId="372373E1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Метафизическая связь </w:t>
      </w:r>
    </w:p>
    <w:p w14:paraId="66215295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Трансцендентальных предпосылок.</w:t>
      </w:r>
    </w:p>
    <w:p w14:paraId="276A0D40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Рассеется она, как дым :</w:t>
      </w:r>
    </w:p>
    <w:p w14:paraId="2A8B120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не жизнь, а тень суждений..." </w:t>
      </w:r>
    </w:p>
    <w:p w14:paraId="343FCF8B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А.Белый "Мой друг"</w:t>
      </w:r>
    </w:p>
    <w:p w14:paraId="0F09CD0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Когда-то М.К.Мамардашвили заметил: "Способность быть учеником выше и </w:t>
      </w:r>
      <w:r>
        <w:rPr>
          <w:color w:val="000000"/>
          <w:sz w:val="24"/>
          <w:szCs w:val="24"/>
        </w:rPr>
        <w:t xml:space="preserve">достойнее, чем способность быть учителем" [3; 47]. Это высказывание кажется особенно справедливым в отношении профессиональной психологии, ученичество в которой - процесс бесконечный, бездонный и в чем-то носящий характер таинства, откровения, посвящения. </w:t>
      </w:r>
      <w:r>
        <w:rPr>
          <w:color w:val="000000"/>
          <w:sz w:val="24"/>
          <w:szCs w:val="24"/>
        </w:rPr>
        <w:t>Профессиональной психологии учатся всю жизнь, и сама возможность ученичества в психологии кардинальным образом зависит от личности, опыта и способностей того, кто ей учится. Но точно так же она зависит и от того, кто и как вовлекает человека в это ученичес</w:t>
      </w:r>
      <w:r>
        <w:rPr>
          <w:color w:val="000000"/>
          <w:sz w:val="24"/>
          <w:szCs w:val="24"/>
        </w:rPr>
        <w:t>тво, разъясняет суть профессионального "послушничества", ведь специфика психологического познания такова, что, по сути, ученик учится у ученика же, но только чуть дальше продвинувшегося в своем учении. Психологи-ученики во многом "делают жизнь" со своих уч</w:t>
      </w:r>
      <w:r>
        <w:rPr>
          <w:color w:val="000000"/>
          <w:sz w:val="24"/>
          <w:szCs w:val="24"/>
        </w:rPr>
        <w:t>ителей не только с позиций верности их научно-исследовательским идеалам: они перенимают важные аспекты их образа мышления, профессионального стиля деятельности, системы смысложизненных установок на себя и других, ценностей бытия. Мы убеждены, что только пс</w:t>
      </w:r>
      <w:r>
        <w:rPr>
          <w:color w:val="000000"/>
          <w:sz w:val="24"/>
          <w:szCs w:val="24"/>
        </w:rPr>
        <w:t>ихолог для психолога создает и может создать профессиональную зону ближайшего развития (Л.С.Выготский), бесконечный по валентности "зазор длящегося опыта" (В.П.Зинченко).</w:t>
      </w:r>
    </w:p>
    <w:p w14:paraId="060B74F7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Пожалуй, нигде так, как в психологии, не выражена эта со-общность ученика и учителя, </w:t>
      </w:r>
      <w:r>
        <w:rPr>
          <w:color w:val="000000"/>
          <w:sz w:val="24"/>
          <w:szCs w:val="24"/>
        </w:rPr>
        <w:t>нигде так сильно не бывает необходимым живое общение, живая связь, соприкосновение сознаний обучающего и учащегося. Мощный потенциал экзистенциального вовлечения, присущий психологическим знаниям, иногда срабатывает даже при обучении ей непрофессионалов, х</w:t>
      </w:r>
      <w:r>
        <w:rPr>
          <w:color w:val="000000"/>
          <w:sz w:val="24"/>
          <w:szCs w:val="24"/>
        </w:rPr>
        <w:t>отя, думается, в большинстве случаев сегодняшнее обязательное для всех в высшей школе, суетное и зачастую непродуманно выхолощенное обучение психологии как учебному предмету мало что дает уму и сердцу ученика, поскольку основные вопросы, которые в этом слу</w:t>
      </w:r>
      <w:r>
        <w:rPr>
          <w:color w:val="000000"/>
          <w:sz w:val="24"/>
          <w:szCs w:val="24"/>
        </w:rPr>
        <w:t>чае решаются, - это вопросы о форме как можно более сжатого преподнесения объемного и сложного для восприятия материала и о практическом применении психологической "информации", а не вопрос личностного роста в обучении. Думается, что именно поэтому в среде</w:t>
      </w:r>
      <w:r>
        <w:rPr>
          <w:color w:val="000000"/>
          <w:sz w:val="24"/>
          <w:szCs w:val="24"/>
        </w:rPr>
        <w:t xml:space="preserve"> студентов-непсихологов часто бытует отношение к психологии, как к чему-то необязательному, легкому, веселому, игровому и простому до примитивности ("говорите с другими о них самих, и все будет прекрасно!", "побольше улыбайтесь в общении - людям нравятся в</w:t>
      </w:r>
      <w:r>
        <w:rPr>
          <w:color w:val="000000"/>
          <w:sz w:val="24"/>
          <w:szCs w:val="24"/>
        </w:rPr>
        <w:t xml:space="preserve">еселые открытые лица!", "не подходите ближе, чем на 40 сантиметров к собеседнику и не смотрите ему прямо в глаза - собеседник будет </w:t>
      </w:r>
      <w:r>
        <w:rPr>
          <w:color w:val="000000"/>
          <w:sz w:val="24"/>
          <w:szCs w:val="24"/>
        </w:rPr>
        <w:lastRenderedPageBreak/>
        <w:t xml:space="preserve">смущаться!" и т.п. - подобного рода сентенции часто считаются высшим достижением психологических рекомендаций и в известном </w:t>
      </w:r>
      <w:r>
        <w:rPr>
          <w:color w:val="000000"/>
          <w:sz w:val="24"/>
          <w:szCs w:val="24"/>
        </w:rPr>
        <w:t>смысле формируют указанные установки). В профессиональной же психологии вопрос развития сознания, научения опыту анализа будущих "странствий души" стоит особенно остро, и любой обучающий психологии старается выделить среди студентов того, кто был бы близок</w:t>
      </w:r>
      <w:r>
        <w:rPr>
          <w:color w:val="000000"/>
          <w:sz w:val="24"/>
          <w:szCs w:val="24"/>
        </w:rPr>
        <w:t xml:space="preserve"> ему по духу, кто мог бы стать равноправным и нтересным участником профессиональных диалогов.</w:t>
      </w:r>
    </w:p>
    <w:p w14:paraId="0092DF0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обучение непрофессионалов практически не вызывает глубинных эмоций сопереживания у преподавателей-психологов, то ситуация "бытия учеником" (своеобразного "по</w:t>
      </w:r>
      <w:r>
        <w:rPr>
          <w:color w:val="000000"/>
          <w:sz w:val="24"/>
          <w:szCs w:val="24"/>
        </w:rPr>
        <w:t>слушничества") в профессиональной психологии требует от обучающего выработки внутреннего отношения к тому, как именно "воспитать ученика, чтоб было, у кого потом учиться" (В.Г.Белинский). Вслед за М.К.Мамардашвили отметим, что, кажется, в области приобщени</w:t>
      </w:r>
      <w:r>
        <w:rPr>
          <w:color w:val="000000"/>
          <w:sz w:val="24"/>
          <w:szCs w:val="24"/>
        </w:rPr>
        <w:t>я к психологическому знанию мы имеем дело с фундаментальным просчетом, "касающимся природы самого дела, которому в мыслях своих хотим научить"[4; 14]. Речь идет о том, что именно должно быть передано другому человеку, чтобы он смог почувствовать, "оживить"</w:t>
      </w:r>
      <w:r>
        <w:rPr>
          <w:color w:val="000000"/>
          <w:sz w:val="24"/>
          <w:szCs w:val="24"/>
        </w:rPr>
        <w:t xml:space="preserve"> в себе психолога, и о самой природе психологического знания, которое должно или может быть передано в процессе профессионального обучения, чтобы другой человек стал психологом.</w:t>
      </w:r>
    </w:p>
    <w:p w14:paraId="1D82EB55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Думается, что обучение профессиональной психологии - это обучение не столько в</w:t>
      </w:r>
      <w:r>
        <w:rPr>
          <w:color w:val="000000"/>
          <w:sz w:val="24"/>
          <w:szCs w:val="24"/>
        </w:rPr>
        <w:t xml:space="preserve">нешним формам деятельности (диагностике, коррекции, консультированию, даже преподаванию или исследовательским умениям), сколько обучение некоей "психоархитектуре" как помощи в строительстве человеком самого себя по его собственному замыслу, оформлению его </w:t>
      </w:r>
      <w:r>
        <w:rPr>
          <w:color w:val="000000"/>
          <w:sz w:val="24"/>
          <w:szCs w:val="24"/>
        </w:rPr>
        <w:t>внутреннего мира путем понимания, истолкования, экзистенциального общения с ним, планированию индивидуального сценария "бытия вместе" человека и мира, в котором он живет. При обобщении опыта психологического ученичества кажется, что в большинстве случаев д</w:t>
      </w:r>
      <w:r>
        <w:rPr>
          <w:color w:val="000000"/>
          <w:sz w:val="24"/>
          <w:szCs w:val="24"/>
        </w:rPr>
        <w:t xml:space="preserve">ело сводится к тому, что преподаватель создает массивы психологического "строительного материала", стараясь умножить его количество и "заложить на хранение", и лишь в редких случаях удается уловить некоторые принципы соединения материала в блоки, а блоков </w:t>
      </w:r>
      <w:r>
        <w:rPr>
          <w:color w:val="000000"/>
          <w:sz w:val="24"/>
          <w:szCs w:val="24"/>
        </w:rPr>
        <w:t>- в "здания".</w:t>
      </w:r>
    </w:p>
    <w:p w14:paraId="428AE2E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чем пятнадцатилетний опыт автора в преподавании психологии и психологической практике заставляет задуматься - чему вообще учить в психологии? можно ли называть психологию профессией? можно ли считать психологию системой в принципе перед</w:t>
      </w:r>
      <w:r>
        <w:rPr>
          <w:color w:val="000000"/>
          <w:sz w:val="24"/>
          <w:szCs w:val="24"/>
        </w:rPr>
        <w:t>аваемых знаний? можно ли задать четкие и понятные критерии профессиональной психологической деятельности и компетентности? что именно происходит в нас, что позволяет в какой-то момент ощутить себя психологом? что именно мы делаем, когда в нас свершается пс</w:t>
      </w:r>
      <w:r>
        <w:rPr>
          <w:color w:val="000000"/>
          <w:sz w:val="24"/>
          <w:szCs w:val="24"/>
        </w:rPr>
        <w:t>ихологическая работа, акт психологического понимания, что именно надо делать, чтобы пробудить в студенте психолога? И даже если забыть обо всех этих сомнениях, всегда остается один вопрос - как ей учить?</w:t>
      </w:r>
    </w:p>
    <w:p w14:paraId="652FF17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Наверное, каждый психолог мог бы сформулировать собс</w:t>
      </w:r>
      <w:r>
        <w:rPr>
          <w:color w:val="000000"/>
          <w:sz w:val="24"/>
          <w:szCs w:val="24"/>
        </w:rPr>
        <w:t xml:space="preserve">твенные ответы на эти вопросы (да и собственные новые вопросы), но, скорее всего, мы сошлись бы в том, что профессиональная психология - это часть жизни как таковой, если не вся жизнь. Профессиональный психолог остается психологом даже наедине с собой, не </w:t>
      </w:r>
      <w:r>
        <w:rPr>
          <w:color w:val="000000"/>
          <w:sz w:val="24"/>
          <w:szCs w:val="24"/>
        </w:rPr>
        <w:t>говоря уж о том, что, как правильно отметил Е.Л.Доценко, в нас всегда видят психолога, даже в кругу близких людей. Поэтому обучение психологии - это еще и создание стиля жизни со всеми его фундаментальными смыслами, описываемыми категориями "образ мира", "</w:t>
      </w:r>
      <w:r>
        <w:rPr>
          <w:color w:val="000000"/>
          <w:sz w:val="24"/>
          <w:szCs w:val="24"/>
        </w:rPr>
        <w:t>внутреннее пространство сознания", "континуум индивидуального времени", "экзистенциальные ценности" и т.п.</w:t>
      </w:r>
    </w:p>
    <w:p w14:paraId="7B4FBBF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желающие обучаться психологии, должны ходить не только на лекции или лабораторные занятия по психологии, но и просто к профессиональному психол</w:t>
      </w:r>
      <w:r>
        <w:rPr>
          <w:color w:val="000000"/>
          <w:sz w:val="24"/>
          <w:szCs w:val="24"/>
        </w:rPr>
        <w:t xml:space="preserve">огу (может быть, в мастер-класс или студию), для того, чтобы в живом общении, в сократических диалогах с ним их внутренняя сущность пришла в некое движение, в резонанс с его </w:t>
      </w:r>
      <w:r>
        <w:rPr>
          <w:color w:val="000000"/>
          <w:sz w:val="24"/>
          <w:szCs w:val="24"/>
        </w:rPr>
        <w:lastRenderedPageBreak/>
        <w:t>смысложизненными ориентациями, с его опытом, выраженном в психологических понятиях</w:t>
      </w:r>
      <w:r>
        <w:rPr>
          <w:color w:val="000000"/>
          <w:sz w:val="24"/>
          <w:szCs w:val="24"/>
        </w:rPr>
        <w:t>. Это не означает, что студент-психолог будет просто досконально воспроизводить жизненную и профессиональную модель учителя, но, проникая в нее, он легче сможет выстроить собственный профессиональный путь.</w:t>
      </w:r>
    </w:p>
    <w:p w14:paraId="3CEB1374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 могут возразить, что мы предлагаем архаический</w:t>
      </w:r>
      <w:r>
        <w:rPr>
          <w:color w:val="000000"/>
          <w:sz w:val="24"/>
          <w:szCs w:val="24"/>
        </w:rPr>
        <w:t xml:space="preserve"> способ передачи профессионализма, требующий бесконечных затрат времени и большой отдачи от учителя. Ну так что же? Кто измерил, что психологом становятся за пять лет дистантного или полудистантного обучения? Может быть, модель длительного профессиональног</w:t>
      </w:r>
      <w:r>
        <w:rPr>
          <w:color w:val="000000"/>
          <w:sz w:val="24"/>
          <w:szCs w:val="24"/>
        </w:rPr>
        <w:t xml:space="preserve">о со-развивающего обучения, своеобразного взаимного супервизорства, окажется продуктивнее, чем обучение в установочные четыре-пять лет? В этой связи хочется привести цитату (Smith, 1990), которой открывается книга "Супервизорство" и которую можно с полным </w:t>
      </w:r>
      <w:r>
        <w:rPr>
          <w:color w:val="000000"/>
          <w:sz w:val="24"/>
          <w:szCs w:val="24"/>
        </w:rPr>
        <w:t>правом отнести не только к психотерапии, но и ко всему процессу обучения психологии: "Вы не овладеете искусством психотерапии, читая книги, работая на компьютере, просматривая видеозаписи и перебирая бумаги; этому искусству вы должны научиться у других люд</w:t>
      </w:r>
      <w:r>
        <w:rPr>
          <w:color w:val="000000"/>
          <w:sz w:val="24"/>
          <w:szCs w:val="24"/>
        </w:rPr>
        <w:t>ей в процессе глубокого внутреннего общения с ними...Наставничество (или супервизорство) - анахронизм в современном мире, поскольку оно связано с традицией устной, сокровенной передачи знаний" [ 5; 7].</w:t>
      </w:r>
    </w:p>
    <w:p w14:paraId="21561472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обучении психологии необходима реализация этой уст</w:t>
      </w:r>
      <w:r>
        <w:rPr>
          <w:color w:val="000000"/>
          <w:sz w:val="24"/>
          <w:szCs w:val="24"/>
        </w:rPr>
        <w:t>ной традиции, научение опыту ведения разговора, экзистенциального общения, поскольку именно в нем конструируется и категоризируется, обобщается и систематизируется внутренний профессиональный опыт, созидается внутренняя установка на себя как профессионала,</w:t>
      </w:r>
      <w:r>
        <w:rPr>
          <w:color w:val="000000"/>
          <w:sz w:val="24"/>
          <w:szCs w:val="24"/>
        </w:rPr>
        <w:t xml:space="preserve"> моделируется индивидуальный стиль "психоархитектуры". В одной из своих работ М.К.Мамардашвили употребляет прекрасный термин "состоялость" [ 4; 174], который, как нам кажется, можно применить к тому состоянию, которого стремится достичь тот, кто обучается </w:t>
      </w:r>
      <w:r>
        <w:rPr>
          <w:color w:val="000000"/>
          <w:sz w:val="24"/>
          <w:szCs w:val="24"/>
        </w:rPr>
        <w:t>психологии - состоялость профессиональная, личностная, человеческая. Можно предположить, что это не внешнеоценочная категория, а переживание особого внутреннего состояния "готовности", завершенности, целостности.</w:t>
      </w:r>
    </w:p>
    <w:p w14:paraId="7E5B21F1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описать то, чем может помочь состо</w:t>
      </w:r>
      <w:r>
        <w:rPr>
          <w:color w:val="000000"/>
          <w:sz w:val="24"/>
          <w:szCs w:val="24"/>
        </w:rPr>
        <w:t>явшийся психолог молодым и ищущим коллегам, трудно. Специально взрастить кого бы то ни было в психологии невозможно, ведь "самая лучшая передача знаний случается тогда, когда учитель не занимается педагогикой, ничему сам специально не учит [выделено нами -</w:t>
      </w:r>
      <w:r>
        <w:rPr>
          <w:color w:val="000000"/>
          <w:sz w:val="24"/>
          <w:szCs w:val="24"/>
        </w:rPr>
        <w:t xml:space="preserve"> Е.С.], а является молчаливым примером " [ 4; 177] проживания своей жизни как профессионала. Думается, многие согласятся с нами в том, что среди своих учителей психологи часто мыслят не только тех, кто непосредственно обучал их психологии, но и тех людей, </w:t>
      </w:r>
      <w:r>
        <w:rPr>
          <w:color w:val="000000"/>
          <w:sz w:val="24"/>
          <w:szCs w:val="24"/>
        </w:rPr>
        <w:t>чьи книги, искания, жизнь так или иначе воздействовали на наше сознание, созидали в нас психологов. Именно поэтому среди "учителей" современных молодых психологов вполне могут оказаться Конфуций и Гегель, Р.Барт и К.Поппер, А.Ф.Лосев и В.В.Налимов, Э.В.Иль</w:t>
      </w:r>
      <w:r>
        <w:rPr>
          <w:color w:val="000000"/>
          <w:sz w:val="24"/>
          <w:szCs w:val="24"/>
        </w:rPr>
        <w:t>енков и А.Р.Лурия, А.Н.Леонтьев и В.В.Давыдов и многие другие, сформировавшие в них традицию того, как мыслить, как относиться к науке, к факту, к доказательству, к собственному уровню знаний, к будущему клиенту и т.д. Но "душевная смута, толкающая к разви</w:t>
      </w:r>
      <w:r>
        <w:rPr>
          <w:color w:val="000000"/>
          <w:sz w:val="24"/>
          <w:szCs w:val="24"/>
        </w:rPr>
        <w:t>тию, именно здесь и возникает" [ 4; 177] - то, что уже можно состоявшемуся психологу, не может быть напрямую передано и даже рекомендовано молодым; оно должно быть ими пережито, перечувствовано, перепонято, перевоспроизведено своею жизнью. Сократические ди</w:t>
      </w:r>
      <w:r>
        <w:rPr>
          <w:color w:val="000000"/>
          <w:sz w:val="24"/>
          <w:szCs w:val="24"/>
        </w:rPr>
        <w:t>алоги помогают на каком-то временном отрезке ученичества моделировать это переживание как совместное. И здесь вспоминается М.М.Бахтин, описывавший природу внутреннего диалога, в котором одно и то же, повторенное разными людьми или помещенное в разные культ</w:t>
      </w:r>
      <w:r>
        <w:rPr>
          <w:color w:val="000000"/>
          <w:sz w:val="24"/>
          <w:szCs w:val="24"/>
        </w:rPr>
        <w:t>урные контексты, обогащается новым смыслом, открывается в новых гранях и способствует лучшему пониманию обсуждаемого.</w:t>
      </w:r>
    </w:p>
    <w:p w14:paraId="0932142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Сократические диалоги при обучении психологии создают то особое профессиональное межличностное пространство, в котором все может быть "дод</w:t>
      </w:r>
      <w:r>
        <w:rPr>
          <w:color w:val="000000"/>
          <w:sz w:val="24"/>
          <w:szCs w:val="24"/>
        </w:rPr>
        <w:t xml:space="preserve">умано до конца", ко всему могут быть подобраны подходящие слова, работающие в самосознании, а не стоящие там </w:t>
      </w:r>
      <w:r>
        <w:rPr>
          <w:color w:val="000000"/>
          <w:sz w:val="24"/>
          <w:szCs w:val="24"/>
        </w:rPr>
        <w:lastRenderedPageBreak/>
        <w:t>заученными мертвыми блоками. В этом пространстве создается "бытийное равенство" [ 4; 184] учителя и обучающихся, в котором только и может осуществл</w:t>
      </w:r>
      <w:r>
        <w:rPr>
          <w:color w:val="000000"/>
          <w:sz w:val="24"/>
          <w:szCs w:val="24"/>
        </w:rPr>
        <w:t>яться профессиональное развитие как некий путь внутри себя. Здесь возможно экзистенциальное "заглядывание друг в друга", в котором сопереживаются взаимные личностные символы, сопоставляются культурные и профессиональные "словари" (языки), моделируется особ</w:t>
      </w:r>
      <w:r>
        <w:rPr>
          <w:color w:val="000000"/>
          <w:sz w:val="24"/>
          <w:szCs w:val="24"/>
        </w:rPr>
        <w:t>ая "топография" профессионального роста, вдыхается "атмосфера взаимной индукции мысли" [ 4; 35] и переживания. Кажется, что для создания зоны профессионального роста для молодого психолога важно и то, что читает, во что верит, чем интересуется, к чему отно</w:t>
      </w:r>
      <w:r>
        <w:rPr>
          <w:color w:val="000000"/>
          <w:sz w:val="24"/>
          <w:szCs w:val="24"/>
        </w:rPr>
        <w:t>сится с благоговением уже состоявшийся психолог, что производит на него впечатление, что приобрело для него в жизни статус символа и т.д., - все это своеобразные "вешки", по следам которых прокладывает себе путь становящееся профессиональное сознание. Нача</w:t>
      </w:r>
      <w:r>
        <w:rPr>
          <w:color w:val="000000"/>
          <w:sz w:val="24"/>
          <w:szCs w:val="24"/>
        </w:rPr>
        <w:t>ть мыслить психологически - это и значит стать лицом к лицу с единичной сутью, скрытой за внешней (обобщенной) стороной психологической деятельности (социальной ролью). Может быть, со столкновения с единичностью, "самостью" состоявшегося психолога и начина</w:t>
      </w:r>
      <w:r>
        <w:rPr>
          <w:color w:val="000000"/>
          <w:sz w:val="24"/>
          <w:szCs w:val="24"/>
        </w:rPr>
        <w:t>ется собственная "психологическая Одиссея" ученика - уяснение своего собственного сознания, мироощущения, профессионального предназначения, "бытийствования"?</w:t>
      </w:r>
    </w:p>
    <w:p w14:paraId="613C3B3D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Вслед за М.К.Мамардашвили скажем, что этот процесс отвечает неосознанному желанию обучающегося пси</w:t>
      </w:r>
      <w:r>
        <w:rPr>
          <w:color w:val="000000"/>
          <w:sz w:val="24"/>
          <w:szCs w:val="24"/>
        </w:rPr>
        <w:t>хологии (которое, может быть, лежит в основе обоснованного профессионального выбора) воссоединиться с чем-то, что кажется частью тебя самого, но почему-то утраченного или забытого, или, более определенно, - с неким общечеловеческим началом культуры через к</w:t>
      </w:r>
      <w:r>
        <w:rPr>
          <w:color w:val="000000"/>
          <w:sz w:val="24"/>
          <w:szCs w:val="24"/>
        </w:rPr>
        <w:t>онкретного "посредника" - учителя. Роль посредника состоит не только в расширении информационных горизонтов и способов их освоения; более существенным моментом является изменение и структурирование внутреннего пространства обучающегося, раскрытие каналов с</w:t>
      </w:r>
      <w:r>
        <w:rPr>
          <w:color w:val="000000"/>
          <w:sz w:val="24"/>
          <w:szCs w:val="24"/>
        </w:rPr>
        <w:t xml:space="preserve">амопознания, самопостроения, рефлексии, глубинной связи обучающегося с миром и т.п. - Б.Д.Эльконин очень точно именует это поиском способа инициации поиска [5; 65]. Вслед за Л.С.Выготским можно предположить, что в процессе обучения психолог еще раз как бы </w:t>
      </w:r>
      <w:r>
        <w:rPr>
          <w:color w:val="000000"/>
          <w:sz w:val="24"/>
          <w:szCs w:val="24"/>
        </w:rPr>
        <w:t>заново овладевает своей психикой (первый раз это происходило при становлении им субъектом собственного поведения), вторично ее порождая, осуществляя некий экзистенциальный сдвиг. Именно через другого, уже ставшего психолога начинающий психолог становится с</w:t>
      </w:r>
      <w:r>
        <w:rPr>
          <w:color w:val="000000"/>
          <w:sz w:val="24"/>
          <w:szCs w:val="24"/>
        </w:rPr>
        <w:t>амим собой. Л.С.Выготский, обсуждая вопросы становления высших психических функций, пишет: "Личность становится для себя тем, что она есть в себе, через то, что она предъявляет для других" [ 1; 144] - в этом суть любой формы культурного развития, в том чис</w:t>
      </w:r>
      <w:r>
        <w:rPr>
          <w:color w:val="000000"/>
          <w:sz w:val="24"/>
          <w:szCs w:val="24"/>
        </w:rPr>
        <w:t>ле и профессионального становления психологом.</w:t>
      </w:r>
    </w:p>
    <w:p w14:paraId="5EB984E6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Посредник выступает как непосредственный побудитель (пробудитель, возбудитель) новой формы организации поведения и жизни в целом; именно с его помощью придаются значения и смыслы осваиваемым в обучении средств</w:t>
      </w:r>
      <w:r>
        <w:rPr>
          <w:color w:val="000000"/>
          <w:sz w:val="24"/>
          <w:szCs w:val="24"/>
        </w:rPr>
        <w:t>ам. Психолог-учитель вводит себя в организацию поведения и жизни психолога-ученика, выполняя в каком-то смысле самим собой знаковую функцию. В актах их со-бытия "возникает то, что М.Хайдеггер именует "остовом", т.е. то, как человек и бытие друг друга устан</w:t>
      </w:r>
      <w:r>
        <w:rPr>
          <w:color w:val="000000"/>
          <w:sz w:val="24"/>
          <w:szCs w:val="24"/>
        </w:rPr>
        <w:t>авливают, как они взаимопринадлежат друг другу... В нашем случае важна именно эта взаимность того, кто является, ...и того, кому явлено" [5; 46]. Именно поэтому мы придаем такое сверхважное значение сократическим беседам в структуре профессионального разви</w:t>
      </w:r>
      <w:r>
        <w:rPr>
          <w:color w:val="000000"/>
          <w:sz w:val="24"/>
          <w:szCs w:val="24"/>
        </w:rPr>
        <w:t>тия становящихся психологов - в них возможно осуществление перехода обучающегося через границу собственного семантического поля в мир профессионального сознания и профессиональной семантики. Б.Д.Эльконин в описании развития вводит прекрасное понятие перехо</w:t>
      </w:r>
      <w:r>
        <w:rPr>
          <w:color w:val="000000"/>
          <w:sz w:val="24"/>
          <w:szCs w:val="24"/>
        </w:rPr>
        <w:t xml:space="preserve">д "наличное-иное" [ 5; 52], где наличное - это "пространство" привычного (в нашем случае - допрофессионального) функционирования, а иное - это пространство, требующее другого (профессионального) функционирования. </w:t>
      </w:r>
    </w:p>
    <w:p w14:paraId="0E2C616C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Современное обучение психологии почти не п</w:t>
      </w:r>
      <w:r>
        <w:rPr>
          <w:color w:val="000000"/>
          <w:sz w:val="24"/>
          <w:szCs w:val="24"/>
        </w:rPr>
        <w:t xml:space="preserve">редполагает совместного "психопостроения". Пользуясь примером Д.Б.Эльконина, скажем, что профессиональная </w:t>
      </w:r>
      <w:r>
        <w:rPr>
          <w:color w:val="000000"/>
          <w:sz w:val="24"/>
          <w:szCs w:val="24"/>
        </w:rPr>
        <w:lastRenderedPageBreak/>
        <w:t>психологическая культура устроена таким образом, что она требует от обучающегося выбора между "профессиональным аутизмом" и "профессиональным дилетант</w:t>
      </w:r>
      <w:r>
        <w:rPr>
          <w:color w:val="000000"/>
          <w:sz w:val="24"/>
          <w:szCs w:val="24"/>
        </w:rPr>
        <w:t>измом" [5; 64]. Это в известном смысле объясняет наличие двух неявных парадигм обучения - либо частичная адаптация профессиональных знаний для профанов (профанацию и симуляцию психологических действий), либо глубинная "навороченность", понятная лишь сверхо</w:t>
      </w:r>
      <w:r>
        <w:rPr>
          <w:color w:val="000000"/>
          <w:sz w:val="24"/>
          <w:szCs w:val="24"/>
        </w:rPr>
        <w:t>даренным субъектам. Вторая парадигма трудна в реализации, требует громадных затрат времени и усилий при достаточно скромном результате, поэтому все чаще доминирует первая, в том числе и при обучении профессиональных психологов в университете. Тем не менее,</w:t>
      </w:r>
      <w:r>
        <w:rPr>
          <w:color w:val="000000"/>
          <w:sz w:val="24"/>
          <w:szCs w:val="24"/>
        </w:rPr>
        <w:t xml:space="preserve"> думается, что любой профессиональный психолог согласится с тем, что он вряд ли мыслит и оперирует теми объективациями, структурами и дефинициями, которые задает современный учебный стандарт; маловероятно, чтобы когда-либо в последующей практической работе</w:t>
      </w:r>
      <w:r>
        <w:rPr>
          <w:color w:val="000000"/>
          <w:sz w:val="24"/>
          <w:szCs w:val="24"/>
        </w:rPr>
        <w:t xml:space="preserve"> ему пригодилась бы та искусственная логика "предмета", та квазисистема связей, которую (кстати, с большим трудом) создает обучающий.</w:t>
      </w:r>
    </w:p>
    <w:p w14:paraId="57A214FF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причин этого состоит в том, что в то время, когда специалистов других дисциплин учат познавать объективные вещи и</w:t>
      </w:r>
      <w:r>
        <w:rPr>
          <w:color w:val="000000"/>
          <w:sz w:val="24"/>
          <w:szCs w:val="24"/>
        </w:rPr>
        <w:t xml:space="preserve"> явления, психолога надо учить познавать объективное в его субъективном преломлении и, следовательно, задавать конкретные массивы представлений, переживаний, феноменов самосознания, вероятностно вариативные личностные смыслы и т.д. Поэтому традиционные опи</w:t>
      </w:r>
      <w:r>
        <w:rPr>
          <w:color w:val="000000"/>
          <w:sz w:val="24"/>
          <w:szCs w:val="24"/>
        </w:rPr>
        <w:t xml:space="preserve">сательные или аналитические обучающие модели оказываются здесь лишь "условно полезными": практикующий психолог в своей работе редко встречается с объективным - с тем, что вычленено в качестве более или менее общего и универсального и задано ему в процессе </w:t>
      </w:r>
      <w:r>
        <w:rPr>
          <w:color w:val="000000"/>
          <w:sz w:val="24"/>
          <w:szCs w:val="24"/>
        </w:rPr>
        <w:t>обучения. Следовательно, само психологическое обучение должно быть ориентировано не только на постоянное в психологических феноменах, но и на вариативно изменчивое. А это лучше всего достигается в диалогичном общении с "уже ставшим" психологом.</w:t>
      </w:r>
    </w:p>
    <w:p w14:paraId="000C4D49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Психологиче</w:t>
      </w:r>
      <w:r>
        <w:rPr>
          <w:color w:val="000000"/>
          <w:sz w:val="24"/>
          <w:szCs w:val="24"/>
        </w:rPr>
        <w:t xml:space="preserve">ское знание по сути своей континуально, многозначно, вероятностно и не имеет четких границ между своими паттернами; оно с трудом укладывается в границы привычных слов и понятий, всегда оставляя в себе нечто недосказанное, а вернее, - невысказанное. К нему </w:t>
      </w:r>
      <w:r>
        <w:rPr>
          <w:color w:val="000000"/>
          <w:sz w:val="24"/>
          <w:szCs w:val="24"/>
        </w:rPr>
        <w:t>более всего применимо высказывание Гете: "Сущее не делится на разум без остатка". Каждый преподаватель-психолог волен самостоятельно выстраивать и транслировать систему своей профессиональной галактики, но именно то, что он мыслит в ней Солнцем, определяет</w:t>
      </w:r>
      <w:r>
        <w:rPr>
          <w:color w:val="000000"/>
          <w:sz w:val="24"/>
          <w:szCs w:val="24"/>
        </w:rPr>
        <w:t xml:space="preserve"> его профессиональное видение мира, создает структуру взаимодействия с элементами действительности, в том числе и с учениками.</w:t>
      </w:r>
    </w:p>
    <w:p w14:paraId="72FDAA6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сказать, что в обучении преподаватель-психолог пытается создать некий "поли-мета-текст", с помощью которого будет считывать</w:t>
      </w:r>
      <w:r>
        <w:rPr>
          <w:color w:val="000000"/>
          <w:sz w:val="24"/>
          <w:szCs w:val="24"/>
        </w:rPr>
        <w:t>ся полимодальная конкретика субъективного, т.е. старается очертить в сознании обучающего некое "мета-поле", на котором, упрощенно говоря, действует холистический принцип. Так же, как в языке, взяв отдельное слово, мы можем "вытащить" почти всю смысловую це</w:t>
      </w:r>
      <w:r>
        <w:rPr>
          <w:color w:val="000000"/>
          <w:sz w:val="24"/>
          <w:szCs w:val="24"/>
        </w:rPr>
        <w:t>лостность языка, в психологии, взяв в отдельности конкретику каждого случая или отдельный феномен, мы можем извлечь почти все, что с ним сопряжено ассоциативно, аллюзивно, метафорично и т.д. Изучая разнообразный опыт психостроительства будущих психологов в</w:t>
      </w:r>
      <w:r>
        <w:rPr>
          <w:color w:val="000000"/>
          <w:sz w:val="24"/>
          <w:szCs w:val="24"/>
        </w:rPr>
        <w:t xml:space="preserve"> рамках профессионального вузовского обучения, мы сделали ряд наблюдений, некоторые из которых предлагаем на обсуждение. </w:t>
      </w:r>
    </w:p>
    <w:p w14:paraId="087F3D2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первое. Учитель в психологии - это не педагог, это значительно больше, чем просто педагог; более того, думается, что педаго</w:t>
      </w:r>
      <w:r>
        <w:rPr>
          <w:color w:val="000000"/>
          <w:sz w:val="24"/>
          <w:szCs w:val="24"/>
        </w:rPr>
        <w:t>гизирование, дидактоцентрированность - один из возможных признаков профессиональной непригодности психолога к преподаванию. Учитель в психологии - это, скорее, лоцман, психонавигатор, супервизор, "открывающий" перед обучающимся направления, которые можно о</w:t>
      </w:r>
      <w:r>
        <w:rPr>
          <w:color w:val="000000"/>
          <w:sz w:val="24"/>
          <w:szCs w:val="24"/>
        </w:rPr>
        <w:t>сваивать, и демонстрирующий способы, средства, с помощью которых пространство психологического знания уже было освоено другими. Общение обучающего и ученика в психологии во многом носит характер "устной традиции", что связано со спецификой передаваемого зн</w:t>
      </w:r>
      <w:r>
        <w:rPr>
          <w:color w:val="000000"/>
          <w:sz w:val="24"/>
          <w:szCs w:val="24"/>
        </w:rPr>
        <w:t xml:space="preserve">ания. Условно говоря, нужно слишком много слов, отсылок, контекстов, сносок, аллюзий, </w:t>
      </w:r>
      <w:r>
        <w:rPr>
          <w:color w:val="000000"/>
          <w:sz w:val="24"/>
          <w:szCs w:val="24"/>
        </w:rPr>
        <w:lastRenderedPageBreak/>
        <w:t>метафор, примеров, деталей, второстепенных признаков и аллегорий, чтобы обсуждаемый феномен превратился в "свое другое". Невысокий уровень обобщения и формализации психол</w:t>
      </w:r>
      <w:r>
        <w:rPr>
          <w:color w:val="000000"/>
          <w:sz w:val="24"/>
          <w:szCs w:val="24"/>
        </w:rPr>
        <w:t xml:space="preserve">огического знания, как кажется, связан не только с тем, что психологическое знание само по себе плохо поддается формализации, но по большей части с тем, что эта формализация мешает пониманию и истолкованию психологических феноменов, задавая единичность, а </w:t>
      </w:r>
      <w:r>
        <w:rPr>
          <w:color w:val="000000"/>
          <w:sz w:val="24"/>
          <w:szCs w:val="24"/>
        </w:rPr>
        <w:t>не континуальность смысла; она не является необходимым и востребованным моментом обучения психологии.</w:t>
      </w:r>
    </w:p>
    <w:p w14:paraId="145A2C3B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Наблюдение второе. При обучении психологии размывается граница между процессом обучения и индивидуальной жизнью ученика, между результативностью обучения </w:t>
      </w:r>
      <w:r>
        <w:rPr>
          <w:color w:val="000000"/>
          <w:sz w:val="24"/>
          <w:szCs w:val="24"/>
        </w:rPr>
        <w:t>и его личностным ростом. Связующим звеном между ними является самопознание, которое одновременно, вероятно, является и главной мотивирующей силой при выборе психологической профессии.</w:t>
      </w:r>
    </w:p>
    <w:p w14:paraId="625FA135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третье. Огромное количество задач, которые должен решать обуч</w:t>
      </w:r>
      <w:r>
        <w:rPr>
          <w:color w:val="000000"/>
          <w:sz w:val="24"/>
          <w:szCs w:val="24"/>
        </w:rPr>
        <w:t>ающий психологии, лежит в известном смысле за пределами передаваемых программных знаний. Круг этих задач можно было бы метафорически очертить как "обживание" в бытии пространства индивидуальных миров, "вовлечение" в почти непроявленную сферу значений и смы</w:t>
      </w:r>
      <w:r>
        <w:rPr>
          <w:color w:val="000000"/>
          <w:sz w:val="24"/>
          <w:szCs w:val="24"/>
        </w:rPr>
        <w:t>слов психологических феноменов.</w:t>
      </w:r>
    </w:p>
    <w:p w14:paraId="09B85CED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четвертое. На современном этапе при обучении психологии невозможно следовать единой логике, а эклектичная логика, вынужденно выстраиваемая обучающим, способна охватить лишь фрагменты знания, переставая действовать</w:t>
      </w:r>
      <w:r>
        <w:rPr>
          <w:color w:val="000000"/>
          <w:sz w:val="24"/>
          <w:szCs w:val="24"/>
        </w:rPr>
        <w:t xml:space="preserve"> за их границами и разрушая тот способ понимания, который ею был выстроен, при подходах к качественно новому фрагменту. Дело не в том, что нет единой общей теории, а в том, что понимание феномена психического носит прерывный, сукцессивный характер, в нем е</w:t>
      </w:r>
      <w:r>
        <w:rPr>
          <w:color w:val="000000"/>
          <w:sz w:val="24"/>
          <w:szCs w:val="24"/>
        </w:rPr>
        <w:t>сть пока ничем не заполненные информационные ниши. Заполнение их нарушает логику даже самой "большой" теории, претендующей на выделение системообразующего принципа или феномена.</w:t>
      </w:r>
    </w:p>
    <w:p w14:paraId="00D1AE71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Наблюдение пятое. Может быть, психологии есть смысл обучать методом "плетения </w:t>
      </w:r>
      <w:r>
        <w:rPr>
          <w:color w:val="000000"/>
          <w:sz w:val="24"/>
          <w:szCs w:val="24"/>
        </w:rPr>
        <w:t>паутины", центром которой становятся индивидуальные предпочтения, внутренние поиски и проблемы, которые самостоятельно разрешаются в процессе ученичества, аллюзии, ассоциации, метафоры индивидуального опыта, индивидуальные объяснительные фреймы, которые ра</w:t>
      </w:r>
      <w:r>
        <w:rPr>
          <w:color w:val="000000"/>
          <w:sz w:val="24"/>
          <w:szCs w:val="24"/>
        </w:rPr>
        <w:t>здвигаются по мере постижения профессионального опыта и создают уникальный личностный опыт совладания с самим собой. Апелляции к индивидуальному психологическому опыту создают своеобразную "дидактическую плоскость", на которой создаются профессиональные "л</w:t>
      </w:r>
      <w:r>
        <w:rPr>
          <w:color w:val="000000"/>
          <w:sz w:val="24"/>
          <w:szCs w:val="24"/>
        </w:rPr>
        <w:t>андшафты". Этот профессиональный ландшафт подчиняется субъективной логике и динамике обучающегося, и высоты и низменности там появляются как результат придания/снятия им значимости на текущий момент обучения.</w:t>
      </w:r>
    </w:p>
    <w:p w14:paraId="071DDD53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Современное обучение психологии практически отс</w:t>
      </w:r>
      <w:r>
        <w:rPr>
          <w:color w:val="000000"/>
          <w:sz w:val="24"/>
          <w:szCs w:val="24"/>
        </w:rPr>
        <w:t>транено (и, как кажется, сознательно стремится абстрагироваться) от личности обучающегося, оно, как ни странно, безлично и отчужденно холодно по отношению к его сознанию. Студент выступает как "интроецирующий субъект", по выражению Ф.Перлса, "глотающий неп</w:t>
      </w:r>
      <w:r>
        <w:rPr>
          <w:color w:val="000000"/>
          <w:sz w:val="24"/>
          <w:szCs w:val="24"/>
        </w:rPr>
        <w:t>ережеванными" огромные массивы научной психологической информации, часто не совпадающей с его возможностями понимания и носящей методологический характер, а, главное, не вписывающейся в его смыслы. Хотелось бы упомянуть также и то, что для некоторых студен</w:t>
      </w:r>
      <w:r>
        <w:rPr>
          <w:color w:val="000000"/>
          <w:sz w:val="24"/>
          <w:szCs w:val="24"/>
        </w:rPr>
        <w:t>тов-психологов, как бы мы это ни отрицали, профессиональный выбор сделан с позиций выработки механизмов психологической защиты (что-то сродни рационализации, сублимации, проекции и т.д.) собственного "Я". Идея профессионального выбора как сознательно форми</w:t>
      </w:r>
      <w:r>
        <w:rPr>
          <w:color w:val="000000"/>
          <w:sz w:val="24"/>
          <w:szCs w:val="24"/>
        </w:rPr>
        <w:t>руемой защиты, конечно, требует специального подтверждения, но, нам кажется, с ней согласятся те, кто имеет опыт работы в психологических консультациях для студентов: многие из них этим выбором пытаются решить некоторые личностные проблемы или предупредить</w:t>
      </w:r>
      <w:r>
        <w:rPr>
          <w:color w:val="000000"/>
          <w:sz w:val="24"/>
          <w:szCs w:val="24"/>
        </w:rPr>
        <w:t xml:space="preserve"> их ожидаемое появление, снимают собственные тревожность и </w:t>
      </w:r>
      <w:r>
        <w:rPr>
          <w:color w:val="000000"/>
          <w:sz w:val="24"/>
          <w:szCs w:val="24"/>
        </w:rPr>
        <w:lastRenderedPageBreak/>
        <w:t>беспокойство в отношении "экзистенциальных вакуумов", приобретают навык объяснения самому себе, что именно с ним происходит.</w:t>
      </w:r>
    </w:p>
    <w:p w14:paraId="1FC07C71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шестое. При обучении психологии, как нам кажется, пока не выс</w:t>
      </w:r>
      <w:r>
        <w:rPr>
          <w:color w:val="000000"/>
          <w:sz w:val="24"/>
          <w:szCs w:val="24"/>
        </w:rPr>
        <w:t>троена необходимая гармония дидактических ритмов, не смоделировано "золотое сечение" временного пространства обучения. Единый и кажущийся "формально-механистичным" вузовский ритм (лекция-семинар-лабораторная работа-практика и всегда навсе - 80-90 минут) ча</w:t>
      </w:r>
      <w:r>
        <w:rPr>
          <w:color w:val="000000"/>
          <w:sz w:val="24"/>
          <w:szCs w:val="24"/>
        </w:rPr>
        <w:t>сто не оставляет времени на превращение знания в "свое другое" (на то, чтобы "остановиться-оглянуться"), он вообще не предусматривает "глубины", а ориентирован только на "объем" приращения знания. А пресловутая "самостоятельная работа" при изучении психоло</w:t>
      </w:r>
      <w:r>
        <w:rPr>
          <w:color w:val="000000"/>
          <w:sz w:val="24"/>
          <w:szCs w:val="24"/>
        </w:rPr>
        <w:t>гии, на наш взгляд, требует обязательного присутствия другого (того, кто должен участвовать в диалоге, осуществлять супервизорство) именно в момент ее осуществления, а не в редкие дни консультаций, т.е. в ней работает принцип "здесь и теперь". Для того, чт</w:t>
      </w:r>
      <w:r>
        <w:rPr>
          <w:color w:val="000000"/>
          <w:sz w:val="24"/>
          <w:szCs w:val="24"/>
        </w:rPr>
        <w:t>обы обучаться психологии, надо иметь возможность ежедневно говорить, проговаривать свое понимание вслух, подбирая как можно более точные значения и смыслы обсуждаемым феноменам, поэтому в этом обучении, как нам кажется, совершенно невозможны дистантные фор</w:t>
      </w:r>
      <w:r>
        <w:rPr>
          <w:color w:val="000000"/>
          <w:sz w:val="24"/>
          <w:szCs w:val="24"/>
        </w:rPr>
        <w:t>мы. Наоборот, это обучение сродни "ручной работе", изготовлению "штучного товара", невозможному без форм обучения, напоминающих римский форум.</w:t>
      </w:r>
    </w:p>
    <w:p w14:paraId="3672BE60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современном обучении психологии, на наш взгляд, почти полностью "вымывается" аналитически-личностный компонент,</w:t>
      </w:r>
      <w:r>
        <w:rPr>
          <w:color w:val="000000"/>
          <w:sz w:val="24"/>
          <w:szCs w:val="24"/>
        </w:rPr>
        <w:t xml:space="preserve"> а он чрезвычайно необходим - ведь "анализу поддается только то, что может быть нами создано самими"[ 4; 19]. А при сжатых темпоритмах обучения вообще невозможно получать это выводное знание, не говоря уже о том, чтобы найти этому знанию место в собственно</w:t>
      </w:r>
      <w:r>
        <w:rPr>
          <w:color w:val="000000"/>
          <w:sz w:val="24"/>
          <w:szCs w:val="24"/>
        </w:rPr>
        <w:t xml:space="preserve">м опыте, сделать его созвучным опыту. Это и создает не только эффект "непережеванности", но и ощущение того, что обучают чему-то не тому, чему надо. Мы уверены, что каждый обучавшийся профессиональной психологии не один раз переживал подобные чувства. То, </w:t>
      </w:r>
      <w:r>
        <w:rPr>
          <w:color w:val="000000"/>
          <w:sz w:val="24"/>
          <w:szCs w:val="24"/>
        </w:rPr>
        <w:t xml:space="preserve">что непроанализировано и несопережито, как правило, не может быть и понято; а то, что не понято, не может быть выражено словами; то, что не выражается словами, невозможно повторить; а то, что невозможно повторить или хотя бы "перевести" на "свой" понятный </w:t>
      </w:r>
      <w:r>
        <w:rPr>
          <w:color w:val="000000"/>
          <w:sz w:val="24"/>
          <w:szCs w:val="24"/>
        </w:rPr>
        <w:t>язык, никогда не становится полностью своим. Отсюда - ощущение ускользания понимаемого психологического знания; отсюда - ощущение, что то, что передается в обучении, носит интуитивный, субъективный характер, непереводимый на обыденные языки; отсюда, кстати</w:t>
      </w:r>
      <w:r>
        <w:rPr>
          <w:color w:val="000000"/>
          <w:sz w:val="24"/>
          <w:szCs w:val="24"/>
        </w:rPr>
        <w:t xml:space="preserve">, и всеобщая тенденция лучших студентов-психологов взять информацию не пониманием, но памятью. Память создает иллюзию упорядоченности интериоризируемого содержания обучения, но, к сожалению, не способствует ассимиляции информации, превращению ее в "свою". </w:t>
      </w:r>
      <w:r>
        <w:rPr>
          <w:color w:val="000000"/>
          <w:sz w:val="24"/>
          <w:szCs w:val="24"/>
        </w:rPr>
        <w:t>Пройдут годы, прежде чем содержание некоторых книг и семинаров "дойдет" до сознания в имеющемся богатстве их смысловых оттенков. Думается, что многие выпускники психологических факультетов 80-х годов согласятся с нами в том, что, например, глубина смыслов,</w:t>
      </w:r>
      <w:r>
        <w:rPr>
          <w:color w:val="000000"/>
          <w:sz w:val="24"/>
          <w:szCs w:val="24"/>
        </w:rPr>
        <w:t xml:space="preserve"> трансцендентальность научных прозрений и тонкость интуитивных догадок работ Л.С.Выготского, А.Н.Леонтьева, М.М.Бахтина, да и многих других книг, прочитанных в студенческие годы к семинарам и коллоквиумам, постигается в полной мере только сейчас и часто пе</w:t>
      </w:r>
      <w:r>
        <w:rPr>
          <w:color w:val="000000"/>
          <w:sz w:val="24"/>
          <w:szCs w:val="24"/>
        </w:rPr>
        <w:t>реживается как "откровение", хотя, согласно учебному плану, все мы "сдали" и Выготского и Леонтьева на экзамене по общей психологии в таком-то семестре. Но только теперь мы стали в состоянии воспроизвести в себе индивидуальную логику размышления этих учены</w:t>
      </w:r>
      <w:r>
        <w:rPr>
          <w:color w:val="000000"/>
          <w:sz w:val="24"/>
          <w:szCs w:val="24"/>
        </w:rPr>
        <w:t>х над проблемой, сделать ее своей и приращивать ее понимание (да и то только в том случае, если нас по-прежнему интересует теория психологии и добывание в ней нового знания). Особенность обучения психологии состоит также в том, что передаваемое психологиче</w:t>
      </w:r>
      <w:r>
        <w:rPr>
          <w:color w:val="000000"/>
          <w:sz w:val="24"/>
          <w:szCs w:val="24"/>
        </w:rPr>
        <w:t>ское знание по своей природе гетерогенно и ассоциативно, а часто еще и интуитивно. Это предполагает апелляции не столько к научно-теоретическому, логическому мышлению, в значительной мере формализующему психологическую информацию, сколько к мышлению ассоци</w:t>
      </w:r>
      <w:r>
        <w:rPr>
          <w:color w:val="000000"/>
          <w:sz w:val="24"/>
          <w:szCs w:val="24"/>
        </w:rPr>
        <w:t xml:space="preserve">ативному, образному, символическому, созерцательному. При обучении </w:t>
      </w:r>
      <w:r>
        <w:rPr>
          <w:color w:val="000000"/>
          <w:sz w:val="24"/>
          <w:szCs w:val="24"/>
        </w:rPr>
        <w:lastRenderedPageBreak/>
        <w:t>психологии, как нам кажется, не столько объясняют, обобщают и заучивают, сколько улавливают, вчувствуются и выстраивают (моделируют) уже отработанные другими ходы понимания и стратегии ассо</w:t>
      </w:r>
      <w:r>
        <w:rPr>
          <w:color w:val="000000"/>
          <w:sz w:val="24"/>
          <w:szCs w:val="24"/>
        </w:rPr>
        <w:t>циирования. И хотя при обучении никогда невозможно избежать формализации, те конструкты профессионального сознания, которые создает обучающий, - это, образно говоря, всего лишь "ловчие сети" для индивидуальной систематизации и структурирования психологичес</w:t>
      </w:r>
      <w:r>
        <w:rPr>
          <w:color w:val="000000"/>
          <w:sz w:val="24"/>
          <w:szCs w:val="24"/>
        </w:rPr>
        <w:t>кой информации.</w:t>
      </w:r>
    </w:p>
    <w:p w14:paraId="6AFE375C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поэтому нам кажется, что обучение психологии должно иметь широкое культурное сопровождение в виде видео-или литературных описаний, иллюстраций конкретных психологических фактов и явлений, чтобы они ярче проступали "из жизни" как псих</w:t>
      </w:r>
      <w:r>
        <w:rPr>
          <w:color w:val="000000"/>
          <w:sz w:val="24"/>
          <w:szCs w:val="24"/>
        </w:rPr>
        <w:t>ологические феномены для обучающегося, были "фигурами" на фоне непсихологических явлений. Обучение психологии предполагает не столько раскрытие значений (как в других науках), сколько ориентацию на смыслы и символы, созданные и заданные в бесконечном много</w:t>
      </w:r>
      <w:r>
        <w:rPr>
          <w:color w:val="000000"/>
          <w:sz w:val="24"/>
          <w:szCs w:val="24"/>
        </w:rPr>
        <w:t>образии контекстов - что-то вроде огромного "puzzle". Это создает "морской узел" проблем содержания обучения - как задать в обучении такое многообразие социокультурных контекстов, в которых может быть преломлено собственно психологическое знание. Мы считае</w:t>
      </w:r>
      <w:r>
        <w:rPr>
          <w:color w:val="000000"/>
          <w:sz w:val="24"/>
          <w:szCs w:val="24"/>
        </w:rPr>
        <w:t>м, что такое насыщенное поле контекстов может быть обеспечено внесением в планы обучения таких дисциплин, как этнография, мифология, история культуры, языкознание, мировая и русская литература, философская антропология, семиотика, герменевтика, история иск</w:t>
      </w:r>
      <w:r>
        <w:rPr>
          <w:color w:val="000000"/>
          <w:sz w:val="24"/>
          <w:szCs w:val="24"/>
        </w:rPr>
        <w:t>усств, история костюма, история музыки и танца, "музыкальная литература" и т.п. Кроме того, для целостного понимания феномена человека в перечень дисциплин общепрофессионального цикла необходимо добавить более глубокое изучение генетики, теории эволюции жи</w:t>
      </w:r>
      <w:r>
        <w:rPr>
          <w:color w:val="000000"/>
          <w:sz w:val="24"/>
          <w:szCs w:val="24"/>
        </w:rPr>
        <w:t>вых систем, истории рас и народов, теории ноосферы, а также теософских и космогонических концепций.</w:t>
      </w:r>
    </w:p>
    <w:p w14:paraId="359EBBB5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седьмое. Наш опыт убеждает, что "описательность", "образность" (наглядность), "метафоричность", "подробность", от которых стремится отойти соврем</w:t>
      </w:r>
      <w:r>
        <w:rPr>
          <w:color w:val="000000"/>
          <w:sz w:val="24"/>
          <w:szCs w:val="24"/>
        </w:rPr>
        <w:t>енное логикоориентированное обучение, является одним из мотивирующих факторов освоения многих областей психологии, даже самых сложных и даже тех, что поддаются формализации. Думается, что многие согласятся с нашим наблюдением, что наиболее посещаемые студе</w:t>
      </w:r>
      <w:r>
        <w:rPr>
          <w:color w:val="000000"/>
          <w:sz w:val="24"/>
          <w:szCs w:val="24"/>
        </w:rPr>
        <w:t>нтами, любимые и запоминающиеся элективные спецкурсы часто носят описательно-иллюстративный характер (как анализ случаев у медиков или разбор полетов у летчиков). С профессиональным снобизмом мы можем, конечно, называть такой уровень изложения материала "с</w:t>
      </w:r>
      <w:r>
        <w:rPr>
          <w:color w:val="000000"/>
          <w:sz w:val="24"/>
          <w:szCs w:val="24"/>
        </w:rPr>
        <w:t>ниженным" и упрощенным, но именно он часто оказывается информационно более насыщенным для студента, чем самая высокая методология и фундаментальность. Последнее, в известном смысле, отвечает характеру той модельной умственной деятельности, которая воссозда</w:t>
      </w:r>
      <w:r>
        <w:rPr>
          <w:color w:val="000000"/>
          <w:sz w:val="24"/>
          <w:szCs w:val="24"/>
        </w:rPr>
        <w:t>ется при обучении психологии. По своим характеристикам это - неформальная деятельность, которая зависит от смыслов и ситуаций, непредставимых в явном плане. Она требует обучения с помощью непосредственно понимаемых примеров. Мы можем частично представить с</w:t>
      </w:r>
      <w:r>
        <w:rPr>
          <w:color w:val="000000"/>
          <w:sz w:val="24"/>
          <w:szCs w:val="24"/>
        </w:rPr>
        <w:t>ебе ее, воссоздав процесс отгадывания загадок, схватывания содержания сложных метафор, индивидуальных образов и т.д. Решение ряда задач в психологии часто возможно лишь с помощью внезапных озарений (инсайтов), интуитивных прозрений, смутных догадок (опереж</w:t>
      </w:r>
      <w:r>
        <w:rPr>
          <w:color w:val="000000"/>
          <w:sz w:val="24"/>
          <w:szCs w:val="24"/>
        </w:rPr>
        <w:t>ающего отражения) и т.п. Эта деятельность исключительно завязана на языке, причем, как кажется, на полимодальной лингвистике, и зависима от специфических ситуативных контекстов и требует мгновенного "перевода" смыслов из одной системы в другую. Область неф</w:t>
      </w:r>
      <w:r>
        <w:rPr>
          <w:color w:val="000000"/>
          <w:sz w:val="24"/>
          <w:szCs w:val="24"/>
        </w:rPr>
        <w:t>ормального мышления, гибкого поведения, не подчиняющегося алгоритмам и правилам, - это область общения в разных естественных языковых системах, понимания текстов, переводов смыслов с языка на язык. Все это - задачи с открытой структурой (часто не имеющие о</w:t>
      </w:r>
      <w:r>
        <w:rPr>
          <w:color w:val="000000"/>
          <w:sz w:val="24"/>
          <w:szCs w:val="24"/>
        </w:rPr>
        <w:t>днозначного решения или даже решения вообще), требующие практики, интуиции, учета контекста и ситуации. Именно с ними связана большая часть психологических проблем, с которыми будет сталкиваться как практикующий психолог, так и психолог-исследователь (и пр</w:t>
      </w:r>
      <w:r>
        <w:rPr>
          <w:color w:val="000000"/>
          <w:sz w:val="24"/>
          <w:szCs w:val="24"/>
        </w:rPr>
        <w:t>еподаватель психологии, как видим, тоже).</w:t>
      </w:r>
    </w:p>
    <w:p w14:paraId="2593EF30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Нам кажется, что, если этому и можно вообще научить, то учить можно в системе сократических диалогов, размышлений вслух, совместного проживания информации, полимодальных толкований, создания "веера" смысловых оттен</w:t>
      </w:r>
      <w:r>
        <w:rPr>
          <w:color w:val="000000"/>
          <w:sz w:val="24"/>
          <w:szCs w:val="24"/>
        </w:rPr>
        <w:t>ков, выведения индивидуально осмысленных закономерностей и т.п.Сказанное делает изучение психологии и обучение ей весьма виртуозным занятием. Но, думается, что именно в таких занятиях-"играх ума" и открывается, постигается в себе, "оживляется", строится пс</w:t>
      </w:r>
      <w:r>
        <w:rPr>
          <w:color w:val="000000"/>
          <w:sz w:val="24"/>
          <w:szCs w:val="24"/>
        </w:rPr>
        <w:t>ихолог.</w:t>
      </w:r>
    </w:p>
    <w:p w14:paraId="374BD583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чего начинается психолог? Если попытаться думать в унисон с М.К.Мамардашвили, то, кажется, это происходит в тот уникальный момент индивидуального опыта, когда человеку в самом себе становится не "все понятно", когда он прозревает в себе какую-то </w:t>
      </w:r>
      <w:r>
        <w:rPr>
          <w:color w:val="000000"/>
          <w:sz w:val="24"/>
          <w:szCs w:val="24"/>
        </w:rPr>
        <w:t>неподвластность обыденному пониманию, переживает в себе другое, непривычное "Я", которое мудрее, достойнее, выше, космичнее себя самого. В человеке открывается мудрый внутренний собеседник, который способен говорить о нем самом на языке глубинной откровенн</w:t>
      </w:r>
      <w:r>
        <w:rPr>
          <w:color w:val="000000"/>
          <w:sz w:val="24"/>
          <w:szCs w:val="24"/>
        </w:rPr>
        <w:t>ости. И он задается вопросом "Кто есть Я? Я- какой?". И сам этот вопрос родится из глубин "Я". До появления этого вопроса не имеет даже смысла браться за чтение психологической литературы (говоря о психологической литературе, мы не имеем в виду психологиче</w:t>
      </w:r>
      <w:r>
        <w:rPr>
          <w:color w:val="000000"/>
          <w:sz w:val="24"/>
          <w:szCs w:val="24"/>
        </w:rPr>
        <w:t>ские поделки типа психологии для менеджеров на каждый день или как стать экстрасенсом). И совершенно иллюзорно то ощущение якобы понимания и близости, которое можно испытать, встречая в них слова душа, дух, смысл, сознание, "Я", психическое и т.д. Думается</w:t>
      </w:r>
      <w:r>
        <w:rPr>
          <w:color w:val="000000"/>
          <w:sz w:val="24"/>
          <w:szCs w:val="24"/>
        </w:rPr>
        <w:t>, многих удивляли и смешили личности, прочитавшие какое-то количество популярных книг по психологии и обретшие ощущение, что если уж не быть практикующим психологом, то учить психологии в вузе они безусловно смогут, поскольку "им нравится психология".</w:t>
      </w:r>
    </w:p>
    <w:p w14:paraId="734ACA9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</w:t>
      </w:r>
      <w:r>
        <w:rPr>
          <w:color w:val="000000"/>
          <w:sz w:val="24"/>
          <w:szCs w:val="24"/>
        </w:rPr>
        <w:t>юдение восьмое. Психологическое знание не дается дедукцией или заучиванием; можно предположить, что оно в какой-то момент просто становится конгруэнтным собственному уникальному опыту, звучит с ним в резонанс, в гармонию- и тогда постепенно начинают "стано</w:t>
      </w:r>
      <w:r>
        <w:rPr>
          <w:color w:val="000000"/>
          <w:sz w:val="24"/>
          <w:szCs w:val="24"/>
        </w:rPr>
        <w:t>виться на место" те смыслы и значения, которые скрывались за словами. В них, как в переводной картинке, начинают проступать понимаемые психологические реалии. И, может быть, именно в этот момент все в жизни, в мире, в других, в себе вдруг становится психол</w:t>
      </w:r>
      <w:r>
        <w:rPr>
          <w:color w:val="000000"/>
          <w:sz w:val="24"/>
          <w:szCs w:val="24"/>
        </w:rPr>
        <w:t>огически звучащим и значащим - "сыграет какая-то самосогласованная жизнь бытия, реальности, как она есть на самом деле"[4; 19].</w:t>
      </w:r>
    </w:p>
    <w:p w14:paraId="174B186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девятое. Обучение профессиональной психологии предполагает и обучение родственной деятельности - искусству разговора,</w:t>
      </w:r>
      <w:r>
        <w:rPr>
          <w:color w:val="000000"/>
          <w:sz w:val="24"/>
          <w:szCs w:val="24"/>
        </w:rPr>
        <w:t xml:space="preserve"> расспрашивания, беседы, объяснения, доказательства, аргументации, т.е. наиболее точному выражению себя в словах. Иногда кажется, что в современной психологии почти утрачены традиции доказательности, аргументации и реализуется общая парадигма монологизации</w:t>
      </w:r>
      <w:r>
        <w:rPr>
          <w:color w:val="000000"/>
          <w:sz w:val="24"/>
          <w:szCs w:val="24"/>
        </w:rPr>
        <w:t xml:space="preserve"> человеческого поведения. Невольно вспоминается недавний пример из опыта автора, который был приглашен в качестве оппонента на защиту докторской диссертации по психологии. При обсуждении отзыва диссертант, не имеющий не только реального опыта научной диску</w:t>
      </w:r>
      <w:r>
        <w:rPr>
          <w:color w:val="000000"/>
          <w:sz w:val="24"/>
          <w:szCs w:val="24"/>
        </w:rPr>
        <w:t>ссии, но и просто опыта медленных диалогических разговоров с профессионалами, надменно и вместе с тем испуганно и настойчиво повторял, что "не собирается развязывать никакой дискуссии", он "так думает, и этого вполне достаточно, даже если кто-то с ним не с</w:t>
      </w:r>
      <w:r>
        <w:rPr>
          <w:color w:val="000000"/>
          <w:sz w:val="24"/>
          <w:szCs w:val="24"/>
        </w:rPr>
        <w:t>огласен". Но ведь как раз в дискуссии, в разговоре, в проговаривании значения и смыслы наполняются энергией бытийности, обращаются в факты, обретают онтологичность или же, наоборот, растворяются в словах, в этой квазиреальности.</w:t>
      </w:r>
    </w:p>
    <w:p w14:paraId="36F46344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при обучении психолог</w:t>
      </w:r>
      <w:r>
        <w:rPr>
          <w:color w:val="000000"/>
          <w:sz w:val="24"/>
          <w:szCs w:val="24"/>
        </w:rPr>
        <w:t xml:space="preserve">ии между состоявшимся и становящимся психологами ведется разговор, появляется возможность сопоставления взглядов на мир, образов мира; в разговоре обучающийся может приложить, примерить к себе модельно вынесенные вовне профессионально окрашенные фрагменты </w:t>
      </w:r>
      <w:r>
        <w:rPr>
          <w:color w:val="000000"/>
          <w:sz w:val="24"/>
          <w:szCs w:val="24"/>
        </w:rPr>
        <w:t>образа мира преподавателя-психолога, обдумать экстериоризированные решения тех или иных профессиональных проблем и т.д. Вот как об этом пишет Г.-Г.Гадамер: "Разговор не потому стал разговором, что мы узнали что-то новое, - нет, с нами приключилось нечто та</w:t>
      </w:r>
      <w:r>
        <w:rPr>
          <w:color w:val="000000"/>
          <w:sz w:val="24"/>
          <w:szCs w:val="24"/>
        </w:rPr>
        <w:t xml:space="preserve">кое, с чем мы не встречались еще в собственном опыте </w:t>
      </w:r>
      <w:r>
        <w:rPr>
          <w:color w:val="000000"/>
          <w:sz w:val="24"/>
          <w:szCs w:val="24"/>
        </w:rPr>
        <w:lastRenderedPageBreak/>
        <w:t>жизни. :Разговор, если он удался, оставляет что-то нам, он оставляет что-то в нас, и это "что-то" изменяет нас. :тогда и возникает та общность, в которой каждый остается для другого одним и тем же, ибо к</w:t>
      </w:r>
      <w:r>
        <w:rPr>
          <w:color w:val="000000"/>
          <w:sz w:val="24"/>
          <w:szCs w:val="24"/>
        </w:rPr>
        <w:t>аждый обретает себя в другом, изменяя себя по образу другого"[2; 87]. Вообще, разговор любого учителя с любым учеником - это одна из первозданных форм обучения, любой учитель в явной или скрытой форме наставляет ученика своим опытом.</w:t>
      </w:r>
    </w:p>
    <w:p w14:paraId="5890E97D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Попытки при обучении р</w:t>
      </w:r>
      <w:r>
        <w:rPr>
          <w:color w:val="000000"/>
          <w:sz w:val="24"/>
          <w:szCs w:val="24"/>
        </w:rPr>
        <w:t>азбавить лекцию дискуссией столь же древни, сколь и неудачны, поскольку ученику чрезвычайно трудно переходить от рецептивной установки к вопросам и возражениям, вербализовать свои сомнения и непонятые моменты в самом процессе получения и продумывания инфор</w:t>
      </w:r>
      <w:r>
        <w:rPr>
          <w:color w:val="000000"/>
          <w:sz w:val="24"/>
          <w:szCs w:val="24"/>
        </w:rPr>
        <w:t xml:space="preserve">мации. Дополнительная трудность, которую хорошо понимал еще Платон, лежит в самой ситуации обучения: разговор (в отличие от безлично ориентированной лекции) нельзя вести со многими одновременно и даже просто в присутствии многих. Психологический, адресный </w:t>
      </w:r>
      <w:r>
        <w:rPr>
          <w:color w:val="000000"/>
          <w:sz w:val="24"/>
          <w:szCs w:val="24"/>
        </w:rPr>
        <w:t xml:space="preserve">разговор тем более невозможно вести в публичном стиле. Эффект обучения психологии будет тем выше, чем уже и интимнее круг учеников (по модели языковой группы при обучении иностранным языкам), хотя и здесь есть общеизвестная трудность, перед которой многие </w:t>
      </w:r>
      <w:r>
        <w:rPr>
          <w:color w:val="000000"/>
          <w:sz w:val="24"/>
          <w:szCs w:val="24"/>
        </w:rPr>
        <w:t>психологи отступают - это трудностьподдерживать в себе способность к разговору, постоянное непроизвольное схождение к монологу, отчуждающему учителя от ученика.</w:t>
      </w:r>
    </w:p>
    <w:p w14:paraId="4A5A4CAE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 специфика психологической деятельности (терапевтическая беседа в самом широком смысле слов</w:t>
      </w:r>
      <w:r>
        <w:rPr>
          <w:color w:val="000000"/>
          <w:sz w:val="24"/>
          <w:szCs w:val="24"/>
        </w:rPr>
        <w:t>а) предполагает возможность и умение разговорить собеседника и разговориться самому. Неспособность (осознаваемая или неосознаваемая) преподавателя психологии к разговору, его монологичность - это исходное препятствие, затрудняющее обучение. Удивительно, чт</w:t>
      </w:r>
      <w:r>
        <w:rPr>
          <w:color w:val="000000"/>
          <w:sz w:val="24"/>
          <w:szCs w:val="24"/>
        </w:rPr>
        <w:t>о учебные планы обучения психологов вообще не предусматривают риторики. Может быть, поэтому даже лучшие студенты предпочитают учиться молча?</w:t>
      </w:r>
    </w:p>
    <w:p w14:paraId="053C9B1D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десятое. В профессиональную психологию, как в Зазеркалье, нельзя попасть просто из любопытства или реком</w:t>
      </w:r>
      <w:r>
        <w:rPr>
          <w:color w:val="000000"/>
          <w:sz w:val="24"/>
          <w:szCs w:val="24"/>
        </w:rPr>
        <w:t xml:space="preserve">ендации авторитетного лица, это всегда - некий призыв к осмыслению и упорядочиванию "опытов о человеке". Это переживание призванности "сопровождается отрешенным взглядом на мир: мир как бы выталкивает тебя в момент переживания из самого себя, отчуждает, и </w:t>
      </w:r>
      <w:r>
        <w:rPr>
          <w:color w:val="000000"/>
          <w:sz w:val="24"/>
          <w:szCs w:val="24"/>
        </w:rPr>
        <w:t>ты вдруг ясно что-то ощущаешь, сознаешь" [ 4; 17]. Это что-то, вероятно, и есть постигаемое человеческое бытие. Опытные психологи всегда чувствуют эту неявную общность, родственность душ, которая превращает обучение в диалог, обогащающий и учителя и ученик</w:t>
      </w:r>
      <w:r>
        <w:rPr>
          <w:color w:val="000000"/>
          <w:sz w:val="24"/>
          <w:szCs w:val="24"/>
        </w:rPr>
        <w:t xml:space="preserve">а. Закончить этот небольшой очерк хочется следующим: когда-то Г.Сакман сказал о программистах, что: </w:t>
      </w:r>
    </w:p>
    <w:p w14:paraId="01174A3B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программист хорош,</w:t>
      </w:r>
    </w:p>
    <w:p w14:paraId="758770B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 он очень и очень хорош, </w:t>
      </w:r>
    </w:p>
    <w:p w14:paraId="67FC91B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уж если он плох:</w:t>
      </w:r>
    </w:p>
    <w:p w14:paraId="5F6F38DA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 просто ужасен.</w:t>
      </w:r>
    </w:p>
    <w:p w14:paraId="48E4EA72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слова в полной мере можно отнести и к психологам.</w:t>
      </w:r>
    </w:p>
    <w:p w14:paraId="1102FCCC" w14:textId="77777777" w:rsidR="00000000" w:rsidRDefault="005604E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</w:t>
      </w:r>
      <w:r>
        <w:rPr>
          <w:b/>
          <w:bCs/>
          <w:color w:val="000000"/>
          <w:sz w:val="28"/>
          <w:szCs w:val="28"/>
        </w:rPr>
        <w:t>ратуры</w:t>
      </w:r>
    </w:p>
    <w:p w14:paraId="3AA8C85F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Выготский Л.С. История развития высших психических функций // Собр. соч. - Т. 3. М.: Педагогика, 1983. - 368 с.</w:t>
      </w:r>
    </w:p>
    <w:p w14:paraId="781BA911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Гадамер Г.-Г. Актуальность прекрасного. М.: Искусство, 1991.- 367 с.</w:t>
      </w:r>
    </w:p>
    <w:p w14:paraId="5831F918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Мамардашвили М.К. Если кто и возвращается из ада: Из тетра</w:t>
      </w:r>
      <w:r>
        <w:rPr>
          <w:color w:val="000000"/>
          <w:sz w:val="24"/>
          <w:szCs w:val="24"/>
        </w:rPr>
        <w:t>дей последних лет // Юность, 1991. - № 4. - С. 46-49.</w:t>
      </w:r>
    </w:p>
    <w:p w14:paraId="102DFABE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Мамардашвили М.К. Как я понимаю философию. М.: Прогресс-Культура, 1992. - 416 с.</w:t>
      </w:r>
    </w:p>
    <w:p w14:paraId="4EF90983" w14:textId="77777777" w:rsidR="00000000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Эльконин Б.Д. Введение в психологию развития (в традиции культурно-исторической теории Л.С.Выготского). М.: Тривола</w:t>
      </w:r>
      <w:r>
        <w:rPr>
          <w:color w:val="000000"/>
          <w:sz w:val="24"/>
          <w:szCs w:val="24"/>
        </w:rPr>
        <w:t>, 1994. - 168 с.</w:t>
      </w:r>
    </w:p>
    <w:p w14:paraId="42EED329" w14:textId="77777777" w:rsidR="005604E6" w:rsidRDefault="005604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Якобс Д., Дэвис П., Д.Мейер Супервизорство. Техника и методы корректирующего консультирования. СПб.: Б.С.К., 1997. - 235 с.</w:t>
      </w:r>
    </w:p>
    <w:sectPr w:rsidR="005604E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9E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16AC8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B05AB0"/>
    <w:multiLevelType w:val="hybridMultilevel"/>
    <w:tmpl w:val="9EF0FD6A"/>
    <w:lvl w:ilvl="0" w:tplc="9A403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8E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987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8440A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1003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2C2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7ED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BEDD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362A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B8A655C"/>
    <w:multiLevelType w:val="singleLevel"/>
    <w:tmpl w:val="E5E0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D2A2DBA"/>
    <w:multiLevelType w:val="hybridMultilevel"/>
    <w:tmpl w:val="DB7003EC"/>
    <w:lvl w:ilvl="0" w:tplc="F424C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C2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82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8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3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04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ED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07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60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722C1"/>
    <w:multiLevelType w:val="singleLevel"/>
    <w:tmpl w:val="6E960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340A0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7501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50395F"/>
    <w:multiLevelType w:val="hybridMultilevel"/>
    <w:tmpl w:val="70D05080"/>
    <w:lvl w:ilvl="0" w:tplc="B7F23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12C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D274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CFCA1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AB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763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77E50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6D86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CE2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6B656A5"/>
    <w:multiLevelType w:val="hybridMultilevel"/>
    <w:tmpl w:val="9D36B84E"/>
    <w:lvl w:ilvl="0" w:tplc="01CC5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072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562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AAE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E76D8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8903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8EA8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85025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2FC3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D24DBD"/>
    <w:multiLevelType w:val="hybridMultilevel"/>
    <w:tmpl w:val="242C01C2"/>
    <w:lvl w:ilvl="0" w:tplc="B4CA4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07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ECE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63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606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322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4A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0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ED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4696E"/>
    <w:multiLevelType w:val="singleLevel"/>
    <w:tmpl w:val="1DA4637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F3421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DE668D"/>
    <w:multiLevelType w:val="hybridMultilevel"/>
    <w:tmpl w:val="F546139A"/>
    <w:lvl w:ilvl="0" w:tplc="7818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4E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69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21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5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00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CF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08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47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E44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516445"/>
    <w:multiLevelType w:val="hybridMultilevel"/>
    <w:tmpl w:val="0C5CA742"/>
    <w:lvl w:ilvl="0" w:tplc="3EBE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28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85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3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C2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81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6A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A8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C6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E3F28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A27DC2"/>
    <w:multiLevelType w:val="hybridMultilevel"/>
    <w:tmpl w:val="8F62055C"/>
    <w:lvl w:ilvl="0" w:tplc="F574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04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2E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62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44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0F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04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4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AB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510B0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5B686B"/>
    <w:multiLevelType w:val="singleLevel"/>
    <w:tmpl w:val="E5E0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39439F3"/>
    <w:multiLevelType w:val="hybridMultilevel"/>
    <w:tmpl w:val="D53E3A56"/>
    <w:lvl w:ilvl="0" w:tplc="6F66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6B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29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02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4D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E2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E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25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F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BB1F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74427B"/>
    <w:multiLevelType w:val="hybridMultilevel"/>
    <w:tmpl w:val="53487578"/>
    <w:lvl w:ilvl="0" w:tplc="DC7E58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48B00F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0C56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E4ADC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40EC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DE80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0EE4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DC5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12E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03662BF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0D8326E"/>
    <w:multiLevelType w:val="hybridMultilevel"/>
    <w:tmpl w:val="CC8233FE"/>
    <w:lvl w:ilvl="0" w:tplc="1D140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0CC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36C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6F07A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5A9D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80BB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88A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EA20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0AA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11D1E00"/>
    <w:multiLevelType w:val="hybridMultilevel"/>
    <w:tmpl w:val="55307A0C"/>
    <w:lvl w:ilvl="0" w:tplc="ADC00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A18D9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1488F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989C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9C36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54E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462F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94B0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9EA9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1697062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58280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3E1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AA0B9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4C2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8F575E4"/>
    <w:multiLevelType w:val="hybridMultilevel"/>
    <w:tmpl w:val="D6680554"/>
    <w:lvl w:ilvl="0" w:tplc="AB741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107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1CCD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7B45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48D8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D25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9E6A6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A65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DF45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A455F40"/>
    <w:multiLevelType w:val="hybridMultilevel"/>
    <w:tmpl w:val="D44AA6C4"/>
    <w:lvl w:ilvl="0" w:tplc="335A9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C0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B82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E8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E6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C0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CE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47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CC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14F45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EF231F1"/>
    <w:multiLevelType w:val="hybridMultilevel"/>
    <w:tmpl w:val="3424C894"/>
    <w:lvl w:ilvl="0" w:tplc="6B785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4FE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0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40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07B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6E7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68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40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44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146C6"/>
    <w:multiLevelType w:val="hybridMultilevel"/>
    <w:tmpl w:val="D1403578"/>
    <w:lvl w:ilvl="0" w:tplc="8C54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E4CA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52DD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40A3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CEEF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A83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C053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9A30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9FEA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65372DB2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A2262AB"/>
    <w:multiLevelType w:val="hybridMultilevel"/>
    <w:tmpl w:val="FD82198A"/>
    <w:lvl w:ilvl="0" w:tplc="3EBC4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03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C8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CE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A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A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561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F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22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B2805"/>
    <w:multiLevelType w:val="hybridMultilevel"/>
    <w:tmpl w:val="F2D8EC56"/>
    <w:lvl w:ilvl="0" w:tplc="34FA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E8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21D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ED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21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AD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C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AB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07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574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1E12698"/>
    <w:multiLevelType w:val="hybridMultilevel"/>
    <w:tmpl w:val="A8740822"/>
    <w:lvl w:ilvl="0" w:tplc="6F22E8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7C02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15C21B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7459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DAEF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3281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9EC9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CA65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462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2C95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E873D2"/>
    <w:multiLevelType w:val="hybridMultilevel"/>
    <w:tmpl w:val="043CC84E"/>
    <w:lvl w:ilvl="0" w:tplc="CDA2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2A8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C217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A407E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02BF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68B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7844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AEF6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DE2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 w15:restartNumberingAfterBreak="0">
    <w:nsid w:val="755806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410842"/>
    <w:multiLevelType w:val="hybridMultilevel"/>
    <w:tmpl w:val="D3BC80BC"/>
    <w:lvl w:ilvl="0" w:tplc="12B4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C5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47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0A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AE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63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80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08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41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E849DD"/>
    <w:multiLevelType w:val="hybridMultilevel"/>
    <w:tmpl w:val="D4F8DDAA"/>
    <w:lvl w:ilvl="0" w:tplc="79D66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09A8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F6E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FA15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5E6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8A8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B34EC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C85C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2855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8"/>
  </w:num>
  <w:num w:numId="2">
    <w:abstractNumId w:val="4"/>
  </w:num>
  <w:num w:numId="3">
    <w:abstractNumId w:val="34"/>
  </w:num>
  <w:num w:numId="4">
    <w:abstractNumId w:val="24"/>
  </w:num>
  <w:num w:numId="5">
    <w:abstractNumId w:val="8"/>
  </w:num>
  <w:num w:numId="6">
    <w:abstractNumId w:val="45"/>
  </w:num>
  <w:num w:numId="7">
    <w:abstractNumId w:val="42"/>
  </w:num>
  <w:num w:numId="8">
    <w:abstractNumId w:val="9"/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5"/>
  </w:num>
  <w:num w:numId="14">
    <w:abstractNumId w:val="11"/>
  </w:num>
  <w:num w:numId="15">
    <w:abstractNumId w:val="16"/>
  </w:num>
  <w:num w:numId="16">
    <w:abstractNumId w:val="39"/>
  </w:num>
  <w:num w:numId="17">
    <w:abstractNumId w:val="27"/>
  </w:num>
  <w:num w:numId="18">
    <w:abstractNumId w:val="7"/>
  </w:num>
  <w:num w:numId="19">
    <w:abstractNumId w:val="14"/>
  </w:num>
  <w:num w:numId="20">
    <w:abstractNumId w:val="41"/>
  </w:num>
  <w:num w:numId="21">
    <w:abstractNumId w:val="28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9"/>
  </w:num>
  <w:num w:numId="27">
    <w:abstractNumId w:val="30"/>
  </w:num>
  <w:num w:numId="28">
    <w:abstractNumId w:val="12"/>
  </w:num>
  <w:num w:numId="29">
    <w:abstractNumId w:val="36"/>
  </w:num>
  <w:num w:numId="30">
    <w:abstractNumId w:val="33"/>
  </w:num>
  <w:num w:numId="31">
    <w:abstractNumId w:val="18"/>
  </w:num>
  <w:num w:numId="32">
    <w:abstractNumId w:val="26"/>
  </w:num>
  <w:num w:numId="33">
    <w:abstractNumId w:val="6"/>
  </w:num>
  <w:num w:numId="34">
    <w:abstractNumId w:val="43"/>
  </w:num>
  <w:num w:numId="35">
    <w:abstractNumId w:val="2"/>
  </w:num>
  <w:num w:numId="36">
    <w:abstractNumId w:val="10"/>
  </w:num>
  <w:num w:numId="37">
    <w:abstractNumId w:val="32"/>
  </w:num>
  <w:num w:numId="38">
    <w:abstractNumId w:val="35"/>
  </w:num>
  <w:num w:numId="39">
    <w:abstractNumId w:val="31"/>
  </w:num>
  <w:num w:numId="40">
    <w:abstractNumId w:val="37"/>
  </w:num>
  <w:num w:numId="41">
    <w:abstractNumId w:val="20"/>
  </w:num>
  <w:num w:numId="42">
    <w:abstractNumId w:val="25"/>
  </w:num>
  <w:num w:numId="43">
    <w:abstractNumId w:val="22"/>
  </w:num>
  <w:num w:numId="44">
    <w:abstractNumId w:val="40"/>
  </w:num>
  <w:num w:numId="45">
    <w:abstractNumId w:val="4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9F"/>
    <w:rsid w:val="005604E6"/>
    <w:rsid w:val="00B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041E9"/>
  <w14:defaultImageDpi w14:val="0"/>
  <w15:docId w15:val="{1D664BD3-36BD-4BFD-93A7-1405FE98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HTML">
    <w:name w:val="HTML Definition"/>
    <w:basedOn w:val="a0"/>
    <w:uiPriority w:val="99"/>
    <w:rPr>
      <w:rFonts w:ascii="Courier New" w:hAnsi="Courier New" w:cs="Courier New"/>
      <w:i/>
      <w:iCs/>
      <w:spacing w:val="39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customStyle="1" w:styleId="abzac">
    <w:name w:val="abzac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customStyle="1" w:styleId="texttitle1">
    <w:name w:val="texttitle1"/>
    <w:basedOn w:val="a0"/>
    <w:uiPriority w:val="99"/>
    <w:rPr>
      <w:rFonts w:ascii="Arial" w:hAnsi="Arial" w:cs="Arial"/>
      <w:caps/>
      <w:sz w:val="18"/>
      <w:szCs w:val="18"/>
    </w:rPr>
  </w:style>
  <w:style w:type="paragraph" w:customStyle="1" w:styleId="menu">
    <w:name w:val="menu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13"/>
      <w:szCs w:val="13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rFonts w:ascii="Arial" w:hAnsi="Arial" w:cs="Arial"/>
      <w:caps/>
      <w:sz w:val="18"/>
      <w:szCs w:val="18"/>
    </w:rPr>
  </w:style>
  <w:style w:type="paragraph" w:customStyle="1" w:styleId="oneexistsay">
    <w:name w:val="oneexistsay"/>
    <w:basedOn w:val="a"/>
    <w:uiPriority w:val="99"/>
    <w:pPr>
      <w:spacing w:before="100" w:beforeAutospacing="1" w:after="100" w:afterAutospacing="1"/>
    </w:pPr>
    <w:rPr>
      <w:sz w:val="12"/>
      <w:szCs w:val="12"/>
    </w:rPr>
  </w:style>
  <w:style w:type="paragraph" w:customStyle="1" w:styleId="headmenu">
    <w:name w:val="headmenu"/>
    <w:basedOn w:val="a"/>
    <w:uiPriority w:val="99"/>
    <w:pPr>
      <w:spacing w:before="100" w:beforeAutospacing="1" w:after="100" w:afterAutospacing="1"/>
    </w:pPr>
    <w:rPr>
      <w:rFonts w:ascii="Verdana" w:hAnsi="Verdana" w:cs="Verdana"/>
      <w:caps/>
      <w:sz w:val="15"/>
      <w:szCs w:val="15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styleId="a5">
    <w:name w:val="Title"/>
    <w:basedOn w:val="a"/>
    <w:link w:val="a6"/>
    <w:uiPriority w:val="99"/>
    <w:qFormat/>
    <w:pPr>
      <w:autoSpaceDE w:val="0"/>
      <w:autoSpaceDN w:val="0"/>
      <w:jc w:val="center"/>
    </w:pPr>
    <w:rPr>
      <w:b/>
      <w:bCs/>
      <w:color w:val="000000"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7">
    <w:name w:val="Subtitle"/>
    <w:basedOn w:val="a"/>
    <w:link w:val="a8"/>
    <w:uiPriority w:val="99"/>
    <w:qFormat/>
    <w:pPr>
      <w:autoSpaceDE w:val="0"/>
      <w:autoSpaceDN w:val="0"/>
      <w:spacing w:line="360" w:lineRule="auto"/>
      <w:jc w:val="center"/>
    </w:pPr>
    <w:rPr>
      <w:b/>
      <w:bCs/>
      <w:color w:val="00000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pPr>
      <w:autoSpaceDE w:val="0"/>
      <w:autoSpaceDN w:val="0"/>
      <w:spacing w:line="360" w:lineRule="auto"/>
      <w:jc w:val="both"/>
    </w:pPr>
    <w:rPr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pacing w:line="360" w:lineRule="auto"/>
      <w:jc w:val="both"/>
    </w:pPr>
    <w:rPr>
      <w:rFonts w:ascii="MS Sans Serif" w:hAnsi="MS Sans Serif" w:cs="MS Sans Serif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pPr>
      <w:autoSpaceDE w:val="0"/>
      <w:autoSpaceDN w:val="0"/>
      <w:spacing w:line="360" w:lineRule="auto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uni1">
    <w:name w:val="uni1"/>
    <w:basedOn w:val="a0"/>
    <w:uiPriority w:val="99"/>
    <w:rPr>
      <w:rFonts w:ascii="MS Mincho" w:eastAsia="MS Mincho" w:cs="MS Mincho"/>
    </w:rPr>
  </w:style>
  <w:style w:type="paragraph" w:customStyle="1" w:styleId="abzac1">
    <w:name w:val="abzac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99"/>
    <w:qFormat/>
    <w:rPr>
      <w:i/>
      <w:iCs/>
    </w:rPr>
  </w:style>
  <w:style w:type="character" w:styleId="ac">
    <w:name w:val="Hyperlink"/>
    <w:basedOn w:val="a0"/>
    <w:uiPriority w:val="99"/>
    <w:rPr>
      <w:rFonts w:ascii="Arial" w:hAnsi="Arial" w:cs="Arial"/>
      <w:color w:val="auto"/>
      <w:u w:val="none"/>
      <w:effect w:val="none"/>
    </w:rPr>
  </w:style>
  <w:style w:type="character" w:styleId="ad">
    <w:name w:val="footnote reference"/>
    <w:basedOn w:val="a0"/>
    <w:uiPriority w:val="99"/>
    <w:rPr>
      <w:vertAlign w:val="superscript"/>
    </w:rPr>
  </w:style>
  <w:style w:type="character" w:styleId="HTML0">
    <w:name w:val="HTML Cite"/>
    <w:basedOn w:val="a0"/>
    <w:uiPriority w:val="99"/>
    <w:rPr>
      <w:i/>
      <w:iCs/>
    </w:rPr>
  </w:style>
  <w:style w:type="character" w:styleId="HTML1">
    <w:name w:val="HTML Acronym"/>
    <w:basedOn w:val="a0"/>
    <w:uiPriority w:val="99"/>
  </w:style>
  <w:style w:type="paragraph" w:styleId="ae">
    <w:name w:val="footnote text"/>
    <w:basedOn w:val="a"/>
    <w:link w:val="af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5742</Words>
  <Characters>32734</Characters>
  <Application>Microsoft Office Word</Application>
  <DocSecurity>0</DocSecurity>
  <Lines>272</Lines>
  <Paragraphs>76</Paragraphs>
  <ScaleCrop>false</ScaleCrop>
  <Company>PERSONAL COMPUTERS</Company>
  <LinksUpToDate>false</LinksUpToDate>
  <CharactersWithSpaces>38400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я понимаю психологию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