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46D4F" w14:textId="77777777" w:rsidR="00000000" w:rsidRDefault="00000000">
      <w:pPr>
        <w:pStyle w:val="1"/>
        <w:jc w:val="center"/>
        <w:rPr>
          <w:b/>
          <w:bCs/>
          <w:sz w:val="28"/>
          <w:szCs w:val="28"/>
        </w:rPr>
      </w:pPr>
      <w:r>
        <w:rPr>
          <w:b/>
          <w:bCs/>
          <w:sz w:val="28"/>
          <w:szCs w:val="28"/>
        </w:rPr>
        <w:t>КОЛЛЕКТИВНОЕ ПОВЕДЕНИЕ В МАССОВОМ ОБЩЕСТВЕ</w:t>
      </w:r>
    </w:p>
    <w:p w14:paraId="50E2766B" w14:textId="77777777" w:rsidR="00000000" w:rsidRDefault="00000000">
      <w:pPr>
        <w:ind w:firstLine="567"/>
        <w:jc w:val="both"/>
        <w:rPr>
          <w:sz w:val="24"/>
          <w:szCs w:val="24"/>
        </w:rPr>
      </w:pPr>
    </w:p>
    <w:p w14:paraId="1AE5D77E" w14:textId="77777777" w:rsidR="00000000" w:rsidRDefault="00000000">
      <w:pPr>
        <w:ind w:firstLine="567"/>
        <w:jc w:val="both"/>
        <w:rPr>
          <w:sz w:val="24"/>
          <w:szCs w:val="24"/>
        </w:rPr>
      </w:pPr>
      <w:r>
        <w:rPr>
          <w:sz w:val="24"/>
          <w:szCs w:val="24"/>
        </w:rPr>
        <w:t>1. СУЩНОСТЬ КОЛЛЕКТИВНОГО ПОВЕДЕНИЯ</w:t>
      </w:r>
    </w:p>
    <w:p w14:paraId="7E88B078" w14:textId="77777777" w:rsidR="00000000" w:rsidRDefault="00000000">
      <w:pPr>
        <w:ind w:firstLine="567"/>
        <w:jc w:val="both"/>
        <w:rPr>
          <w:sz w:val="24"/>
          <w:szCs w:val="24"/>
        </w:rPr>
      </w:pPr>
      <w:r>
        <w:rPr>
          <w:sz w:val="24"/>
          <w:szCs w:val="24"/>
        </w:rPr>
        <w:t>По мнению многих ученых-социологов, вопросы, связанные с коллективным поведением, наиболее сложные в социологии. Действительно, очень трудно применять научные методы к таким малопонятным явлениям, как поведение толпы, бунт, паника или преклонение перед лидером. Разве можно себе представить социолога, который берет интервью у человека в беснующейся толпе или во время паники? Каждый из нас ограничен возможностями нашего видения ситуации и участия в событиях. В основном социолог использует данные, полученные от находящихся в спокойной обстановке людей, свободных от влияния социальных групп. Еще сложнее понять природу коллективного поведения, если ограничиваться информацией, почерпнутой из газет, писем или других документов, где крайне редки опросы прямых участников событий, но и они могут говорить о проявлениях коллективного сознания только в ретроспективе.</w:t>
      </w:r>
    </w:p>
    <w:p w14:paraId="5CE6F888" w14:textId="77777777" w:rsidR="00000000" w:rsidRDefault="00000000">
      <w:pPr>
        <w:ind w:firstLine="567"/>
        <w:jc w:val="both"/>
        <w:rPr>
          <w:sz w:val="24"/>
          <w:szCs w:val="24"/>
        </w:rPr>
      </w:pPr>
      <w:r>
        <w:rPr>
          <w:sz w:val="24"/>
          <w:szCs w:val="24"/>
        </w:rPr>
        <w:t>Известно несколько определений коллективного сознания, хотя, надо сказать, не все они полезны в практическом отношении. Так, согласно определению Н.Смелзера, коллективное сознание - это “мобилизация на базе верования, определяющего социальное действие 208, с. 29]. Мильграм и Точ считают, что коллективное поведение - это “поведение, которое проявляется спонтанно, относительно неорганизованно, непредсказуемо и не планируемо в отношении развития и которое зависит от взаимной стимуляции участников”, и включает такие виды поведения, как паника, коллективное безумие, поведение в толпе, массовая истерия, мода, массовые заблуждения, пропаганда, общественное мнение, восстания и революции. Следует отметить, что это определение вполне удовлетворительно представляет коллективное поведение.</w:t>
      </w:r>
    </w:p>
    <w:p w14:paraId="23D96CDF" w14:textId="77777777" w:rsidR="00000000" w:rsidRDefault="00000000">
      <w:pPr>
        <w:ind w:firstLine="567"/>
        <w:jc w:val="both"/>
        <w:rPr>
          <w:sz w:val="24"/>
          <w:szCs w:val="24"/>
        </w:rPr>
      </w:pPr>
      <w:r>
        <w:rPr>
          <w:sz w:val="24"/>
          <w:szCs w:val="24"/>
        </w:rPr>
        <w:t>Определение Смелзера подтверждается перечнем основных детерминант коллективного поведения.</w:t>
      </w:r>
    </w:p>
    <w:p w14:paraId="67327D54" w14:textId="77777777" w:rsidR="00000000" w:rsidRDefault="00000000">
      <w:pPr>
        <w:ind w:firstLine="567"/>
        <w:jc w:val="both"/>
        <w:rPr>
          <w:sz w:val="24"/>
          <w:szCs w:val="24"/>
        </w:rPr>
      </w:pPr>
      <w:r>
        <w:rPr>
          <w:sz w:val="24"/>
          <w:szCs w:val="24"/>
        </w:rPr>
        <w:t>Структурное участие. Финансовая паника, безумие моды невозможны в примитивном, традиционном обществе. Урбанизированное общество в значительно большей степени порождает феномены коллективного поведения, чем сельское население, вследствие отсутствия социальных корней, анонимности, большого количества временных жителей, высокой мобильности.</w:t>
      </w:r>
    </w:p>
    <w:p w14:paraId="16FEE2F3" w14:textId="77777777" w:rsidR="00000000" w:rsidRDefault="00000000">
      <w:pPr>
        <w:ind w:firstLine="567"/>
        <w:jc w:val="both"/>
        <w:rPr>
          <w:sz w:val="24"/>
          <w:szCs w:val="24"/>
        </w:rPr>
      </w:pPr>
      <w:r>
        <w:rPr>
          <w:sz w:val="24"/>
          <w:szCs w:val="24"/>
        </w:rPr>
        <w:t>Структурный стиль. Часто в основе коллективного поведения лежит утрата каких-либо ценностей или боязнь их утраты. Острое чувство несправедливости (реальной или вымышленной) провоцирует многие коллективные действия экстремистского характера. Такое чувство характерно для угнетаемых классов, притесняемых этнических меньшинств, групп с минимальными средствами существования и даже привилегированные группы, которые теряют свои привилегии, - это не только объединяет людей, но и способствует возникновению феномена коллективного сознания.</w:t>
      </w:r>
    </w:p>
    <w:p w14:paraId="4B55392D" w14:textId="77777777" w:rsidR="00000000" w:rsidRDefault="00000000">
      <w:pPr>
        <w:ind w:firstLine="567"/>
        <w:jc w:val="both"/>
        <w:rPr>
          <w:sz w:val="24"/>
          <w:szCs w:val="24"/>
        </w:rPr>
      </w:pPr>
      <w:r>
        <w:rPr>
          <w:sz w:val="24"/>
          <w:szCs w:val="24"/>
        </w:rPr>
        <w:t>Развитие и распространение обобщенных верований. Члены социальной общности, совершающие коллективные действия, обязательно разделяют идею или верование, которая идентифицируется с источником тревоги, привлекательным и малодоступным культурным образцом или ценностью, со способом избежания неприятных последствий или, наоборот, с возможностями достижения источника удовлетворения устремлений.</w:t>
      </w:r>
    </w:p>
    <w:p w14:paraId="1F7F5655" w14:textId="77777777" w:rsidR="00000000" w:rsidRDefault="00000000">
      <w:pPr>
        <w:ind w:firstLine="567"/>
        <w:jc w:val="both"/>
        <w:rPr>
          <w:sz w:val="24"/>
          <w:szCs w:val="24"/>
        </w:rPr>
      </w:pPr>
      <w:r>
        <w:rPr>
          <w:sz w:val="24"/>
          <w:szCs w:val="24"/>
        </w:rPr>
        <w:t>Дополнительные факторы. Толчком к возникновению общего понимания ситуации, чувства общности устремлений и желаний всегда служат определенные драматические события, вовремя полученная информация, некоторая совокупность действий, которые могут в конечном итоге привести к проявлению коллективного поведения. Так, крик о жестоком поведении милиции неоднократно приводил к столкновениям, происходившим в России начале 90-х годов.</w:t>
      </w:r>
    </w:p>
    <w:p w14:paraId="731FAC54" w14:textId="77777777" w:rsidR="00000000" w:rsidRDefault="00000000">
      <w:pPr>
        <w:ind w:firstLine="567"/>
        <w:jc w:val="both"/>
        <w:rPr>
          <w:sz w:val="24"/>
          <w:szCs w:val="24"/>
        </w:rPr>
      </w:pPr>
      <w:r>
        <w:rPr>
          <w:sz w:val="24"/>
          <w:szCs w:val="24"/>
        </w:rPr>
        <w:t>Мобилизация для совершения коллективных действий. Желания, устремления и осознание ситуации многими членами социально общности могут не дать эффекта коллективного поведения, если установки и ориентации не направлены на определенный объект.</w:t>
      </w:r>
    </w:p>
    <w:p w14:paraId="21230E39" w14:textId="77777777" w:rsidR="00000000" w:rsidRDefault="00000000">
      <w:pPr>
        <w:ind w:firstLine="567"/>
        <w:jc w:val="both"/>
        <w:rPr>
          <w:sz w:val="24"/>
          <w:szCs w:val="24"/>
        </w:rPr>
      </w:pPr>
      <w:r>
        <w:rPr>
          <w:sz w:val="24"/>
          <w:szCs w:val="24"/>
        </w:rPr>
        <w:lastRenderedPageBreak/>
        <w:t>Действие социального контроля. Циклы коллективного поведения могут быть изменены или прерваны действием пропаганды, власти, влиянием лидеров, правовых институтов и других образцов социального контроля.</w:t>
      </w:r>
    </w:p>
    <w:p w14:paraId="58E57659" w14:textId="77777777" w:rsidR="00000000" w:rsidRDefault="00000000">
      <w:pPr>
        <w:ind w:firstLine="567"/>
        <w:jc w:val="both"/>
        <w:rPr>
          <w:sz w:val="24"/>
          <w:szCs w:val="24"/>
        </w:rPr>
      </w:pPr>
      <w:r>
        <w:rPr>
          <w:sz w:val="24"/>
          <w:szCs w:val="24"/>
        </w:rPr>
        <w:t>Прежде чем приступить к изучению коллективного поведения в массовом обществе, необходимо дать определение этому типу общества. Понятие “общество в достаточной степени разработано многими философами и социологами, в то время как понятие “массовое общество” относительно новое и применяется в научном мире довольно редко. Под термином “масса” обычно понимают не просто множество людей, но “относительно большое количество людей, пространственно разделенных и анонимных, реагирующих на сходные стимулы, но действующих индивидуально, не считаясь с другими людьми” [135, с. 149). Блумер так описывает массу людей: “Это не социальная организация, здесь нет общепринятых норм и традиций, нет установленной системы правил и ритуалов, нет организованных групп, нет структуры статусных ролей и более или менее постоянного лидерства. Это усредненная агрегация индивидов, которые разделены, разобщены, анонимны; отсюда мы можем сделать вывод о том, что массовое поведение гомогенно” [135, с. 86 - 87.</w:t>
      </w:r>
    </w:p>
    <w:p w14:paraId="75FA25C5" w14:textId="77777777" w:rsidR="00000000" w:rsidRDefault="00000000">
      <w:pPr>
        <w:ind w:firstLine="567"/>
        <w:jc w:val="both"/>
        <w:rPr>
          <w:sz w:val="24"/>
          <w:szCs w:val="24"/>
        </w:rPr>
      </w:pPr>
      <w:r>
        <w:rPr>
          <w:sz w:val="24"/>
          <w:szCs w:val="24"/>
        </w:rPr>
        <w:t>Следовательно, массовое общество - это такое общество, в котором нормальные первично-групповые, общественные, традиционно ориентированные взаимосвязи переходят во вторично-групповые, утилитарные. Для общества, определяемого таким образом, характерными чертами являются анонимность, высокая степень социальной мобильности, специализация статусов и социальных ролей, во многим индивидуальный выбор поведения, который относительно независим от существующих традиционных нравов и ценностей. До тех пор пока связи на уровне первичных групп и традиционно-ориентированные связи остаются наиболее важными в современном обществе, массовое общество представляется как идеальный тип или модель, которая существует, но черты которой не служат основой поведения большинства людей. Однако закономерности развития социальной жизни в современных условиях показывают, что черты массового общества преобладают в нашей повседневности.</w:t>
      </w:r>
    </w:p>
    <w:p w14:paraId="1887F6EC" w14:textId="77777777" w:rsidR="00000000" w:rsidRDefault="00000000">
      <w:pPr>
        <w:ind w:firstLine="567"/>
        <w:jc w:val="both"/>
        <w:rPr>
          <w:sz w:val="24"/>
          <w:szCs w:val="24"/>
        </w:rPr>
      </w:pPr>
      <w:r>
        <w:rPr>
          <w:sz w:val="24"/>
          <w:szCs w:val="24"/>
        </w:rPr>
        <w:t>Традиционное общество (в том числе и родоплеменное) управляется небольшими элитными группами, которые изолированы от других членов общества, причем управление осуществляется в соответствии с обычаями, нравами и традициями, на основе принятых и усвоенных ценностей. В массовом обществе традиции и нравы не служат основой для принятия решений и элитные группы не изолированы в такой степени от чувств и мыслей не элиты. Однако элитные слои могут испытывать давление со стороны других, не элитных слоев общества, оказываемое через выборы в демократических обществах и через восстание или неповиновение (а также через другие формы давления) в “жестких” политических системах. В условиях массового общества элитные слои способны успешно противостоять воздействию не элитных слоев. Доказано, что различные части элиты пытаются пропагандировать, организовывать и манипулировать поведением членов не элитных слоев для поддержания собственных целей и интересов ~170, с. 238~. Современные компьютерные средства позволяют избирательно определять проблемные для целей элиты группы в современном обществе, воздействовать персонально на членов общества (например, посредством писем, публичных выступлений или с помощью рекламы) и постоянно отслеживать степень влияния на общественность различных средств воздействия.</w:t>
      </w:r>
    </w:p>
    <w:p w14:paraId="3318750E" w14:textId="77777777" w:rsidR="00000000" w:rsidRDefault="00000000">
      <w:pPr>
        <w:ind w:firstLine="567"/>
        <w:jc w:val="both"/>
        <w:rPr>
          <w:sz w:val="24"/>
          <w:szCs w:val="24"/>
        </w:rPr>
      </w:pPr>
      <w:r>
        <w:rPr>
          <w:sz w:val="24"/>
          <w:szCs w:val="24"/>
        </w:rPr>
        <w:t xml:space="preserve">Большинство ученых, разрабатывающих научные проблемы, связанные с массовым обществом и массовой культурой, описывают эти социальные явления в весьма мрачных тонах, сожалея о потере прошлых ценностей, забвении старых, добрых устоев и традиций. При этом многие из них делают упор на контрасте современных представителей массового общества и наших ближайших предков. В ходе такого сравнения обычно рисуют представителей нескольких ближайших поколений данного общества как людей, наделенных высокими моральными качествами, с развитыми чувствами чести, долга и достоинства, принципиальных и достаточно жестких в отношении сохранения прошлых традиций и опыта предков. Напротив, представитель массового общества представляется как лишенный культурных корней, с вульгарными вкусами, болезненными или непристойными наклонностями и все более развивающимся презрением по отношению к проявлениям разума и интеллекта. Эта грустная </w:t>
      </w:r>
      <w:r>
        <w:rPr>
          <w:sz w:val="24"/>
          <w:szCs w:val="24"/>
        </w:rPr>
        <w:lastRenderedPageBreak/>
        <w:t>картина, как правило, сопровождается рассуждениями о гибели культуры и вырождении человека как вида вследствие невозможности сохранения биологического и культурного генофонда.</w:t>
      </w:r>
    </w:p>
    <w:p w14:paraId="4C4F7234" w14:textId="77777777" w:rsidR="00000000" w:rsidRDefault="00000000">
      <w:pPr>
        <w:ind w:firstLine="567"/>
        <w:jc w:val="both"/>
        <w:rPr>
          <w:sz w:val="24"/>
          <w:szCs w:val="24"/>
        </w:rPr>
      </w:pPr>
      <w:r>
        <w:rPr>
          <w:sz w:val="24"/>
          <w:szCs w:val="24"/>
        </w:rPr>
        <w:t>Однако жизнь в современном обществе, видимо, не стоит представлять в столь мрачном свете. Во-первых, изучение истории показывает, что разговоры о гибели культуры велись еще в Древней Греции, а периоды снижения разнообразия и действенности культурных норм чередуются с периодами расцвета культуры. Во-вторых, интеллектуальные интересы и культивируемые (высокие) вкусы всегда свойственны лишь ограниченному кругу людей. Л.Н. Гумилев, исследуя развитие прошлых культур отмечал, что: “...при жизни концепции Демократа, Платона, Георгия, Аристотеля были достоянием немногих их собеседников... Конечно Аристотель - гений. Кто спорит?! А где его знали в 17 в. до н.э.? В просвещенных Афинах, на родине - в Эвбее и при дворе македонского царя. Вероятно, его труды читали в Таранте, может быть, даже в Оливии, но кто? Небольшая кучка снобов и правдоискателей, число коих составляло, допустим, десятки людей, а скорее - единицы. А основа населения - два миллиона эллинов? Беотийские крестьяне, Этолийские разбойники, ионийские торгаши, спартанские воины, аркадские пастухи? Да им было некогда, и незачем!” ~33, с. 454].</w:t>
      </w:r>
    </w:p>
    <w:p w14:paraId="1EDCFFBF" w14:textId="77777777" w:rsidR="00000000" w:rsidRDefault="00000000">
      <w:pPr>
        <w:ind w:firstLine="567"/>
        <w:jc w:val="both"/>
        <w:rPr>
          <w:sz w:val="24"/>
          <w:szCs w:val="24"/>
        </w:rPr>
      </w:pPr>
      <w:r>
        <w:rPr>
          <w:sz w:val="24"/>
          <w:szCs w:val="24"/>
        </w:rPr>
        <w:t>В некоторых отношениях “массовый” человек даже превосходит представителей “немассового” общества. Так, например, представители массового общества гораздо более разнообразны в проявлениях своего поведения, чем их предсказуемые и ригидные предки, они располагают множеством способов восприятия и переработки различной информации, свободой передвижения и даже имеют возможность жить в другой культуре. Но представители массового общества действительно сталкиваются с некоторыми проблемами, которые самым отрицательным образом сказываются на условиях их социальной жизни и на поведении. Отметим эти проблемы.</w:t>
      </w:r>
    </w:p>
    <w:p w14:paraId="1F4C0779" w14:textId="77777777" w:rsidR="00000000" w:rsidRDefault="00000000">
      <w:pPr>
        <w:ind w:firstLine="567"/>
        <w:jc w:val="both"/>
        <w:rPr>
          <w:sz w:val="24"/>
          <w:szCs w:val="24"/>
        </w:rPr>
      </w:pPr>
      <w:r>
        <w:rPr>
          <w:sz w:val="24"/>
          <w:szCs w:val="24"/>
        </w:rPr>
        <w:t>1. Современное массовое общество характеризуется высокой компактностью проживания населения, высоким уровнем урбанизации. Скученность индивидов в ограниченном физическом пространстве неизбежно порождает такие негативные явления, как агрессия, конфликтность, переизбыток противоречивой информации, что разрушает существующий социальный порядок и негативно влияет на процесс формирования личности.</w:t>
      </w:r>
    </w:p>
    <w:p w14:paraId="42C77291" w14:textId="77777777" w:rsidR="00000000" w:rsidRDefault="00000000">
      <w:pPr>
        <w:ind w:firstLine="567"/>
        <w:jc w:val="both"/>
        <w:rPr>
          <w:sz w:val="24"/>
          <w:szCs w:val="24"/>
        </w:rPr>
      </w:pPr>
      <w:r>
        <w:rPr>
          <w:sz w:val="24"/>
          <w:szCs w:val="24"/>
        </w:rPr>
        <w:t>2. Одной из самых худших социальных черт современного массового общества можно считать неопределенность в выборе оптимальной линии поведения. Высокая степень изменчивости социальных образцов и условий существования способствует возникновению чувства неуверенности, несправедливости, что приводит к анемии. Следствиями этого являются недоверие к существующим социальным институтам, культурным образцам, отказ от планирования собственной жизни (например, лозунги “живи сегодняшним днем”, “нам нужно не завтра, а сейчас”).</w:t>
      </w:r>
    </w:p>
    <w:p w14:paraId="7882F4B2" w14:textId="77777777" w:rsidR="00000000" w:rsidRDefault="00000000">
      <w:pPr>
        <w:ind w:firstLine="567"/>
        <w:jc w:val="both"/>
        <w:rPr>
          <w:sz w:val="24"/>
          <w:szCs w:val="24"/>
        </w:rPr>
      </w:pPr>
      <w:r>
        <w:rPr>
          <w:sz w:val="24"/>
          <w:szCs w:val="24"/>
        </w:rPr>
        <w:t>Следовательно, говоря о массовом обществе, мы будем иметь в виду крайне противоречивое социальное явление, характеризуемое некоторыми специфическими чертами поведения, которые мы в совокупности будем называть массовым поведением в отношении членов данного общества.</w:t>
      </w:r>
    </w:p>
    <w:p w14:paraId="52F25091" w14:textId="77777777" w:rsidR="00000000" w:rsidRDefault="00000000">
      <w:pPr>
        <w:ind w:firstLine="567"/>
        <w:jc w:val="both"/>
        <w:rPr>
          <w:sz w:val="24"/>
          <w:szCs w:val="24"/>
        </w:rPr>
      </w:pPr>
      <w:r>
        <w:rPr>
          <w:sz w:val="24"/>
          <w:szCs w:val="24"/>
        </w:rPr>
        <w:t>2. МАССОВОЕ ПОВЕДЕНИЕ</w:t>
      </w:r>
    </w:p>
    <w:p w14:paraId="3509A6EA" w14:textId="77777777" w:rsidR="00000000" w:rsidRDefault="00000000">
      <w:pPr>
        <w:ind w:firstLine="567"/>
        <w:jc w:val="both"/>
        <w:rPr>
          <w:sz w:val="24"/>
          <w:szCs w:val="24"/>
        </w:rPr>
      </w:pPr>
      <w:r>
        <w:rPr>
          <w:sz w:val="24"/>
          <w:szCs w:val="24"/>
        </w:rPr>
        <w:t>Массовым поведением мы будем называть поведение людей, характерное только для массового общества и обладающее такими чертами, как неорганизованность, не структурированность, некоординированность. Кроме того, важной чертой массового поведения следует считать индивидуальный выбор линий поведения. Если поведение толпы определяется как нестойкое, эпизодическое и проявляется только в социальной группе, то массовое поведение проявляется и реализуется как сумма отдельных индивидуальных действий. В отличие от толпы (которая представляет собой людей, собранных в ограниченном физическом пространстве) массы людей разбросаны, в массе людей отсутствует постоянный и осознанный контакт одного человека с другим.</w:t>
      </w:r>
    </w:p>
    <w:p w14:paraId="4E55297C" w14:textId="77777777" w:rsidR="00000000" w:rsidRDefault="00000000">
      <w:pPr>
        <w:ind w:firstLine="567"/>
        <w:jc w:val="both"/>
        <w:rPr>
          <w:sz w:val="24"/>
          <w:szCs w:val="24"/>
        </w:rPr>
      </w:pPr>
      <w:r>
        <w:rPr>
          <w:sz w:val="24"/>
          <w:szCs w:val="24"/>
        </w:rPr>
        <w:t xml:space="preserve">Согласно данному понятию, массы людей не могут совершать совместных разрушительных действий и взаимодействовать, как толпа. Коллективное поведение в массовом обществе отличается тем, что большое количество людей действует индивидуально, а не в </w:t>
      </w:r>
      <w:r>
        <w:rPr>
          <w:sz w:val="24"/>
          <w:szCs w:val="24"/>
        </w:rPr>
        <w:lastRenderedPageBreak/>
        <w:t>составе группы, но тем не менее их действия однонаправлены, способны создавать значительные социальные изменения. Исход беженцев из бывших республик СССР, эмиграция, массовый спрос на определенные товары, массовые увлечения молодежи - это яркие примеры массового поведения в современном обществе.</w:t>
      </w:r>
    </w:p>
    <w:p w14:paraId="34256904" w14:textId="77777777" w:rsidR="00000000" w:rsidRDefault="00000000">
      <w:pPr>
        <w:ind w:firstLine="567"/>
        <w:jc w:val="both"/>
        <w:rPr>
          <w:sz w:val="24"/>
          <w:szCs w:val="24"/>
        </w:rPr>
      </w:pPr>
      <w:r>
        <w:rPr>
          <w:sz w:val="24"/>
          <w:szCs w:val="24"/>
        </w:rPr>
        <w:t>Слухи. Слух представляет собой быстро распространяющееся по неформальным каналам сообщение, в основе которого лежит подлинный факт, но которое отличатся по содержанию от этого факта и несет в себе оттенок нереальности, предположительности. Надо сказать, что слухи могут распространяться в любых обществах, но только в массовом обществе они являются наиболее характерной чертой социальных взаимодействий. Многие исследователи отмечают, что большинство наших неофициальных бесед состоит из передачи слухов. В каждом разговоре с соседями, сотрудниками или просто с людьми, не равнодушными к судьбам России, делам правительства или проблемам российского искусства, неизбежно обсуждаются слухи, что способствует их распространению. При этом людей мало удовлетворяет обсуждение подлинных фактов, особенно распространяемых через официальные каналы информации. В ходе восприятия и усвоения подобной информации людей интересует не истинность слуха, а лишь его правдоподобие. Однако большинство людей склонно усваивать и распространять самые неправдоподобные слухи, полагая, что “дыма без огня не бывает”. Желание людей знать подробности значимых для них событий является основой происхождения слухов.</w:t>
      </w:r>
    </w:p>
    <w:p w14:paraId="1A3A98AB" w14:textId="77777777" w:rsidR="00000000" w:rsidRDefault="00000000">
      <w:pPr>
        <w:ind w:firstLine="567"/>
        <w:jc w:val="both"/>
        <w:rPr>
          <w:sz w:val="24"/>
          <w:szCs w:val="24"/>
        </w:rPr>
      </w:pPr>
      <w:r>
        <w:rPr>
          <w:sz w:val="24"/>
          <w:szCs w:val="24"/>
        </w:rPr>
        <w:t>Последствия воздействия слухов в массовом обществе бывают весьма велики. Так, слух может подорвать репутацию политического деятеля, представить высоко моральное аморальным, дискредитировать какую-либо деятельность, создать или, наоборот, разрушить положительный имидж организации, продукта или услуги. Именно высокая степень влияния слухов на политическую жизнь и на отдельные части рыночной среды обусловливает настоятельную необходимость изучения слухов и использования их в управлении институциональным и рыночным окружением организации.</w:t>
      </w:r>
    </w:p>
    <w:p w14:paraId="54FFA645" w14:textId="77777777" w:rsidR="00000000" w:rsidRDefault="00000000">
      <w:pPr>
        <w:ind w:firstLine="567"/>
        <w:jc w:val="both"/>
        <w:rPr>
          <w:sz w:val="24"/>
          <w:szCs w:val="24"/>
        </w:rPr>
      </w:pPr>
      <w:r>
        <w:rPr>
          <w:sz w:val="24"/>
          <w:szCs w:val="24"/>
        </w:rPr>
        <w:t>Определяя механизм действия слухов, американские исследователи Г.Оллпорт и Л. Постмен в своей работе “Психология слуха” отмечают, что большинство слухов рождается не в ходе интересной и содержательной беседы, а благодаря желанию услышать пикантную или необычную новость. Человек с большей вероятностью воспринимает слух и верит в него, если оправдываются его ожидания в отношении предмета слуха, например неприязнь, или снимается эмоциональное напряжение. Так, люди, которые придерживаются прокоммунистической политической ориентации, испытывают нелюбовь к демократически настроенным лидерам и недовольны переменами в обществе, будут помнить, повторять и распространять слухи, позорящие и дискредитирующие своих политических соперников и их действия. Средства массовой информации могут легко породить или поддержать эти слухи путем, например, высказывания спорных или непроверенных предположений. Такие действия являются основой построения или, наоборот, размывания имиджа политика, партии или движения в политической среде. В сфере рынка совершаются подобные действия в отношении имиджа фирмы, деятельности или товара.</w:t>
      </w:r>
    </w:p>
    <w:p w14:paraId="6E9A9036" w14:textId="77777777" w:rsidR="00000000" w:rsidRDefault="00000000">
      <w:pPr>
        <w:ind w:firstLine="567"/>
        <w:jc w:val="both"/>
        <w:rPr>
          <w:sz w:val="24"/>
          <w:szCs w:val="24"/>
        </w:rPr>
      </w:pPr>
      <w:r>
        <w:rPr>
          <w:sz w:val="24"/>
          <w:szCs w:val="24"/>
        </w:rPr>
        <w:t>В ходе передачи и распространения слухи постоянно изменяются и бессознательно искажаются людьми в направлении поддержания собственных позиций. Члены массового общества некритически воспринимают слухи и верят им, если они входят в систему их представлений, верований или если они эмоционально объясняют природу социальных явлений. Примерами таких слухов можно считать выделение из членов общества “лиц кавказской национальности”, постоянно возобновляемую оценку деятельности отдельных политических лидеров и т.д.</w:t>
      </w:r>
    </w:p>
    <w:p w14:paraId="3A9B5E14" w14:textId="77777777" w:rsidR="00000000" w:rsidRDefault="00000000">
      <w:pPr>
        <w:ind w:firstLine="567"/>
        <w:jc w:val="both"/>
        <w:rPr>
          <w:sz w:val="24"/>
          <w:szCs w:val="24"/>
        </w:rPr>
      </w:pPr>
      <w:r>
        <w:rPr>
          <w:sz w:val="24"/>
          <w:szCs w:val="24"/>
        </w:rPr>
        <w:t>Манеры и мода. Манерами будем называть простые по содержанию, недолговечные вариации и особенности речи, одежды, обстановки или поведения людей. Манеры обычно не распространяются на большие группы людей, очень часто они характеризуют поведение отдельной личности.</w:t>
      </w:r>
    </w:p>
    <w:p w14:paraId="757505D8" w14:textId="77777777" w:rsidR="00000000" w:rsidRDefault="00000000">
      <w:pPr>
        <w:ind w:firstLine="567"/>
        <w:jc w:val="both"/>
        <w:rPr>
          <w:sz w:val="24"/>
          <w:szCs w:val="24"/>
        </w:rPr>
      </w:pPr>
      <w:r>
        <w:rPr>
          <w:sz w:val="24"/>
          <w:szCs w:val="24"/>
        </w:rPr>
        <w:t xml:space="preserve">Мода сходна с манерами, но представляет собой более сложное о внутренней структуре социальное явление, изменения которого происходят не столь быстро. В отношении феноменов моды обычно говорят: “Так принято”. Оценка других, “немодных” образцов носит оттенок </w:t>
      </w:r>
      <w:r>
        <w:rPr>
          <w:sz w:val="24"/>
          <w:szCs w:val="24"/>
        </w:rPr>
        <w:lastRenderedPageBreak/>
        <w:t>пренебрежения, выражает насмешку, их демонстрация неуместна и нежелательна. Развитие моды напоминает движение по спирали -- время от времени мода возвращается к прежним, ранее отвергаемым образцам. Каждый раз мода диктует “правильный” стиль одежды, предметов быта и т.д.</w:t>
      </w:r>
    </w:p>
    <w:p w14:paraId="256E34D8" w14:textId="77777777" w:rsidR="00000000" w:rsidRDefault="00000000">
      <w:pPr>
        <w:ind w:firstLine="567"/>
        <w:jc w:val="both"/>
        <w:rPr>
          <w:sz w:val="24"/>
          <w:szCs w:val="24"/>
        </w:rPr>
      </w:pPr>
      <w:r>
        <w:rPr>
          <w:sz w:val="24"/>
          <w:szCs w:val="24"/>
        </w:rPr>
        <w:t>Даже беглого взгляда на моду в каком-либо обществе достаточно, чтобы понять, что следование стандартам моды различно у разных социальных групп. Как правило, представители элиты и сопутствующие слои претендуют на так называемую “высокую” моду, неукоснительное следование которой требует больших денег или прочих ценностей. Другие слои массового общества либо подражают высокой моде, либо вырабатывают собственные образцы, которые в высших социальных слоях считаются более низкими в эстетическом плане. Однако это не означает, что образцы моды обязательно создаются в элитных слоях. Очень часто модный образец из низших социальных слоев после некоторой модификации воспринимается элитой и всем обществом. Таким образом, мода действует в качестве регулятора поведения только в обществах с развитой классовой системой. В гомогенных, недифференцированных обществах разделения по признаку моды не происходит до тех пор, пока все излишества, украшения и особенности одежды, обстановки и поведения ценятся сами по себе, исключительно по канонам удобства и красоты.</w:t>
      </w:r>
    </w:p>
    <w:p w14:paraId="0FEE023C" w14:textId="77777777" w:rsidR="00000000" w:rsidRDefault="00000000">
      <w:pPr>
        <w:ind w:firstLine="567"/>
        <w:jc w:val="both"/>
        <w:rPr>
          <w:sz w:val="24"/>
          <w:szCs w:val="24"/>
        </w:rPr>
      </w:pPr>
      <w:r>
        <w:rPr>
          <w:sz w:val="24"/>
          <w:szCs w:val="24"/>
        </w:rPr>
        <w:t>Мода может распространяться практически на все аспекты жизни общества или большой социальной группы -- она затрагивает манеры повседневного поведения, искусство, литературу, философию и даже области научной деятельности, но чаще всего образцам моды следуют в одежде, украшениях и внутреннем устройстве жилища.</w:t>
      </w:r>
    </w:p>
    <w:p w14:paraId="38D88161" w14:textId="77777777" w:rsidR="00000000" w:rsidRDefault="00000000">
      <w:pPr>
        <w:ind w:firstLine="567"/>
        <w:jc w:val="both"/>
        <w:rPr>
          <w:sz w:val="24"/>
          <w:szCs w:val="24"/>
        </w:rPr>
      </w:pPr>
      <w:r>
        <w:rPr>
          <w:sz w:val="24"/>
          <w:szCs w:val="24"/>
        </w:rPr>
        <w:t>Мода отражает доминирующие интересы и мотивы, существующие обществе в данный момент времени и разрабатываемые в дальней институтами производства и бизнеса. Например, в 18 в. тщательно разрабатываемые образцы одежды, причудливых украшений, манер, архитектурных излишеств, литературных произведений привели к появлению особых стилей, или эстетических направлений, получивших названия “барокко” и “викторианский стиль”. Мода достаточно чутко реагирует на изменения во вкусах, установках и значимых социальных ценностях. Так, в настоящее время мода отражает стремление сгладить половые различия, что проявляется чаще всего в одежде (тяжелые женские ботинки, похожие на мужские женские брюки, яркие тона мужской одежды и т.д.). Отмечено, что в демократических обществах подчеркивается свобода выбора стилевого направления, в то время как для обществ с жесткими политическими системами характерны консерватизм в одежде и отсутствие альтернатив в выборе направлений моды и пр.</w:t>
      </w:r>
    </w:p>
    <w:p w14:paraId="64E827F3" w14:textId="77777777" w:rsidR="00000000" w:rsidRDefault="00000000">
      <w:pPr>
        <w:ind w:firstLine="567"/>
        <w:jc w:val="both"/>
        <w:rPr>
          <w:sz w:val="24"/>
          <w:szCs w:val="24"/>
        </w:rPr>
      </w:pPr>
      <w:r>
        <w:rPr>
          <w:sz w:val="24"/>
          <w:szCs w:val="24"/>
        </w:rPr>
        <w:t>Изучение социальной роли моды в жизни современного общества показало, что мода направлена на постоянное стимулирование потребления, постоянное изменение определенной категории товаров. Поскольку расширенное потребление - основа рыночной экономики, многие рыночные структуры стимулируют развитие моды, способствуют созданию новых стилевых, “модных” направлений. Результатом быстрых изменений моды является повышенное потребление некоторых категорий модных товаров, как правило, до того пока они будут изношены или использованы другим образом.</w:t>
      </w:r>
    </w:p>
    <w:p w14:paraId="39517A95" w14:textId="77777777" w:rsidR="00000000" w:rsidRDefault="00000000">
      <w:pPr>
        <w:ind w:firstLine="567"/>
        <w:jc w:val="both"/>
        <w:rPr>
          <w:sz w:val="24"/>
          <w:szCs w:val="24"/>
        </w:rPr>
      </w:pPr>
      <w:r>
        <w:rPr>
          <w:sz w:val="24"/>
          <w:szCs w:val="24"/>
        </w:rPr>
        <w:t xml:space="preserve">К сожалению, очень мало глубоких исследований посвящено проблеме влияния моды на поведение членов массового общества. В соответствии с одной точкой зрения считается, что мода возникает, развивается и распространяется благодаря воздействию на бессознательное, т.е. здесь надо учитывать эмоциональные потребности и влияние психических импульсов. А законодатели моды только улавливают и эффективно используют направления этих потребностей. Однако последние исследования показывают, что роль законодателей моды на самом деле несколько выше. Модельеры, дизайнеры, художники и другие творцы моды, правильно определившие направление изменений установок отдельных социальных классов, больших групп и слоев, половозрастных категорий, способны в значительной степени управлять процессом развития и распространения моды, основывать новые стилевые направления и даже изменять эстетические нормы, принятые в обществе. Фактически они могут управлять отдельными сторонами поведения людей, создавая оригинальные образцы товаров и умело распространяя их с помощью различных каналов средств массовой </w:t>
      </w:r>
      <w:r>
        <w:rPr>
          <w:sz w:val="24"/>
          <w:szCs w:val="24"/>
        </w:rPr>
        <w:lastRenderedPageBreak/>
        <w:t>коммуникации. Имея возможность воздействовать на изменение моды, многие организации и фирмы, производящие продукты и услуги, способны прогнозировать будущее изменение производственного процесса и в результате этого адаптироваться к условиям рынка.</w:t>
      </w:r>
    </w:p>
    <w:p w14:paraId="05D86FCA" w14:textId="77777777" w:rsidR="00000000" w:rsidRDefault="00000000">
      <w:pPr>
        <w:ind w:firstLine="567"/>
        <w:jc w:val="both"/>
        <w:rPr>
          <w:sz w:val="24"/>
          <w:szCs w:val="24"/>
        </w:rPr>
      </w:pPr>
      <w:r>
        <w:rPr>
          <w:sz w:val="24"/>
          <w:szCs w:val="24"/>
        </w:rPr>
        <w:t>Массовые пристрастия с уверенностью можно отнести к быстро распространяемым, индуцируемым, заразительным видам поведения в массовом обществе. По своей природе они близки к панике. Но если основа, суть паники - бегство от опасности, то массовые пристрастия представляют собой стремление к удовлетворению самых разных стремлений и желаний.</w:t>
      </w:r>
    </w:p>
    <w:p w14:paraId="5B453AB3" w14:textId="77777777" w:rsidR="00000000" w:rsidRDefault="00000000">
      <w:pPr>
        <w:ind w:firstLine="567"/>
        <w:jc w:val="both"/>
        <w:rPr>
          <w:sz w:val="24"/>
          <w:szCs w:val="24"/>
        </w:rPr>
      </w:pPr>
      <w:r>
        <w:rPr>
          <w:sz w:val="24"/>
          <w:szCs w:val="24"/>
        </w:rPr>
        <w:t>Как отмечает Н. Смелзер, массовые пристрастия могут быть легкомысленными (аэробика, лотереи, коллективная потребность в информации об НЛО и инопланетянах) или серьезными (политические пристрастия к определенному лидеру или политическому течению, различные массовые проявления патриотизма) [208, с. 142]; они могут быть экономическими (стремление к приобретению акций МММ), политическими (массовая поддержка демократов или патриотов в России), экспрессивными (танц-клубы, массовое увлечение музыкой), религиозными (увлечение каким-либо религиозным течением), а также других типов.</w:t>
      </w:r>
    </w:p>
    <w:p w14:paraId="09E9C637" w14:textId="77777777" w:rsidR="00000000" w:rsidRDefault="00000000">
      <w:pPr>
        <w:ind w:firstLine="567"/>
        <w:jc w:val="both"/>
        <w:rPr>
          <w:sz w:val="24"/>
          <w:szCs w:val="24"/>
        </w:rPr>
      </w:pPr>
      <w:r>
        <w:rPr>
          <w:sz w:val="24"/>
          <w:szCs w:val="24"/>
        </w:rPr>
        <w:t>Как правило, развитие массовых пристрастий проходит несколько стадий.</w:t>
      </w:r>
    </w:p>
    <w:p w14:paraId="6865CFA5" w14:textId="77777777" w:rsidR="00000000" w:rsidRDefault="00000000">
      <w:pPr>
        <w:ind w:firstLine="567"/>
        <w:jc w:val="both"/>
        <w:rPr>
          <w:sz w:val="24"/>
          <w:szCs w:val="24"/>
        </w:rPr>
      </w:pPr>
      <w:r>
        <w:rPr>
          <w:sz w:val="24"/>
          <w:szCs w:val="24"/>
        </w:rPr>
        <w:t>1. Возникновение интереса к определенному предмету или явлению на уровне малых агрегаций. Поскольку массовое сознание по своей природе носит индивидуальный, а не групповой характер, должен иметь место феномен совпадения интересов у отдельных членов массового общества.</w:t>
      </w:r>
    </w:p>
    <w:p w14:paraId="24DBD877" w14:textId="77777777" w:rsidR="00000000" w:rsidRDefault="00000000">
      <w:pPr>
        <w:ind w:firstLine="567"/>
        <w:jc w:val="both"/>
        <w:rPr>
          <w:sz w:val="24"/>
          <w:szCs w:val="24"/>
        </w:rPr>
      </w:pPr>
      <w:r>
        <w:rPr>
          <w:sz w:val="24"/>
          <w:szCs w:val="24"/>
        </w:rPr>
        <w:t>2. Демонстрация положительных моментов, связанных с интересующим предметом или явлением (заполнение досуга, ощутимая выгода, положительное воздействие на здоровье, чудеса, связанные с религиозными или мистическими действиями, и т.д.).</w:t>
      </w:r>
    </w:p>
    <w:p w14:paraId="210C19CF" w14:textId="77777777" w:rsidR="00000000" w:rsidRDefault="00000000">
      <w:pPr>
        <w:ind w:firstLine="567"/>
        <w:jc w:val="both"/>
        <w:rPr>
          <w:sz w:val="24"/>
          <w:szCs w:val="24"/>
        </w:rPr>
      </w:pPr>
      <w:r>
        <w:rPr>
          <w:sz w:val="24"/>
          <w:szCs w:val="24"/>
        </w:rPr>
        <w:t>3. Распространение пристрастия с охватом больших масс людей посредством различных каналов массовых коммуникаций (беседы, разговоры с публикой, средства массовой информации и т.д.).</w:t>
      </w:r>
    </w:p>
    <w:p w14:paraId="6846E619" w14:textId="77777777" w:rsidR="00000000" w:rsidRDefault="00000000">
      <w:pPr>
        <w:ind w:firstLine="567"/>
        <w:jc w:val="both"/>
        <w:rPr>
          <w:sz w:val="24"/>
          <w:szCs w:val="24"/>
        </w:rPr>
      </w:pPr>
      <w:r>
        <w:rPr>
          <w:sz w:val="24"/>
          <w:szCs w:val="24"/>
        </w:rPr>
        <w:t>Очень часто массовые пристрастия базируются на стремлении людей к быстрому обогащению. Это обусловливает вспышки массового интереса и последующих действий в отношении различных лотерей (например, Лотто-миллион, “Русское лото” и др.), конкурсов с призами (“Поле чудес”, “Угадай мелодию” и др.), ненадежных фирм с большими процентами по вкладам (“Чара”,“ Властелина”).Наличие таких пристрастий используется в рекламной деятельности и имиджмейкерами для формирования имиджа фирм, упорядочения рынка</w:t>
      </w:r>
    </w:p>
    <w:p w14:paraId="02F64D5D" w14:textId="77777777" w:rsidR="00000000" w:rsidRDefault="00000000">
      <w:pPr>
        <w:ind w:firstLine="567"/>
        <w:jc w:val="both"/>
        <w:rPr>
          <w:sz w:val="24"/>
          <w:szCs w:val="24"/>
        </w:rPr>
      </w:pPr>
      <w:r>
        <w:rPr>
          <w:sz w:val="24"/>
          <w:szCs w:val="24"/>
        </w:rPr>
        <w:t>сбыта, продвижения товаров и достижения других целей организации.</w:t>
      </w:r>
    </w:p>
    <w:p w14:paraId="3E029B10" w14:textId="77777777" w:rsidR="00000000" w:rsidRDefault="00000000">
      <w:pPr>
        <w:ind w:firstLine="567"/>
        <w:jc w:val="both"/>
        <w:rPr>
          <w:sz w:val="24"/>
          <w:szCs w:val="24"/>
        </w:rPr>
      </w:pPr>
      <w:r>
        <w:rPr>
          <w:sz w:val="24"/>
          <w:szCs w:val="24"/>
        </w:rPr>
        <w:t>Следует отметить, что массовые пристрастия, как правило, недолговечны и, кроме того, распространяются внутри определенных социальных слоев или ограничиваются рамками некоторых субкультур. В силу этого массовые пристрастия в крайне редких случаях охватывают все общество, ограничиваясь некоторой частью населения.</w:t>
      </w:r>
    </w:p>
    <w:p w14:paraId="05038A16" w14:textId="77777777" w:rsidR="00000000" w:rsidRDefault="00000000">
      <w:pPr>
        <w:ind w:firstLine="567"/>
        <w:jc w:val="both"/>
        <w:rPr>
          <w:sz w:val="24"/>
          <w:szCs w:val="24"/>
        </w:rPr>
      </w:pPr>
      <w:r>
        <w:rPr>
          <w:sz w:val="24"/>
          <w:szCs w:val="24"/>
        </w:rPr>
        <w:t>Крайней формой проявления массовых пристрастий следует считать массовую истерию. Она представляет собой определенные формы иррационального, непредсказуемого поведения или проявления слепой веры. Обычно это социальное явление относительно кратковременно и по степени проявления напоминает феномен толпы. В качестве примера можно привести поведение поклонников эстрадных звезд, которые преследуют своих кумиров; поклонников футбольной команды, которые буйствуют в различных местах без прямых контактов друг с другом; националистов, которые проявляют ненависть по отношению к некоторым этническим группам, и т.д.</w:t>
      </w:r>
    </w:p>
    <w:p w14:paraId="73D52D3B" w14:textId="77777777" w:rsidR="00000000" w:rsidRDefault="00000000">
      <w:pPr>
        <w:ind w:firstLine="567"/>
        <w:jc w:val="both"/>
        <w:rPr>
          <w:sz w:val="24"/>
          <w:szCs w:val="24"/>
        </w:rPr>
      </w:pPr>
      <w:r>
        <w:rPr>
          <w:sz w:val="24"/>
          <w:szCs w:val="24"/>
        </w:rPr>
        <w:t>3. ОБЩЕСТВЕННОЕ МНЕНИЕ</w:t>
      </w:r>
    </w:p>
    <w:p w14:paraId="543515F6" w14:textId="77777777" w:rsidR="00000000" w:rsidRDefault="00000000">
      <w:pPr>
        <w:ind w:firstLine="567"/>
        <w:jc w:val="both"/>
        <w:rPr>
          <w:sz w:val="24"/>
          <w:szCs w:val="24"/>
        </w:rPr>
      </w:pPr>
      <w:r>
        <w:rPr>
          <w:sz w:val="24"/>
          <w:szCs w:val="24"/>
        </w:rPr>
        <w:t>Термин общественность используется во многих смыслах. В обыденной речи это понятие означает просто людей, членов данного общества. Социологи используют этот термин в двух смыслах: 1) рассеянное в пространстве множество людей, которые обладают сходными интересами в отношении некоторого объекта, например общественность, поддерживающая политическое движение или партию, поддерживающая начинания правительства или президента; 2) множество людей, имеющих отношение к совершающимся событиям или действиям, разделенных между собой по признаку отношения к данному событию, которые способны оценивать или влиять на ход данного события и обсуждать его последствия.</w:t>
      </w:r>
    </w:p>
    <w:p w14:paraId="13985D01" w14:textId="77777777" w:rsidR="00000000" w:rsidRDefault="00000000">
      <w:pPr>
        <w:ind w:firstLine="567"/>
        <w:jc w:val="both"/>
        <w:rPr>
          <w:sz w:val="24"/>
          <w:szCs w:val="24"/>
        </w:rPr>
      </w:pPr>
      <w:r>
        <w:rPr>
          <w:sz w:val="24"/>
          <w:szCs w:val="24"/>
        </w:rPr>
        <w:lastRenderedPageBreak/>
        <w:t>Представители общественности могут не собираться вместе как участники толпы, но каждый представитель общественности может поддерживать коммуникативные связи только с частью других представителей общественности. Общественность сохраняет внутренние связи только благодаря средствам массовой коммуникации. По этой причине контроль за средствами массовой информации чаще всего означает власть над общественным мнением.</w:t>
      </w:r>
    </w:p>
    <w:p w14:paraId="5734B2A6" w14:textId="77777777" w:rsidR="00000000" w:rsidRDefault="00000000">
      <w:pPr>
        <w:ind w:firstLine="567"/>
        <w:jc w:val="both"/>
        <w:rPr>
          <w:sz w:val="24"/>
          <w:szCs w:val="24"/>
        </w:rPr>
      </w:pPr>
      <w:r>
        <w:rPr>
          <w:sz w:val="24"/>
          <w:szCs w:val="24"/>
        </w:rPr>
        <w:t>Структура общественности и ее мнение определяются культурными различиями и гетерогенностью. В обществе с однородной культурой (малым количеством субкультур) возникает общественность со сходными, малоразличимыми интересами. Наличие большого количества субкультур порождает крайне разнородную общественность, группы которой представляют конкурирующие направления в преследовании собственных интересов. Например, одна часть общественности полагает, что значительную долю бюджета необходимо направить на решение экологических проблем, другая часть считает, что деньги следует расходовать на развитие национальной промышленности, а третья уверена, что те же деньги нужно передать министерству обороны для поддержания влияния России на мировой арене. Чем сложнее структура общества, тем больше позиций, которые могут занимать представители общественности по поводу решения того или иного вопроса.</w:t>
      </w:r>
    </w:p>
    <w:p w14:paraId="1BB6687E" w14:textId="77777777" w:rsidR="00000000" w:rsidRDefault="00000000">
      <w:pPr>
        <w:ind w:firstLine="567"/>
        <w:jc w:val="both"/>
        <w:rPr>
          <w:sz w:val="24"/>
          <w:szCs w:val="24"/>
        </w:rPr>
      </w:pPr>
      <w:r>
        <w:rPr>
          <w:sz w:val="24"/>
          <w:szCs w:val="24"/>
        </w:rPr>
        <w:t>Простая стабильная культура общества, как правило, не предоставляет общественности много альтернатив в решении насущных вопросов, поскольку ситуацией можно управлять на основе традиций и нравственных норм. По этой причине расхождения в общественном мнении для различных социальных групп незначительны и не конфликтны. Но в сложной, противоречивой культуре точки зрения различных групп представителей общественности на решение какой-либо проблемы могут быть крайне разнообразными. Другими словами, возникающей ситуацией невозможно управлять с помощью определенного набора норм, так как эти нормы приняты только в пределах отдельных групп, субкультур данного общества. Например, в настоящее время многие представители общественности обеспокоены нарушением экологического баланса вследствие освоения полезных ископаемых в Сибири, в то время как другие группы заинтересованы в развитии промышленности и увеличении добычи нефти и других ископаемых, считая, что для этого приемлемы любые средства. Традиционные нормы не позволяют решить этот вопрос, так как их можно применить для поддержки обеих точек зрения - сохранение лесов России и увеличение ее могущества и влияния в мире. Таким образом, в сложном обществе создаются отдельные сегменты общественного мнения, за которыми стоят группы общественности со своими интересами, установками и различными возможностями влияния на решение той или иной проблемы. Это приводит к необходимости изучения и учета общественного мнения.</w:t>
      </w:r>
    </w:p>
    <w:p w14:paraId="3FD3699D" w14:textId="77777777" w:rsidR="00000000" w:rsidRDefault="00000000">
      <w:pPr>
        <w:ind w:firstLine="567"/>
        <w:jc w:val="both"/>
        <w:rPr>
          <w:sz w:val="24"/>
          <w:szCs w:val="24"/>
        </w:rPr>
      </w:pPr>
      <w:r>
        <w:rPr>
          <w:sz w:val="24"/>
          <w:szCs w:val="24"/>
        </w:rPr>
        <w:t>Понятие общественное мнение используется в двух смыслах: 1) мнение, поддерживаемое реальным числом людей, представителями определенной социальной группы и субкультуры в данном обществе; 2) доминирующее мнение среди всех представителей общественности.</w:t>
      </w:r>
    </w:p>
    <w:p w14:paraId="2C877C96" w14:textId="77777777" w:rsidR="00000000" w:rsidRDefault="00000000">
      <w:pPr>
        <w:ind w:firstLine="567"/>
        <w:jc w:val="both"/>
        <w:rPr>
          <w:sz w:val="24"/>
          <w:szCs w:val="24"/>
        </w:rPr>
      </w:pPr>
      <w:r>
        <w:rPr>
          <w:sz w:val="24"/>
          <w:szCs w:val="24"/>
        </w:rPr>
        <w:t>Согласно первому определению, общественных мнений может быть много и их число зависит от степени гетерогенности и степени неравенства в обществе. Если следовать второму определению, то общественное мнение представляет собой лишь мнение большинства представителей общественности, некий консенсус большого количества точек зрения по обсуждаемой проблеме. В научной литературе понятие “общественное мнение” может применяться как в первом, так и во втором смыслах.</w:t>
      </w:r>
    </w:p>
    <w:p w14:paraId="64C34415" w14:textId="77777777" w:rsidR="00000000" w:rsidRDefault="00000000">
      <w:pPr>
        <w:ind w:firstLine="567"/>
        <w:jc w:val="both"/>
        <w:rPr>
          <w:sz w:val="24"/>
          <w:szCs w:val="24"/>
        </w:rPr>
      </w:pPr>
      <w:r>
        <w:rPr>
          <w:sz w:val="24"/>
          <w:szCs w:val="24"/>
        </w:rPr>
        <w:t>Общественное мнение создается через межличностное общение и средства массовой коммуникации. При этом его роль в разных обществах далеко не одинакова. В традиционном, примитивном обществе преобладающим типом связей, создающих общественное мнение, являются межличностные контакты, характерными чертами которых можно считать доверие и следование нравственным нормам. Элита такого общества принимала решения относительно значимых для этого общества проблем на основе традиций и нравов практически без учета общественного мнения. Важные проблемы обсуждались только внутри элиты, которая не интересовалась мнением рядовых членов общества (за исключением тех случаев, когда нарушались традиции или требовалось одобрение общественности).</w:t>
      </w:r>
    </w:p>
    <w:p w14:paraId="3217BF4F" w14:textId="77777777" w:rsidR="00000000" w:rsidRDefault="00000000">
      <w:pPr>
        <w:ind w:firstLine="567"/>
        <w:jc w:val="both"/>
        <w:rPr>
          <w:sz w:val="24"/>
          <w:szCs w:val="24"/>
        </w:rPr>
      </w:pPr>
      <w:r>
        <w:rPr>
          <w:sz w:val="24"/>
          <w:szCs w:val="24"/>
        </w:rPr>
        <w:lastRenderedPageBreak/>
        <w:t>Подобная картина характерна и для современных обществ, где существует жесткая диктатура. Однако это лишь внешнее сходство. Даже самая жесткая диктатура, основанная на непогрешимости лидера и элементах обожествления его персоны, не может игнорировать общественного мнения, так как диктатор или правящая группа действует в массовом обществе, где нет устойчивых, единых для всех традиционных установок и нравственных норм. По этой причине режим поддерживается благодаря признанию различными слоями общественности полезности и важности решений, принимаемых властвующей элитой. В связи с этим диктатура добивается благоприятного для нее общественного мнения путем подавления инакомыслия и манипулирования общественным сознанием.</w:t>
      </w:r>
    </w:p>
    <w:p w14:paraId="5412FFD5" w14:textId="77777777" w:rsidR="00000000" w:rsidRDefault="00000000">
      <w:pPr>
        <w:ind w:firstLine="567"/>
        <w:jc w:val="both"/>
        <w:rPr>
          <w:sz w:val="24"/>
          <w:szCs w:val="24"/>
        </w:rPr>
      </w:pPr>
      <w:r>
        <w:rPr>
          <w:sz w:val="24"/>
          <w:szCs w:val="24"/>
        </w:rPr>
        <w:t>Весьма значительна роль общественного мнения в современных обществах с демократическими формами правления. Это обусловлено несколькими обстоятельствами.</w:t>
      </w:r>
    </w:p>
    <w:p w14:paraId="77ED68D0" w14:textId="77777777" w:rsidR="00000000" w:rsidRDefault="00000000">
      <w:pPr>
        <w:ind w:firstLine="567"/>
        <w:jc w:val="both"/>
        <w:rPr>
          <w:sz w:val="24"/>
          <w:szCs w:val="24"/>
        </w:rPr>
      </w:pPr>
      <w:r>
        <w:rPr>
          <w:sz w:val="24"/>
          <w:szCs w:val="24"/>
        </w:rPr>
        <w:t>1. Резко возрастают возможности общественности влиять на политику, проводимую правящим слоем, посредством выборов, референдумов, групп давления в парламенте или правительстве, актов гражданского неповиновения.</w:t>
      </w:r>
    </w:p>
    <w:p w14:paraId="69DAFCFB" w14:textId="77777777" w:rsidR="00000000" w:rsidRDefault="00000000">
      <w:pPr>
        <w:ind w:firstLine="567"/>
        <w:jc w:val="both"/>
        <w:rPr>
          <w:sz w:val="24"/>
          <w:szCs w:val="24"/>
        </w:rPr>
      </w:pPr>
      <w:r>
        <w:rPr>
          <w:sz w:val="24"/>
          <w:szCs w:val="24"/>
        </w:rPr>
        <w:t>2. Демократические общества обладают разветвленной системой средств массовой информации, многие из которых поддерживают альтернативные точки зрения. Благодаря этому общественность практически мгновенно информируется буквально обо всех событиях, происходящих в обществе. При этом у большинства членов общества формируется устойчивая позиция относительно данных событий и принимаемых властью решений.</w:t>
      </w:r>
    </w:p>
    <w:p w14:paraId="1128081F" w14:textId="77777777" w:rsidR="00000000" w:rsidRDefault="00000000">
      <w:pPr>
        <w:ind w:firstLine="567"/>
        <w:jc w:val="both"/>
        <w:rPr>
          <w:sz w:val="24"/>
          <w:szCs w:val="24"/>
        </w:rPr>
      </w:pPr>
      <w:r>
        <w:rPr>
          <w:sz w:val="24"/>
          <w:szCs w:val="24"/>
        </w:rPr>
        <w:t xml:space="preserve">В демократических обществах, как ни в каком другом, выдвижение лидеров происходит на волне общественного мнения. В том случае, если лидер воспринял общие тенденции в изменении общественного мнения, его политику начинают поддерживать различные слои общественности, а впоследствии и политические деятели. </w:t>
      </w:r>
    </w:p>
    <w:p w14:paraId="47CC460F" w14:textId="77777777" w:rsidR="00000000" w:rsidRDefault="00000000">
      <w:pPr>
        <w:ind w:firstLine="567"/>
        <w:jc w:val="both"/>
        <w:rPr>
          <w:sz w:val="24"/>
          <w:szCs w:val="24"/>
        </w:rPr>
      </w:pPr>
      <w:r>
        <w:rPr>
          <w:sz w:val="24"/>
          <w:szCs w:val="24"/>
        </w:rPr>
        <w:t>Значение общественного мнения в современном массовом обществе ставит вопрос о его измерении.</w:t>
      </w:r>
    </w:p>
    <w:p w14:paraId="02A87B27" w14:textId="77777777" w:rsidR="00000000" w:rsidRDefault="00000000">
      <w:pPr>
        <w:ind w:firstLine="567"/>
        <w:jc w:val="both"/>
        <w:rPr>
          <w:sz w:val="24"/>
          <w:szCs w:val="24"/>
        </w:rPr>
      </w:pPr>
      <w:r>
        <w:rPr>
          <w:sz w:val="24"/>
          <w:szCs w:val="24"/>
        </w:rPr>
        <w:t>Измерение общественного мнения. Для проведения процедур измерения общественного мнения очень важно определить его основные характеристики. Направленность - это просто преобладающее установившееся мнение “за” или “против” по отношению к определен- ному событию, решению, лидеру или другому общеизвестному социальному явлению. Интенсивность характеризует силу и твердость выражения общественного мнения. Например, представитель общественности может сказать: “Да, я полностью согласен с курсом, проводимым нынешним правительством”, или “Да, я скорее согласен, чем не согласен, с проводимым курсом”. В обоих случаях имеет место положительное мнение о курсе правительства, но выраженное с разной интенсивностью. Интеграция показывает, как высказываемое общественное мнение связано с общей системой традиций, культурой общества. По степени интеграции общественного мнения можно судить о появлении в общественном мнении контр культурных образцов, ориентации на коренные изменения в обществе, предвидеть отход от традиций.</w:t>
      </w:r>
    </w:p>
    <w:p w14:paraId="14894882" w14:textId="77777777" w:rsidR="00000000" w:rsidRDefault="00000000">
      <w:pPr>
        <w:ind w:firstLine="567"/>
        <w:jc w:val="both"/>
        <w:rPr>
          <w:sz w:val="24"/>
          <w:szCs w:val="24"/>
        </w:rPr>
      </w:pPr>
      <w:r>
        <w:rPr>
          <w:sz w:val="24"/>
          <w:szCs w:val="24"/>
        </w:rPr>
        <w:t>В современном массовом обществе политика, проводимая политическими лидерами, лидерами социальных групп и руководителями, не может быть благоразумной, если они не в курсе желаний и интересов людей, выраженных через общественное мнение. Регулярное измерение общественного мнения стало осуществляться на различных уровнях общества сравнительно недавно. Основу измерения составляют подсчет голосов, поданных представителями общественности “за” или “против” при обсуждении какого-либо решения, политического курса или другого социального, экономического, политического события, и измерение интенсивности выраженного мнения. Подсчет голосов весьма прост по замыслу, но достаточно труден по исполнению. По этой причине исследования общественного мнения должны проводить профессионалы высокого класса. В России такие исследования проводят, в частности, Всероссийский центр исследования общественного мнения (ВЦИОМ) и служба “ЧР”, за рубежом наиболее известной является американская служба Геллэпа.</w:t>
      </w:r>
    </w:p>
    <w:p w14:paraId="71AF65B0" w14:textId="77777777" w:rsidR="00000000" w:rsidRDefault="00000000">
      <w:pPr>
        <w:ind w:firstLine="567"/>
        <w:jc w:val="both"/>
        <w:rPr>
          <w:sz w:val="24"/>
          <w:szCs w:val="24"/>
        </w:rPr>
      </w:pPr>
      <w:r>
        <w:rPr>
          <w:sz w:val="24"/>
          <w:szCs w:val="24"/>
        </w:rPr>
        <w:t xml:space="preserve">При измерении общественного мнения используется специально разработанный вопросник. Основным требованием к вопроснику является полный учет всех возможных ответов представителей общественности на поставленные перед ними вопросы, касающиеся </w:t>
      </w:r>
      <w:r>
        <w:rPr>
          <w:sz w:val="24"/>
          <w:szCs w:val="24"/>
        </w:rPr>
        <w:lastRenderedPageBreak/>
        <w:t>важных аспектов проявления общественного мнения. Другое необходимое условие проведения опросов - учет ранговых и номинальных параметров представителей различных социальных групп. Действительно, представители низших и высших социальных классов, представители различных этносов, представители различных регионов, представители различных профессиональных или половозрастных групп могут иметь совершенно разное мнение по поводу обсуждаемых проблем. По этой причине для получения полной картины общественного мнения в числе опрошенных должны быть представлены все социальные группы в соответствующих пропорциях в зависимости от их доли в данном обществе. Эта сложная проблема решается с помощью проведения выборочных исследований, в основе которых лежит следующий принцип: основные характеристики правильно составленной небольшой по численности выборки (представительной по всем группам) будут соответствовать характеристикам исследуемого общества. Если выборка была сформирована правильно, то отклонение общественного мнения по исследованиям выборки от общественного мнения всего общества должны быть не более 3 - 4 %.</w:t>
      </w:r>
    </w:p>
    <w:p w14:paraId="70DD0633" w14:textId="77777777" w:rsidR="00000000" w:rsidRDefault="00000000">
      <w:pPr>
        <w:ind w:firstLine="567"/>
        <w:jc w:val="both"/>
        <w:rPr>
          <w:sz w:val="24"/>
          <w:szCs w:val="24"/>
        </w:rPr>
      </w:pPr>
      <w:r>
        <w:rPr>
          <w:sz w:val="24"/>
          <w:szCs w:val="24"/>
        </w:rPr>
        <w:t>Управление общественным мнением - одна из главных проблем, связанных с использованием социологических научных знаний. Можно с уверенностью сказать, что базой такого управления является пропаганда, основанная на точных, научно обоснованных данных о направленности, интенсивности и интеграции общественного мнения. В самом широком смысле цель пропаганды - направить все усилия на принятие общественностью нужной для управляющей стороны точки зрения, создать систему установок на поддержку или отвержение экономических, политических или социальных явлений. Выступления ораторов перед публикой, статьи в журналах, телевизионные передачи, реклама и продвижение товаров на рынке -- это образцы пропагандистского воздействия на общественное мнение. Многие исследователи относят к пропаганде и образовательный процесс, поскольку в ходе обучения преподаватели прививают учащимся свое собственное мнение о событиях и явлениях окружающей их действительности. Хорошо известно, что неявная, непрерывная пропаганда в процессе обучения позволяет наиболее прочно внедрять в сознание учащихся нормы и ценности, соответствующие определенным точкам зрения.</w:t>
      </w:r>
    </w:p>
    <w:p w14:paraId="6A43B6B4" w14:textId="77777777" w:rsidR="00000000" w:rsidRDefault="00000000">
      <w:pPr>
        <w:ind w:firstLine="567"/>
        <w:jc w:val="both"/>
        <w:rPr>
          <w:sz w:val="24"/>
          <w:szCs w:val="24"/>
        </w:rPr>
      </w:pPr>
      <w:r>
        <w:rPr>
          <w:sz w:val="24"/>
          <w:szCs w:val="24"/>
        </w:rPr>
        <w:t>При реализации мероприятий по управлению общественным мнением возникает ряд вопросов. В каком случае пропаганда производит наибольшие изменения в человеческом поведении: когда ее воздействие на представителей общественности значительно или когда оно несильное, осторожное'? Как следует формировать стратегию пропаганды в тех случаях, когда точка зрения представителей общественности характеризуется существенными отклонениями от прежней, уже сформировавшейся, и когда эти отклонения незначительны? Осознание отклонений от принятого мнения принято называть когнитивным диссонансом. Здесь существуют две точки зрения. Одни ученые полагают, что если отклонения от общепринятой точки зрения значительны, то воздействие производит наибольшее изменение в общественном мнении, но другие ученые придерживаются диаметрально противоположной точки зрения. Виттакер, исследуя оба этих научных подхода, пришел к мнению, согласно которому основой успешного применения пропаганды является не значение когнитивного диссонанса, а степень поддержки данной точки зрения представителями общественности. Когда члены общества очень интенсивно поддерживают прежнюю точку зрения, с глубокой личностной включенностью, усиление когнитивного диссонанса незначительно меняет общественное мнение. Более того, значительный когнитивный диссонанс производит эффект бумеранга, который характеризуется тем, что член общества, подвергаемый пропагандистскому воздействию, начинает его отвергать и поддерживать противоположную точку зрения. Но когда поддержка прежней точки зрения представителями общественности не столь интенсивна и личностная включенность не столь глубока, когнитивный диссонанс может привести к увеличению степени изменения общественного мнения в результате воздействия пропаганды. Для каждого члена общества существует “оптимальное расхождение”, которое производит максимальное изменение общественного мнения.</w:t>
      </w:r>
    </w:p>
    <w:p w14:paraId="42C5120C" w14:textId="77777777" w:rsidR="00000000" w:rsidRDefault="00000000">
      <w:pPr>
        <w:ind w:firstLine="567"/>
        <w:jc w:val="both"/>
        <w:rPr>
          <w:sz w:val="24"/>
          <w:szCs w:val="24"/>
        </w:rPr>
      </w:pPr>
      <w:r>
        <w:rPr>
          <w:sz w:val="24"/>
          <w:szCs w:val="24"/>
        </w:rPr>
        <w:t xml:space="preserve">Пределы пропаганды. Если власть пропаганды не ограничена, то те слои общества или социальные группы, которые обладают большими финансовыми ресурсами или располагают </w:t>
      </w:r>
      <w:r>
        <w:rPr>
          <w:sz w:val="24"/>
          <w:szCs w:val="24"/>
        </w:rPr>
        <w:lastRenderedPageBreak/>
        <w:t>агентствами по связям с общественностью, казалось бы, должны всегда диктовать свои условия. Однако способы проведения пропаганды ограничены рядом факторов.</w:t>
      </w:r>
    </w:p>
    <w:p w14:paraId="1D523D77" w14:textId="77777777" w:rsidR="00000000" w:rsidRDefault="00000000">
      <w:pPr>
        <w:ind w:firstLine="567"/>
        <w:jc w:val="both"/>
        <w:rPr>
          <w:sz w:val="24"/>
          <w:szCs w:val="24"/>
        </w:rPr>
      </w:pPr>
      <w:r>
        <w:rPr>
          <w:sz w:val="24"/>
          <w:szCs w:val="24"/>
        </w:rPr>
        <w:t>1. Возможно, наибольшим ограничением является конкурирующая пропаганда. Если государство имеет монополию на пропаганду (например, при тоталитарных режимах), каждому представителю общественности очень трудно осваивать альтернативные, отличные от официальных мнения и точки зрения. В этих условиях официальная пропаганда подавляет другие мнения и выставляет в выгодном свете необходимые факты. В демократических политических системах всегда имеется возможность воспринимать различные точки зрения и существует несколько “очагов” распространения пропаганды, поддерживающих альтернативные точки зрения. В конкурентной борьбе эти стороны ставят друг другу ограничивающие в юридическом и нравственном планах условия, которые делают невозможной бесконтрольную пропаганду.</w:t>
      </w:r>
    </w:p>
    <w:p w14:paraId="770CAF4E" w14:textId="77777777" w:rsidR="00000000" w:rsidRDefault="00000000">
      <w:pPr>
        <w:ind w:firstLine="567"/>
        <w:jc w:val="both"/>
        <w:rPr>
          <w:sz w:val="24"/>
          <w:szCs w:val="24"/>
        </w:rPr>
      </w:pPr>
      <w:r>
        <w:rPr>
          <w:sz w:val="24"/>
          <w:szCs w:val="24"/>
        </w:rPr>
        <w:t>2. Доверие пропагандистам в глазах представителей общественности во многом зависит от информации и способов ее подачи. Когда предлагаемые общественности факты в значительной степени отклоняются от общепризнанного мнения и реальной действительности, возникает напряженность, которая может быть направлена на тех, кто осуществляет пропаганду. При наличии этих ограничений представители пропагандирующей стороны должны применять тонкие стратегии, основанные на знании психологии людей и постоянном отслеживании общественного мнения с помощью социологических исследований.</w:t>
      </w:r>
    </w:p>
    <w:p w14:paraId="3CAE4291" w14:textId="77777777" w:rsidR="00000000" w:rsidRDefault="00000000">
      <w:pPr>
        <w:ind w:firstLine="567"/>
        <w:jc w:val="both"/>
        <w:rPr>
          <w:sz w:val="24"/>
          <w:szCs w:val="24"/>
        </w:rPr>
      </w:pPr>
      <w:r>
        <w:rPr>
          <w:sz w:val="24"/>
          <w:szCs w:val="24"/>
        </w:rPr>
        <w:t>3. Различия в образовании у различных слоев представителей общественности могут привести к тому, что усилия пропагандистов будут достигать только слоев с высшим образованием или, наоборот, только социальных слоев с низким образовательным уровнем. В таких случаях лицам, осуществляющим пропагандистские кампании, необходимо создавать синтетические стратегии, рассчитанные на представителей общественности с различным уровнем образования.</w:t>
      </w:r>
    </w:p>
    <w:p w14:paraId="043C78A4" w14:textId="77777777" w:rsidR="00000000" w:rsidRDefault="00000000">
      <w:pPr>
        <w:ind w:firstLine="567"/>
        <w:jc w:val="both"/>
        <w:rPr>
          <w:sz w:val="24"/>
          <w:szCs w:val="24"/>
        </w:rPr>
      </w:pPr>
      <w:r>
        <w:rPr>
          <w:sz w:val="24"/>
          <w:szCs w:val="24"/>
        </w:rPr>
        <w:t>4. Верования и система ценностей у различных представителей общественности ограничивают пропагандистские усилия, так как многие люди, представители различных социальных слоев, обладая различными системами норм и ценностей, подвергают критическому анализу действия пропагандистов. 11роводя пропагандистскую кампанию, следует помнить, что сразу изменить субкультуры невозможно, поэтому усилия по пропаганде нужно направлять в русло приспособления к существующим системам ценностей. В данном случае искусство пропаганды состоит в умелой интерпретации существующих установок представителей общественности для достижения целей пропаганды.</w:t>
      </w:r>
    </w:p>
    <w:p w14:paraId="1EECD564" w14:textId="77777777" w:rsidR="00A93DF7" w:rsidRDefault="00000000">
      <w:pPr>
        <w:ind w:firstLine="567"/>
        <w:jc w:val="both"/>
        <w:rPr>
          <w:sz w:val="24"/>
          <w:szCs w:val="24"/>
        </w:rPr>
      </w:pPr>
      <w:r>
        <w:rPr>
          <w:sz w:val="24"/>
          <w:szCs w:val="24"/>
        </w:rPr>
        <w:t>В настоящее время разработаны самые разнообразные способы управления общественным мнением. Рекламные службы, службы общественного мнения, команды поддержки политических деятелей, организации религиозной пропаганды способны в значительной степени изменять общественное мнение, используя такие коммуникативные каналы, как средства массовой информации, выступления перед публикой, рекламные обращения, средства наглядной агитации и др.</w:t>
      </w:r>
    </w:p>
    <w:sectPr w:rsidR="00A93DF7">
      <w:pgSz w:w="11906" w:h="16838"/>
      <w:pgMar w:top="1135" w:right="849" w:bottom="993"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113AB"/>
    <w:multiLevelType w:val="singleLevel"/>
    <w:tmpl w:val="FFFFFFFF"/>
    <w:lvl w:ilvl="0">
      <w:start w:val="3"/>
      <w:numFmt w:val="decimal"/>
      <w:lvlText w:val="%1. "/>
      <w:legacy w:legacy="1" w:legacySpace="0" w:legacyIndent="283"/>
      <w:lvlJc w:val="left"/>
      <w:pPr>
        <w:ind w:left="283" w:hanging="283"/>
      </w:pPr>
      <w:rPr>
        <w:rFonts w:ascii="Times New Roman" w:hAnsi="Times New Roman" w:cs="Times New Roman" w:hint="default"/>
        <w:b/>
        <w:bCs/>
        <w:i w:val="0"/>
        <w:iCs w:val="0"/>
        <w:sz w:val="20"/>
        <w:szCs w:val="20"/>
        <w:u w:val="none"/>
      </w:rPr>
    </w:lvl>
  </w:abstractNum>
  <w:num w:numId="1" w16cid:durableId="262809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A24"/>
    <w:rsid w:val="00A93DF7"/>
    <w:rsid w:val="00AD4A24"/>
    <w:rsid w:val="00B320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288488"/>
  <w14:defaultImageDpi w14:val="0"/>
  <w15:docId w15:val="{E5A493A1-8476-4053-B783-BDEA759C9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spacing w:after="0" w:line="240" w:lineRule="auto"/>
    </w:pPr>
    <w:rPr>
      <w:rFonts w:ascii="Times New Roman" w:hAnsi="Times New Roman" w:cs="Times New Roman"/>
      <w:kern w:val="0"/>
      <w:sz w:val="20"/>
      <w:szCs w:val="20"/>
    </w:rPr>
  </w:style>
  <w:style w:type="paragraph" w:styleId="1">
    <w:name w:val="heading 1"/>
    <w:basedOn w:val="a"/>
    <w:next w:val="a"/>
    <w:link w:val="10"/>
    <w:uiPriority w:val="99"/>
    <w:qFormat/>
    <w:pPr>
      <w:keepNext/>
      <w:ind w:firstLine="567"/>
      <w:jc w:val="both"/>
      <w:outlineLvl w:val="0"/>
    </w:pPr>
    <w:rPr>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basedOn w:val="a0"/>
    <w:link w:val="a3"/>
    <w:uiPriority w:val="99"/>
    <w:semiHidden/>
    <w:rPr>
      <w:rFonts w:ascii="Times New Roman" w:hAnsi="Times New Roman" w:cs="Times New Roman"/>
      <w:kern w:val="0"/>
      <w:sz w:val="20"/>
      <w:szCs w:val="20"/>
    </w:rPr>
  </w:style>
  <w:style w:type="character" w:styleId="a5">
    <w:name w:val="page number"/>
    <w:basedOn w:val="a0"/>
    <w:uiPriority w:val="99"/>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basedOn w:val="a0"/>
    <w:link w:val="a6"/>
    <w:uiPriority w:val="99"/>
    <w:semiHidden/>
    <w:rPr>
      <w:rFonts w:ascii="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6012</Words>
  <Characters>34275</Characters>
  <Application>Microsoft Office Word</Application>
  <DocSecurity>0</DocSecurity>
  <Lines>285</Lines>
  <Paragraphs>80</Paragraphs>
  <ScaleCrop>false</ScaleCrop>
  <Company>Газпром</Company>
  <LinksUpToDate>false</LinksUpToDate>
  <CharactersWithSpaces>40207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КОЛЛЕКТИВНОЕ ПОВЕДЕНИЕ В МАССОВОМ ОБЩЕСТВЕ</dc:title>
  <dc:subject/>
  <dc:creator>Alex Kidd</dc:creator>
  <cp:keywords/>
  <dc:description/>
  <cp:lastModifiedBy>Пользователь</cp:lastModifiedBy>
  <cp:revision>2</cp:revision>
  <cp:lastPrinted>1997-12-05T07:40:00Z</cp:lastPrinted>
  <dcterms:created xsi:type="dcterms:W3CDTF">2025-11-18T05:32:00Z</dcterms:created>
  <dcterms:modified xsi:type="dcterms:W3CDTF">2025-11-18T05:32:00Z</dcterms:modified>
</cp:coreProperties>
</file>