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8878" w14:textId="77777777" w:rsidR="00534C85" w:rsidRPr="00706D40" w:rsidRDefault="00534C85" w:rsidP="00534C85">
      <w:pPr>
        <w:spacing w:before="120"/>
        <w:jc w:val="center"/>
        <w:rPr>
          <w:b/>
          <w:bCs/>
          <w:sz w:val="32"/>
          <w:szCs w:val="32"/>
        </w:rPr>
      </w:pPr>
      <w:r w:rsidRPr="00706D40">
        <w:rPr>
          <w:b/>
          <w:bCs/>
          <w:sz w:val="32"/>
          <w:szCs w:val="32"/>
        </w:rPr>
        <w:t>Методика изменения убеждений</w:t>
      </w:r>
    </w:p>
    <w:p w14:paraId="7EAF4645" w14:textId="77777777" w:rsidR="00534C85" w:rsidRDefault="00534C85" w:rsidP="00534C85">
      <w:pPr>
        <w:spacing w:before="120"/>
        <w:ind w:firstLine="567"/>
        <w:jc w:val="both"/>
      </w:pPr>
      <w:r w:rsidRPr="005660E4">
        <w:t>Каким образом религиозные и политические организации осуществляют контроль за человеческим сознанием? Вот общая методика переориентации, идеологической обработки и/или "промывания мозгов", которая применяется в самых различных группах.</w:t>
      </w:r>
    </w:p>
    <w:p w14:paraId="2527CDBD" w14:textId="77777777" w:rsidR="00534C85" w:rsidRPr="00706D40" w:rsidRDefault="00534C85" w:rsidP="00534C85">
      <w:pPr>
        <w:spacing w:before="120"/>
        <w:ind w:firstLine="567"/>
        <w:jc w:val="both"/>
        <w:rPr>
          <w:sz w:val="28"/>
          <w:szCs w:val="28"/>
        </w:rPr>
      </w:pPr>
      <w:r w:rsidRPr="00706D40">
        <w:rPr>
          <w:sz w:val="28"/>
          <w:szCs w:val="28"/>
        </w:rPr>
        <w:t>Кевин Хоган (Kevin Hogan), психолог, специалист в области невербальной коммуникации и языка тела</w:t>
      </w:r>
    </w:p>
    <w:p w14:paraId="030C8B21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Каждый политик меньше всего заинтересован в том, чтобы у нас был широкий выбор возможностей и стилей поведения. Почему? Чем больше возможностей у нас есть, тем сложнее предсказать наши действия. Чем сложнее предсказать наши действия, тем меньше у него шансов убедить нас. Политик заинтересован в том, чтобы наше поведение было более предсказуемо. Человеку, знакомому с тонкостями убеждения, не составит труда применить свои знания и достичь поставленной цели, если он имеет дело с предсказуемыми людьми. К сожалению, многие люди, которые разбираются в процессе убеждения и умеют убеждать, не стремятся достичь взаимовыгодного результата.</w:t>
      </w:r>
    </w:p>
    <w:p w14:paraId="13421EB3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Стремление переубедить человека, не считаясь с его ценностями и взглядами,— это «промывание мозгов». По мнению автора, «промывание мозгов» в таком понимании — неэтично почти всегда. Но не всегда. Как и «этику», «промывание мозгов» нужно оценивать в контексте индивидуальных ценностей каждого человека. Поэтому вы не должны считать, что я навязываю вам собственное мнение. Окончательное решение остается за вами. А сейчас я предлагаю вам ознакомиться с общей методикой переориентации, идеологической обработки и/или «промывания мозгов», которая проводится в самых различных группах.</w:t>
      </w:r>
    </w:p>
    <w:p w14:paraId="6AA064DC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Каким образом правительства, группы, религиозные и политические организации осуществляют контроль за человеческим сознанием? Я высоко ценю христианскую религию и с большим уважением отношусь к военному ведомству, именно поэтому я и предлагаю обратиться к примерам переориентации, взятым из этих областей. Хочу подчеркнуть, что моей целью не является подвергать критике какую-либо религию. Убеждения людей необходимо уважать, в противном случае общение окажется невозможным.</w:t>
      </w:r>
    </w:p>
    <w:p w14:paraId="264A46BB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1. Осуществлять контроль за сознанием людей очень трудно, если люди находятся в привычном окружении. Для этого необходимо вывести человека из обычной обстановки на время или навсегда. Поступив на военную службу, человек проходит «базовую подготовку» и попадает в казармы. Это первый шаг к переориентации сознания новобранца. Очень скоро он усвоит новую систему ценностей, а пока он выходит из прошлого окружения и переходит в новое. Старый образ жизни, когда он возвращался с работы домой, очень быстро забудется. В новой среде — общинный уклад. И это неслучайно: таким образом новобранец быстрее усвоит новые ценности.</w:t>
      </w:r>
    </w:p>
    <w:p w14:paraId="0A88429D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Если бы после каждого дня базовой подготовки он возвращался домой и обсуждал происшедшее с семьей и друзьями, процесс идеологической обработки длился бы вечно. Новобранец должен общаться только с военными. После базовой подготовки новобранца переводят подальше от дома и друзей. Его домом становится армия.</w:t>
      </w:r>
    </w:p>
    <w:p w14:paraId="287029DF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Новобранец, неспособный адаптироваться к новому окружению (редкий случай, но такое бывает), подлежит демобилизации. Человек, который отказывается работать в новом окружении, не станет хорошим солдатом, не будет подчиняться приказам и усваивать систему ценностей своего подразделения и военной иерархии. Такой человек опасен для армии.</w:t>
      </w:r>
    </w:p>
    <w:p w14:paraId="720329A0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Человек разочаровался в своей церкви и начинает поиски истины на стороне. Люди, ищущие истину, обычно идут в группу, в данном случае в церковь или иные религиозные организации.</w:t>
      </w:r>
    </w:p>
    <w:p w14:paraId="7E60C240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lastRenderedPageBreak/>
        <w:t>Человек, который разочаровался в своей прежней группе и ищет новую, может стать жертвой манипуляции. В большинстве случаев переориентации («промывания мозгов») человеку говорят, чтобы он как можно чаще приходил в церковь, знакомился с новым вероучением (идеологическая обработка). Это необходимо, чтобы действовать в новом групповом окружении. У каждой церкви, секты или группы есть свой язык. Члены группы часто не имеют ни малейшего представления о том, что означают слова и понятия другой группы. (Например, если вы — не католик, можете ли вы с уверенностью сказать, что такое «чистилище»? Если вы не баптист или представитель смежной конфессии, можете ли вы дать точное определение того, что такое «восторг» в понимании баптиста? Если вы — не мормон, можете ли вы объяснить, что такое «Небо небес»? Если вы не буддист или индуист, можете ли вы с уверенностью сказать, что такое «дхарма»? Чаще всего люди не понимают языка других групп. Это второе свойство переориентации и идеологической обработки.)</w:t>
      </w:r>
    </w:p>
    <w:p w14:paraId="61091D70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2. Язык — это следующий связующий элемент между человеком и новой группой, в которую он попадает. Вернемся к нашему примеру с новобранцем в казарме. Здесь он не только приучается к новым условиям (подъем в одно и то же время каждый день, жизнь по распорядку, обед, ужин и отбой в одни и те же часы и т. д.), он осваивает новый язык людей, с которыми будет работать. Язык армии — это военные звания, специфические обозначения уже известных и новых профессий, аббревиатуры и т. д. Это полная трансформация. И она необходима. Когда новобранец говорит о своей новой среде со старыми друзьями, они не понимают его так, как раньше. Он меняется. Он — другой.</w:t>
      </w:r>
    </w:p>
    <w:p w14:paraId="35BB4C32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Оказавшись в другой группе или церкви, человек изучает язык этой группы. Чем больше времени он проводит в группе, тем быстрее он осваивает язык. Чем быстрее он осваивает язык, тем скорее он находит взаимопонимание с этими людьми. Когда он находит взаимопонимание с людьми, он начинает нравиться этим людям, и они нравятся ему. И наоборот, люди вне группы, которые не говорят на этом языке, не интересны новобранцу или новообращенному так, как его новые друзья. Люди вне группы чувствуют, что человек меняется. Им уже непросто общаться с ним. Он — другой.</w:t>
      </w:r>
    </w:p>
    <w:p w14:paraId="6D66F354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3. Следующий логический шаг на пути вступления нового члена в группу — это отказ от прежних убеждений и ценностей («депрограммирование»). Это делается очень тонко. Отказ от прежних убеждений необходим для перехода на следующий уровень. Вот как это происходит.</w:t>
      </w:r>
    </w:p>
    <w:p w14:paraId="2191BD34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В армии, где угроза физического или эмоционального наказания может быть приведена в исполнение, депрограммирование осуществляется очень быстро. Сержант, который руководит строевой подготовкой солдат, становится доминантной родительской фигурой для каждого новобранца. Его настоящая мать осталась дома. Сержант — это его новая «мать», нравится вам это или нет. Он может принимать произвольные решения и ждет от новобранцев полного подчинения каждому приказу. Теперь вы не можете самостоятельно решать, когда встать, когда лечь спать, когда пообедать и т. д. Старая установка снята. Тем самым готовится почва для новой программы. Армия угрожает наказанием, поэтому человек не может отказаться от выполнения приказов и идет на депрограммирование. Старые друзья — больше не друзья для него. Он здесь, они — там. Они никогда не придут в армию.</w:t>
      </w:r>
    </w:p>
    <w:p w14:paraId="6F1425B7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В другом групповом окружении (церковь или секта) угроза физического наказания, как правило, невелика (за некоторыми исключениями), в то время как угроза эмоционального наказания почти всегда очень высокая.</w:t>
      </w:r>
    </w:p>
    <w:p w14:paraId="72F7D5AA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Один из наших друзей попал в религиозную группу, освоил ее язык и теперь постепенно подвергается депрограммированию. Человек приходит в группу не из-за каких-то определенных убеждений, а чтобы узнать что-то новое. Когда он узнает «истину», ему мягко и ненавязчиво дают понять, что старые друзья и близкие заблуждаются. Его убеждают в том, как много они теряют. Ему показывают, что некоторые из его прежних убеждений и ценностей расходятся с «истиной». Новообращенного обычно просят указать, где он </w:t>
      </w:r>
      <w:r w:rsidRPr="005660E4">
        <w:lastRenderedPageBreak/>
        <w:t>поступал неправильно или был введен в заблуждение. От него требуют признать, что его прежние убеждения неверны. Это делается очень тонко. Самое главное то, что раньше он заблуждался, а теперь нашел «истину». Последняя и очень важная фаза депрограммирования — это отказ от взаимоотношений вне религиозной группы. Человеку не говорят, что нужно навсегда отказаться от общения с такими людьми. Ему просто дают понять, что жить бок о бок со «злом» или с теми, кто делает «зло», опасно, поэтому общение с людьми вне группы требует большой осторожности.</w:t>
      </w:r>
    </w:p>
    <w:p w14:paraId="28CCC216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4. Следующий шаг — это заполнение образовавшихся пустот новыми убеждениями и ценностями, или «перепрограммирование».</w:t>
      </w:r>
    </w:p>
    <w:p w14:paraId="523E8C0D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У каждого из нас есть основные, базовые потребности. Каждому из нас нужна пища, одежда и жилье. Мы нуждаемся в безопасности. Мы нуждаемся в матери, реальной или воображаемой, т. е. в человеке, который заботится о нас и с которым мы связаны, независимо от того, чувствуем ли мы постоянную привязанность к нему. Когда человек расстается с матерью, супругом, близкими и/или друзьями, у него образуется пустое пространство, которое вскоре займет лидер новой группы либо ближайшие к человеку члены новой группы. Это нередко происходит уже на первой стадии.</w:t>
      </w:r>
    </w:p>
    <w:p w14:paraId="448FA231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Теперь на смену старым убеждениям приходят новые, на смену старым лидерам — другие. «Истина» сменяет «вымысел». «Хорошее поведение» вознаграждается, чтобы тем самым приучить нового члена к послушанию.</w:t>
      </w:r>
    </w:p>
    <w:p w14:paraId="554E18FA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Новобранец видит в сержанте отца, в сослуживцах — людей, которые спасут ему жизнь в трудную минуту. Пока они будут лежать в окопах посреди пустыни, друзья и родные будут нежиться в теплой постели. Теперь сослуживцы — его новая семья, которая пришла на смену «старой». Армейский корпус заменил все прочие организации. Теперь лучший друг новобранца — это его сослуживец. Так должно быть, это необходимо для общей безопасности. К сожалению, уход человека со службы не меняет общей структуры его верований. Возвращение «на гражданку» становится тяжелым испытанием для бывших военных, поэтому они стараются оставаться в армии как можно дольше. Военный устав дает им ценностную ориентацию и заменяет все предыдущие ценностные доктрины.</w:t>
      </w:r>
    </w:p>
    <w:p w14:paraId="30210D3B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Вернемся к примеру религиозной группы. Новичок все чаще встречается с членами общины. Происходит перепрограммирование: на смену старым ценностям и убеждениям приходит «истина». Уход от «истины» и возвращение к прошлому заслуживает самого большого наказания. Человеку внушают, что непростительно оставлять «истину» после того, как обрел ее. И он соглашается. Как правило, когда человек только вошел в новую группу, нет никакой необходимости применять к нему принуждение. «Истина» еще находится в стадии открытия, а не в стадии «разоблачения». Ценности и убеждения постепенно перестраиваются, и когда это происходит, очень трудно изменить их снова.</w:t>
      </w:r>
    </w:p>
    <w:p w14:paraId="7F05652D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5. Наконец, ученики становятся учителями. Когда человек прошел переориентацию и идеологическую подготовку, он готов «нести благую весть». В общении с людьми вне группы он удивляется, почему они не видят истины так же ясно, как он. В армии такие люди занимаются вербовкой военнослужащих, но основным родом занятий она становится для немногих. В разговорах с людьми недавний новобранец говорит о том, какие привилегии дает ему государство, и этих привилегий немало. Он говорит своим «старым» друзьям о том, что чувствует себя защищенным. В религиозных группах такие люди становятся проповедниками. Известно, что лучший способ научиться — это научить других. Кроме того, из закона последовательности мы знаем, что, когда мы говорим что-либо другим людям, нам очень трудно признать впоследствии, что мы заблуждались.</w:t>
      </w:r>
    </w:p>
    <w:p w14:paraId="0D0759E6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Когда человек доходит до пятой стадии, ему редко удается вернуться назад.</w:t>
      </w:r>
    </w:p>
    <w:p w14:paraId="6E108B6B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На этом цикл «промывания мозгов», в общем и целом, завершается. С каждым днем человек все более втягивается в новую группу и принимает ее ценности. Чем больше </w:t>
      </w:r>
      <w:r w:rsidRPr="005660E4">
        <w:lastRenderedPageBreak/>
        <w:t>времени проводит он в новом окружении, тем реже он сталкивается с сопротивлением «извне». Чем реже он встречается с сопротивлением, тем больше он находит поддержки своим новым убеждениям.</w:t>
      </w:r>
    </w:p>
    <w:p w14:paraId="0BC170ED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Разве армия занимается «промыванием мозгов»? Но даже если и занимается, разве это не продиктовано соображениями безопасности? Если армия занимается «промыванием мозгов» во имя общего блага, должны ли мы смириться с этим и принять, как есть? Я не могу ответить на эти вопросы. У каждого — свой ответ. Он зависит от моральных норм, которых придерживается каждый из нас.</w:t>
      </w:r>
    </w:p>
    <w:p w14:paraId="1715DAB0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Существует общее мнение, что секты занимаются «промыванием мозгов». Взгляните на следующий список христианских конфессий. Отметьте, какие из них являются сектами.</w:t>
      </w:r>
    </w:p>
    <w:p w14:paraId="3C735A52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Католики </w:t>
      </w:r>
    </w:p>
    <w:p w14:paraId="305CC119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Лютеране </w:t>
      </w:r>
    </w:p>
    <w:p w14:paraId="7168B698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Пятидесятники </w:t>
      </w:r>
    </w:p>
    <w:p w14:paraId="5931CF3E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Методисты </w:t>
      </w:r>
    </w:p>
    <w:p w14:paraId="66E85842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Свидетели Иеговы </w:t>
      </w:r>
    </w:p>
    <w:p w14:paraId="7A8EDAE7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Адвентисты седьмого дня </w:t>
      </w:r>
    </w:p>
    <w:p w14:paraId="5570C495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 xml:space="preserve">Сайентисты </w:t>
      </w:r>
    </w:p>
    <w:p w14:paraId="62325AEC" w14:textId="77777777" w:rsidR="00534C85" w:rsidRPr="005660E4" w:rsidRDefault="00534C85" w:rsidP="00534C85">
      <w:pPr>
        <w:spacing w:before="120"/>
        <w:ind w:firstLine="567"/>
        <w:jc w:val="both"/>
      </w:pPr>
      <w:r w:rsidRPr="005660E4">
        <w:t>Каким критерием вы руководствовались при отборе? Занимаются ли «промыванием мозгов» те конфессии, которые вы не отметили?</w:t>
      </w:r>
    </w:p>
    <w:p w14:paraId="40D704EC" w14:textId="77777777" w:rsidR="00534C85" w:rsidRDefault="00534C85" w:rsidP="00534C85">
      <w:pPr>
        <w:spacing w:before="120"/>
        <w:ind w:firstLine="567"/>
        <w:jc w:val="both"/>
      </w:pPr>
      <w:r w:rsidRPr="005660E4">
        <w:t>Если вы обратите внимание на то, как действует школа, церковь, общественные организации, студенческие ассоциации, корпорации, правительства и все остальные группы, вы заметите нечто интересное. Все они, в той или иной степени, применяют технологию «промывания мозгов». Хорошо это или плохо? Почему? Как создать более совершенную систему?</w:t>
      </w:r>
    </w:p>
    <w:p w14:paraId="13E4AEE0" w14:textId="77777777" w:rsidR="00534C85" w:rsidRPr="00534C85" w:rsidRDefault="00534C85" w:rsidP="00534C85">
      <w:pPr>
        <w:spacing w:before="120"/>
        <w:jc w:val="center"/>
        <w:rPr>
          <w:b/>
          <w:bCs/>
          <w:sz w:val="28"/>
          <w:szCs w:val="28"/>
        </w:rPr>
      </w:pPr>
      <w:r w:rsidRPr="00534C85">
        <w:rPr>
          <w:b/>
          <w:bCs/>
          <w:sz w:val="28"/>
          <w:szCs w:val="28"/>
        </w:rPr>
        <w:t>Список литературы</w:t>
      </w:r>
    </w:p>
    <w:p w14:paraId="47157262" w14:textId="77777777" w:rsidR="00534C85" w:rsidRDefault="00534C85" w:rsidP="00534C85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534C85">
          <w:rPr>
            <w:rStyle w:val="a3"/>
          </w:rPr>
          <w:t>http://www.elitarium.ru/</w:t>
        </w:r>
      </w:hyperlink>
    </w:p>
    <w:p w14:paraId="1CD1FD7C" w14:textId="77777777" w:rsidR="00B42C45" w:rsidRDefault="00B42C45"/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85"/>
    <w:rsid w:val="00534C85"/>
    <w:rsid w:val="005660E4"/>
    <w:rsid w:val="00616072"/>
    <w:rsid w:val="00706D40"/>
    <w:rsid w:val="00B42C45"/>
    <w:rsid w:val="00D5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18AF3"/>
  <w14:defaultImageDpi w14:val="0"/>
  <w15:docId w15:val="{48F6A9F5-DCEB-4EA6-B90F-ED0A7563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8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34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1907</Words>
  <Characters>10874</Characters>
  <Application>Microsoft Office Word</Application>
  <DocSecurity>0</DocSecurity>
  <Lines>90</Lines>
  <Paragraphs>25</Paragraphs>
  <ScaleCrop>false</ScaleCrop>
  <Company>Home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изменения убеждений</dc:title>
  <dc:subject/>
  <dc:creator>User</dc:creator>
  <cp:keywords/>
  <dc:description/>
  <cp:lastModifiedBy>Igor_Trofimov</cp:lastModifiedBy>
  <cp:revision>2</cp:revision>
  <dcterms:created xsi:type="dcterms:W3CDTF">2025-11-04T07:21:00Z</dcterms:created>
  <dcterms:modified xsi:type="dcterms:W3CDTF">2025-11-04T07:21:00Z</dcterms:modified>
</cp:coreProperties>
</file>