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1BCB" w14:textId="77777777" w:rsidR="00362DAA" w:rsidRPr="0006422F" w:rsidRDefault="00533552" w:rsidP="0006422F">
      <w:pPr>
        <w:spacing w:before="120"/>
        <w:jc w:val="center"/>
        <w:rPr>
          <w:b/>
          <w:bCs/>
          <w:sz w:val="32"/>
          <w:szCs w:val="32"/>
        </w:rPr>
      </w:pPr>
      <w:r w:rsidRPr="0006422F">
        <w:rPr>
          <w:b/>
          <w:bCs/>
          <w:sz w:val="32"/>
          <w:szCs w:val="32"/>
        </w:rPr>
        <w:t>О нейропсихологическом анализе генезиса произвольной регуляции личности.</w:t>
      </w:r>
    </w:p>
    <w:p w14:paraId="7850266B" w14:textId="77777777" w:rsidR="000F67A7" w:rsidRPr="0006422F" w:rsidRDefault="000F67A7" w:rsidP="0006422F">
      <w:pPr>
        <w:spacing w:before="120"/>
        <w:jc w:val="center"/>
        <w:rPr>
          <w:sz w:val="28"/>
          <w:szCs w:val="28"/>
        </w:rPr>
      </w:pPr>
      <w:r w:rsidRPr="0006422F">
        <w:rPr>
          <w:sz w:val="28"/>
          <w:szCs w:val="28"/>
        </w:rPr>
        <w:t>Цветков</w:t>
      </w:r>
      <w:r w:rsidR="002C5271" w:rsidRPr="0006422F">
        <w:rPr>
          <w:sz w:val="28"/>
          <w:szCs w:val="28"/>
        </w:rPr>
        <w:t xml:space="preserve"> А.В.</w:t>
      </w:r>
    </w:p>
    <w:p w14:paraId="35DEC863" w14:textId="77777777" w:rsidR="0006422F" w:rsidRPr="0006422F" w:rsidRDefault="0006422F" w:rsidP="0006422F">
      <w:pPr>
        <w:spacing w:before="120"/>
        <w:jc w:val="center"/>
        <w:rPr>
          <w:sz w:val="28"/>
          <w:szCs w:val="28"/>
        </w:rPr>
      </w:pPr>
      <w:r w:rsidRPr="0006422F">
        <w:rPr>
          <w:sz w:val="28"/>
          <w:szCs w:val="28"/>
        </w:rPr>
        <w:t>Материалы 11 Международной конференции студентов и аспирантов по фундаментальным наукам «Ломоносов» (секция «Психология»)», М., МГУ, 2004</w:t>
      </w:r>
    </w:p>
    <w:p w14:paraId="3EBA5EFF" w14:textId="77777777" w:rsidR="00A772C8" w:rsidRPr="0006422F" w:rsidRDefault="0017077C" w:rsidP="0006422F">
      <w:pPr>
        <w:spacing w:before="120"/>
        <w:ind w:firstLine="567"/>
        <w:jc w:val="both"/>
      </w:pPr>
      <w:r w:rsidRPr="0006422F">
        <w:t>Проблема произ</w:t>
      </w:r>
      <w:r w:rsidR="008F3277" w:rsidRPr="0006422F">
        <w:t>в</w:t>
      </w:r>
      <w:r w:rsidRPr="0006422F">
        <w:t>ольной регуляции деятельности входит в несколько иерархически связанных областей исследования.</w:t>
      </w:r>
      <w:r w:rsidR="00187E4F" w:rsidRPr="0006422F">
        <w:t xml:space="preserve"> </w:t>
      </w:r>
      <w:r w:rsidRPr="0006422F">
        <w:t>Во-первых, это общая проблема сигнификации, овладения поведением</w:t>
      </w:r>
      <w:r w:rsidR="006E2E8E" w:rsidRPr="0006422F">
        <w:t xml:space="preserve"> личности</w:t>
      </w:r>
      <w:r w:rsidRPr="0006422F">
        <w:t xml:space="preserve"> через создание внешних средств</w:t>
      </w:r>
      <w:r w:rsidR="00CB79A8" w:rsidRPr="0006422F">
        <w:t xml:space="preserve"> [2]</w:t>
      </w:r>
      <w:r w:rsidR="00EB25C8" w:rsidRPr="0006422F">
        <w:t>. Во-вторых, это</w:t>
      </w:r>
      <w:r w:rsidR="007D1520" w:rsidRPr="0006422F">
        <w:t xml:space="preserve"> общая</w:t>
      </w:r>
      <w:r w:rsidR="00EB25C8" w:rsidRPr="0006422F">
        <w:t xml:space="preserve"> проблема развития ВПФ, произ</w:t>
      </w:r>
      <w:r w:rsidR="008F3277" w:rsidRPr="0006422F">
        <w:t>в</w:t>
      </w:r>
      <w:r w:rsidR="00EB25C8" w:rsidRPr="0006422F">
        <w:t xml:space="preserve">ольности как их системного свойства, </w:t>
      </w:r>
      <w:r w:rsidR="003D4F2E" w:rsidRPr="0006422F">
        <w:t>и,</w:t>
      </w:r>
      <w:r w:rsidR="00EB25C8" w:rsidRPr="0006422F">
        <w:t xml:space="preserve"> в-третьих – </w:t>
      </w:r>
      <w:r w:rsidR="007D1520" w:rsidRPr="0006422F">
        <w:t>формирования отдельных познавательных функций</w:t>
      </w:r>
      <w:r w:rsidR="00187E4F" w:rsidRPr="0006422F">
        <w:t xml:space="preserve"> [5]</w:t>
      </w:r>
      <w:r w:rsidR="00EB25C8" w:rsidRPr="0006422F">
        <w:t>.</w:t>
      </w:r>
    </w:p>
    <w:p w14:paraId="0EDB3F19" w14:textId="77777777" w:rsidR="00187E4F" w:rsidRPr="0006422F" w:rsidRDefault="00187E4F" w:rsidP="0006422F">
      <w:pPr>
        <w:spacing w:before="120"/>
        <w:ind w:firstLine="567"/>
        <w:jc w:val="both"/>
      </w:pPr>
      <w:r w:rsidRPr="0006422F">
        <w:t>В нейропсихологии А.Р. Лурия и Л.С. Цветковой выделено 4 фактора произвольной регуляции: способность к порождению мотивов и критичность к своей деятельности (</w:t>
      </w:r>
      <w:r w:rsidR="0076211F" w:rsidRPr="0006422F">
        <w:t xml:space="preserve">обеспечиваются </w:t>
      </w:r>
      <w:r w:rsidRPr="0006422F">
        <w:t>префронтальны</w:t>
      </w:r>
      <w:r w:rsidR="0076211F" w:rsidRPr="0006422F">
        <w:t>ми отделами мозга</w:t>
      </w:r>
      <w:r w:rsidRPr="0006422F">
        <w:t>), динамика психических процессов (задне-лобные отделы), способность к удержанию мотивов и построению целенаправленной деятельности (медио-базальные отделы лобных долей).</w:t>
      </w:r>
    </w:p>
    <w:p w14:paraId="0C104920" w14:textId="77777777" w:rsidR="00300964" w:rsidRPr="0006422F" w:rsidRDefault="00187E4F" w:rsidP="0006422F">
      <w:pPr>
        <w:spacing w:before="120"/>
        <w:ind w:firstLine="567"/>
        <w:jc w:val="both"/>
      </w:pPr>
      <w:r w:rsidRPr="0006422F">
        <w:t>В детской нейропсихологии</w:t>
      </w:r>
      <w:r w:rsidR="0009156C" w:rsidRPr="0006422F">
        <w:t xml:space="preserve"> (НДВ)</w:t>
      </w:r>
      <w:r w:rsidRPr="0006422F">
        <w:t xml:space="preserve"> </w:t>
      </w:r>
      <w:r w:rsidR="00A772C8" w:rsidRPr="0006422F">
        <w:t>Н.К. Корсакова с соавт.</w:t>
      </w:r>
      <w:r w:rsidR="000B1359" w:rsidRPr="0006422F">
        <w:t xml:space="preserve"> </w:t>
      </w:r>
      <w:r w:rsidR="0068292B" w:rsidRPr="0006422F">
        <w:t>[3]</w:t>
      </w:r>
      <w:r w:rsidR="00A772C8" w:rsidRPr="0006422F">
        <w:t xml:space="preserve"> и А.В. Семенович</w:t>
      </w:r>
      <w:r w:rsidR="000B1359" w:rsidRPr="0006422F">
        <w:t xml:space="preserve"> </w:t>
      </w:r>
      <w:r w:rsidR="0068292B" w:rsidRPr="0006422F">
        <w:t xml:space="preserve">[6] </w:t>
      </w:r>
      <w:r w:rsidR="00A772C8" w:rsidRPr="0006422F">
        <w:t>рассматривают</w:t>
      </w:r>
      <w:r w:rsidR="00DE3A4D" w:rsidRPr="0006422F">
        <w:t xml:space="preserve"> нарушения</w:t>
      </w:r>
      <w:r w:rsidR="0076211F" w:rsidRPr="0006422F">
        <w:t xml:space="preserve"> произвольной регуляции </w:t>
      </w:r>
      <w:r w:rsidR="00DE3A4D" w:rsidRPr="0006422F">
        <w:t>(</w:t>
      </w:r>
      <w:r w:rsidR="0076211F" w:rsidRPr="0006422F">
        <w:t>функций лобных долей</w:t>
      </w:r>
      <w:r w:rsidR="00DE3A4D" w:rsidRPr="0006422F">
        <w:t>) недифференцированно,</w:t>
      </w:r>
      <w:r w:rsidR="0068292B" w:rsidRPr="0006422F">
        <w:t xml:space="preserve"> А.В. Семенович считает недоразвитие регулятивной функции речи основным механизмом формирования лобного синдрома у детей (т.е. фактически речь идет о вторичном лобном синдроме</w:t>
      </w:r>
      <w:r w:rsidRPr="0006422F">
        <w:t>)</w:t>
      </w:r>
      <w:r w:rsidR="0068292B" w:rsidRPr="0006422F">
        <w:t>.</w:t>
      </w:r>
      <w:r w:rsidR="00DE3A4D" w:rsidRPr="0006422F">
        <w:t xml:space="preserve"> Н.Н. Полонская</w:t>
      </w:r>
      <w:r w:rsidR="000B1359" w:rsidRPr="0006422F">
        <w:t xml:space="preserve"> и Л.В. Яблокова </w:t>
      </w:r>
      <w:r w:rsidR="0068292B" w:rsidRPr="0006422F">
        <w:t>[4]</w:t>
      </w:r>
      <w:r w:rsidR="000B1359" w:rsidRPr="0006422F">
        <w:t xml:space="preserve"> различают нарушения переключения и функций программирования и контроля, а </w:t>
      </w:r>
      <w:r w:rsidR="00300964" w:rsidRPr="0006422F">
        <w:t>Л.С. Цветкова</w:t>
      </w:r>
      <w:r w:rsidR="0068292B" w:rsidRPr="0006422F">
        <w:t xml:space="preserve"> [1]</w:t>
      </w:r>
      <w:r w:rsidR="00300964" w:rsidRPr="0006422F">
        <w:t xml:space="preserve"> считает, что в НДВ применима традиционная система факторов, однако в каждом возрасте те или иные факторы выходят на первый план в нарушениях развития ввиду гетерохронного развития ВПФ.</w:t>
      </w:r>
      <w:r w:rsidR="00610D75" w:rsidRPr="0006422F">
        <w:t xml:space="preserve"> Данный вопрос имеет чисто практическое значение – проблему коррекции нарушений произвольности у </w:t>
      </w:r>
      <w:r w:rsidR="008A7A0B" w:rsidRPr="0006422F">
        <w:t>детей 7-10 лет</w:t>
      </w:r>
      <w:r w:rsidR="00610D75" w:rsidRPr="0006422F">
        <w:t xml:space="preserve"> (</w:t>
      </w:r>
      <w:r w:rsidR="001576C5" w:rsidRPr="0006422F">
        <w:t xml:space="preserve">у </w:t>
      </w:r>
      <w:r w:rsidR="003D4F2E" w:rsidRPr="0006422F">
        <w:t>≈ 50%</w:t>
      </w:r>
      <w:r w:rsidR="001576C5" w:rsidRPr="0006422F">
        <w:t xml:space="preserve"> общего числа</w:t>
      </w:r>
      <w:r w:rsidR="00610D75" w:rsidRPr="0006422F">
        <w:t xml:space="preserve"> детей [2]).</w:t>
      </w:r>
      <w:r w:rsidR="00300964" w:rsidRPr="0006422F">
        <w:t xml:space="preserve"> </w:t>
      </w:r>
      <w:r w:rsidR="00610D75" w:rsidRPr="0006422F">
        <w:t>На основе точки зрения [1] нами была сформулирована гипотеза</w:t>
      </w:r>
      <w:r w:rsidR="008A7A0B" w:rsidRPr="0006422F">
        <w:t xml:space="preserve">: </w:t>
      </w:r>
      <w:r w:rsidR="00CC6C5E" w:rsidRPr="0006422F">
        <w:t>произвольная</w:t>
      </w:r>
      <w:r w:rsidR="00610D75" w:rsidRPr="0006422F">
        <w:t xml:space="preserve"> регуляция</w:t>
      </w:r>
      <w:r w:rsidR="008A7A0B" w:rsidRPr="0006422F">
        <w:t xml:space="preserve"> деятельности</w:t>
      </w:r>
      <w:r w:rsidR="00610D75" w:rsidRPr="0006422F">
        <w:t xml:space="preserve"> у </w:t>
      </w:r>
      <w:r w:rsidR="00CC6C5E" w:rsidRPr="0006422F">
        <w:t>детей</w:t>
      </w:r>
      <w:r w:rsidR="00610D75" w:rsidRPr="0006422F">
        <w:t xml:space="preserve"> 7-10 лет развива</w:t>
      </w:r>
      <w:r w:rsidR="008A7A0B" w:rsidRPr="0006422F">
        <w:t>е</w:t>
      </w:r>
      <w:r w:rsidR="00610D75" w:rsidRPr="0006422F">
        <w:t>тся дифференцированно по факторам Лурия-Цветковой.</w:t>
      </w:r>
    </w:p>
    <w:p w14:paraId="67D1F616" w14:textId="77777777" w:rsidR="00001A15" w:rsidRPr="0006422F" w:rsidRDefault="00001A15" w:rsidP="0006422F">
      <w:pPr>
        <w:spacing w:before="120"/>
        <w:ind w:firstLine="567"/>
        <w:jc w:val="both"/>
      </w:pPr>
      <w:r w:rsidRPr="0006422F">
        <w:t>Методики: 1. полное нейропсихологическое обследование по методике Л.С. Цветковой [7],</w:t>
      </w:r>
      <w:r w:rsidR="0059052B" w:rsidRPr="0006422F">
        <w:t xml:space="preserve"> особое внимание уделялось пробам «кулак-ребро-ладонь» и графическая проба «забор» (динамика психических процессов), объем слухо-речевой памяти и восприятия</w:t>
      </w:r>
      <w:r w:rsidR="0009156C" w:rsidRPr="0006422F">
        <w:t>,</w:t>
      </w:r>
      <w:r w:rsidR="0059052B" w:rsidRPr="0006422F">
        <w:t xml:space="preserve"> </w:t>
      </w:r>
      <w:r w:rsidR="0009156C" w:rsidRPr="0006422F">
        <w:t>предметно-образные ассоциации (</w:t>
      </w:r>
      <w:r w:rsidR="0059052B" w:rsidRPr="0006422F">
        <w:t>индикатор</w:t>
      </w:r>
      <w:r w:rsidR="0009156C" w:rsidRPr="0006422F">
        <w:t>ы</w:t>
      </w:r>
      <w:r w:rsidR="0059052B" w:rsidRPr="0006422F">
        <w:t xml:space="preserve"> развития речи</w:t>
      </w:r>
      <w:r w:rsidR="00F054BB" w:rsidRPr="0006422F">
        <w:t xml:space="preserve"> и образов-представлений)</w:t>
      </w:r>
      <w:r w:rsidR="0059052B" w:rsidRPr="0006422F">
        <w:t>, опознание эмоциональных фото и схематических лиц («химер»)</w:t>
      </w:r>
      <w:r w:rsidRPr="0006422F">
        <w:t xml:space="preserve"> 2. проба на символически опосредствованную память [2]</w:t>
      </w:r>
      <w:r w:rsidR="000E6C18" w:rsidRPr="0006422F">
        <w:t xml:space="preserve"> (удержание мотива). Способность к порождению мотивов и критичность</w:t>
      </w:r>
      <w:r w:rsidR="005F7539" w:rsidRPr="0006422F">
        <w:t xml:space="preserve"> – наблюдение в ходе все</w:t>
      </w:r>
      <w:r w:rsidR="007414A0" w:rsidRPr="0006422F">
        <w:t>го</w:t>
      </w:r>
      <w:r w:rsidR="005F7539" w:rsidRPr="0006422F">
        <w:t xml:space="preserve"> </w:t>
      </w:r>
      <w:r w:rsidR="007414A0" w:rsidRPr="0006422F">
        <w:t>обследования</w:t>
      </w:r>
      <w:r w:rsidR="005F7539" w:rsidRPr="0006422F">
        <w:t>, вопросы на осознание ребенком ошибок и возможности их коррекции.</w:t>
      </w:r>
      <w:r w:rsidR="0059052B" w:rsidRPr="0006422F">
        <w:t xml:space="preserve"> </w:t>
      </w:r>
    </w:p>
    <w:p w14:paraId="7CDAA34C" w14:textId="77777777" w:rsidR="007956C4" w:rsidRPr="0006422F" w:rsidRDefault="007956C4" w:rsidP="0006422F">
      <w:pPr>
        <w:spacing w:before="120"/>
        <w:ind w:firstLine="567"/>
        <w:jc w:val="both"/>
      </w:pPr>
      <w:r w:rsidRPr="0006422F">
        <w:t xml:space="preserve">Всего было обследовано 26 детей 7-10 лет (из них 9 – контрольная группа, психическое развитие соответствует возрастной норме). </w:t>
      </w:r>
    </w:p>
    <w:p w14:paraId="6AB79DBB" w14:textId="77777777" w:rsidR="007956C4" w:rsidRPr="0006422F" w:rsidRDefault="00FB203A" w:rsidP="0006422F">
      <w:pPr>
        <w:spacing w:before="120"/>
        <w:ind w:firstLine="567"/>
        <w:jc w:val="both"/>
      </w:pPr>
      <w:r w:rsidRPr="0006422F">
        <w:t xml:space="preserve">Результаты: </w:t>
      </w:r>
      <w:r w:rsidR="009302F7" w:rsidRPr="0006422F">
        <w:t xml:space="preserve">1. Нарушения динамики психических процессов выявлены у 3 детей. </w:t>
      </w:r>
      <w:r w:rsidR="00CC6C5E" w:rsidRPr="0006422F">
        <w:t xml:space="preserve">В 2х случаях персеверации были системными, распространялись на процессы слухо-речевой памяти и образных ассоциаций (сужение количества семантических групп до 1, воспроизведение 1-2 предметов с незначительными вариациями),2. 5 детей – неудержание мотива, импульсивность, при сохранной критичности (при стимуляции), 3. 6 детей – нарушения слухо-речевой памяти, сферы образов-представлений, опознания эмоций при выраженном негативизме, отказе от обследования, 4. 3 ребенка – сочетанные нарушения динамики психической </w:t>
      </w:r>
      <w:r w:rsidR="009C07A3" w:rsidRPr="0006422F">
        <w:t>деятельности и удержания мотивов (у 2 анамнез осложнен  последствиями ЧМТ, у 1 –</w:t>
      </w:r>
      <w:r w:rsidR="000523C9" w:rsidRPr="0006422F">
        <w:t xml:space="preserve"> психическими</w:t>
      </w:r>
      <w:r w:rsidR="009C07A3" w:rsidRPr="0006422F">
        <w:t xml:space="preserve"> заболевания</w:t>
      </w:r>
      <w:r w:rsidR="000523C9" w:rsidRPr="0006422F">
        <w:t>ми</w:t>
      </w:r>
      <w:r w:rsidR="009C07A3" w:rsidRPr="0006422F">
        <w:t xml:space="preserve"> в семье).</w:t>
      </w:r>
    </w:p>
    <w:p w14:paraId="212B0A58" w14:textId="77777777" w:rsidR="000523C9" w:rsidRPr="0006422F" w:rsidRDefault="000523C9" w:rsidP="0006422F">
      <w:pPr>
        <w:spacing w:before="120"/>
        <w:ind w:firstLine="567"/>
        <w:jc w:val="both"/>
      </w:pPr>
      <w:r w:rsidRPr="0006422F">
        <w:lastRenderedPageBreak/>
        <w:t xml:space="preserve">Выводы: у </w:t>
      </w:r>
      <w:r w:rsidR="003D4F2E" w:rsidRPr="0006422F">
        <w:t>детей 7-10 лет</w:t>
      </w:r>
      <w:r w:rsidRPr="0006422F">
        <w:t xml:space="preserve"> обнаружены нарушения произвольн</w:t>
      </w:r>
      <w:r w:rsidR="00F304F3" w:rsidRPr="0006422F">
        <w:t xml:space="preserve">ой регуляции как первичные, по </w:t>
      </w:r>
      <w:r w:rsidRPr="0006422F">
        <w:t>типу задне-лобного</w:t>
      </w:r>
      <w:r w:rsidR="00626652" w:rsidRPr="0006422F">
        <w:t xml:space="preserve"> </w:t>
      </w:r>
      <w:r w:rsidRPr="0006422F">
        <w:t>или медио-базального</w:t>
      </w:r>
      <w:r w:rsidR="00626652" w:rsidRPr="0006422F">
        <w:t xml:space="preserve"> </w:t>
      </w:r>
      <w:r w:rsidRPr="0006422F">
        <w:t xml:space="preserve">лобного синдрома, аналогичных таковым у взрослых, так и вторичные – ввиду дисфункций височных отделов левого полушария, недоразвития обобщающей и регулирующей функции речи. </w:t>
      </w:r>
    </w:p>
    <w:p w14:paraId="0B388BAB" w14:textId="77777777" w:rsidR="000523C9" w:rsidRPr="0006422F" w:rsidRDefault="0006422F" w:rsidP="0006422F">
      <w:pPr>
        <w:spacing w:before="120"/>
        <w:jc w:val="center"/>
        <w:rPr>
          <w:b/>
          <w:bCs/>
          <w:sz w:val="28"/>
          <w:szCs w:val="28"/>
        </w:rPr>
      </w:pPr>
      <w:r w:rsidRPr="0006422F">
        <w:rPr>
          <w:b/>
          <w:bCs/>
          <w:sz w:val="28"/>
          <w:szCs w:val="28"/>
        </w:rPr>
        <w:t>Список литературы</w:t>
      </w:r>
    </w:p>
    <w:p w14:paraId="1352CD5B" w14:textId="77777777" w:rsidR="00FC549A" w:rsidRPr="0006422F" w:rsidRDefault="00FC549A" w:rsidP="0006422F">
      <w:pPr>
        <w:spacing w:before="120"/>
        <w:ind w:firstLine="567"/>
        <w:jc w:val="both"/>
      </w:pPr>
      <w:r w:rsidRPr="0006422F">
        <w:t>Актуальные проблемы нейропсихологии детского возраста, п.р. Цветковой Л.С. М., 2001, с. 267</w:t>
      </w:r>
    </w:p>
    <w:p w14:paraId="6A9CD24E" w14:textId="77777777" w:rsidR="00FC549A" w:rsidRPr="0006422F" w:rsidRDefault="00FC549A" w:rsidP="0006422F">
      <w:pPr>
        <w:spacing w:before="120"/>
        <w:ind w:firstLine="567"/>
        <w:jc w:val="both"/>
      </w:pPr>
      <w:r w:rsidRPr="0006422F">
        <w:t>Асмолов А.Г., Цветков А.В., «О роли символа в формировании эмоциональной сферы у младших школьников с трудностями развития психики»// Вопросы психологии, 200</w:t>
      </w:r>
      <w:r w:rsidR="005A42B8" w:rsidRPr="0006422F">
        <w:t>5</w:t>
      </w:r>
      <w:r w:rsidRPr="0006422F">
        <w:t>, №</w:t>
      </w:r>
      <w:r w:rsidR="005A42B8" w:rsidRPr="0006422F">
        <w:t>1</w:t>
      </w:r>
    </w:p>
    <w:p w14:paraId="1D3CE7A9" w14:textId="77777777" w:rsidR="00FC549A" w:rsidRPr="0006422F" w:rsidRDefault="00FC549A" w:rsidP="0006422F">
      <w:pPr>
        <w:spacing w:before="120"/>
        <w:ind w:firstLine="567"/>
        <w:jc w:val="both"/>
      </w:pPr>
      <w:r w:rsidRPr="0006422F">
        <w:t xml:space="preserve">Корсакова Н.К., Микадзе Ю.В., Балашова Е.Ю., Неуспевающие дети: нейропсихологическая диагностика трудностей в обучении младших школьников. М., 2001, с. </w:t>
      </w:r>
      <w:r w:rsidR="00F3509C" w:rsidRPr="0006422F">
        <w:t>154</w:t>
      </w:r>
    </w:p>
    <w:p w14:paraId="448FF265" w14:textId="77777777" w:rsidR="00F3509C" w:rsidRPr="0006422F" w:rsidRDefault="00F3509C" w:rsidP="0006422F">
      <w:pPr>
        <w:spacing w:before="120"/>
        <w:ind w:firstLine="567"/>
        <w:jc w:val="both"/>
      </w:pPr>
      <w:r w:rsidRPr="0006422F">
        <w:t>Полонская Н.Н., Яблокова Л.В.</w:t>
      </w:r>
      <w:r w:rsidR="003C6378" w:rsidRPr="0006422F">
        <w:t>, «Функции программирования и контроля и успешность обучения первоклассников»//</w:t>
      </w:r>
      <w:r w:rsidR="002767D2" w:rsidRPr="0006422F">
        <w:t xml:space="preserve"> 1 </w:t>
      </w:r>
      <w:r w:rsidR="00CC6C5E" w:rsidRPr="0006422F">
        <w:t>Международная</w:t>
      </w:r>
      <w:r w:rsidR="002767D2" w:rsidRPr="0006422F">
        <w:t xml:space="preserve"> конференция памяти А.Р. Лурия, сб. докладов, 1998, с. 231-238</w:t>
      </w:r>
    </w:p>
    <w:p w14:paraId="6152E8C7" w14:textId="77777777" w:rsidR="00F3509C" w:rsidRPr="0006422F" w:rsidRDefault="00F3509C" w:rsidP="0006422F">
      <w:pPr>
        <w:spacing w:before="120"/>
        <w:ind w:firstLine="567"/>
        <w:jc w:val="both"/>
      </w:pPr>
      <w:r w:rsidRPr="0006422F">
        <w:t xml:space="preserve">Салмина </w:t>
      </w:r>
      <w:r w:rsidR="00CC6C5E" w:rsidRPr="0006422F">
        <w:t>Н.Г., Знак</w:t>
      </w:r>
      <w:r w:rsidRPr="0006422F">
        <w:t xml:space="preserve"> и символ в обучении. М., 1988, с. 287</w:t>
      </w:r>
    </w:p>
    <w:p w14:paraId="44B8FD33" w14:textId="77777777" w:rsidR="00F3509C" w:rsidRPr="0006422F" w:rsidRDefault="002767D2" w:rsidP="0006422F">
      <w:pPr>
        <w:spacing w:before="120"/>
        <w:ind w:firstLine="567"/>
        <w:jc w:val="both"/>
      </w:pPr>
      <w:r w:rsidRPr="0006422F">
        <w:t>Семенович А.В., Нейропсихологическая диагностика и коррекция в детском возрасте. М., 2002, с. 228</w:t>
      </w:r>
    </w:p>
    <w:p w14:paraId="07D65E61" w14:textId="77777777" w:rsidR="002767D2" w:rsidRPr="0006422F" w:rsidRDefault="002767D2" w:rsidP="0006422F">
      <w:pPr>
        <w:spacing w:before="120"/>
        <w:ind w:firstLine="567"/>
        <w:jc w:val="both"/>
      </w:pPr>
      <w:r w:rsidRPr="0006422F">
        <w:t>Цветкова Л.С., Методика нейропсихологической диагностики детей. М., 2000, с. 127</w:t>
      </w:r>
    </w:p>
    <w:sectPr w:rsidR="002767D2" w:rsidRPr="0006422F" w:rsidSect="000642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5B1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20864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685629">
    <w:abstractNumId w:val="1"/>
  </w:num>
  <w:num w:numId="2" w16cid:durableId="206001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2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7"/>
    <w:rsid w:val="00001A15"/>
    <w:rsid w:val="000446E6"/>
    <w:rsid w:val="000523C9"/>
    <w:rsid w:val="0006422F"/>
    <w:rsid w:val="0009156C"/>
    <w:rsid w:val="000B1359"/>
    <w:rsid w:val="000B35DC"/>
    <w:rsid w:val="000E6C18"/>
    <w:rsid w:val="000F5B3A"/>
    <w:rsid w:val="000F67A7"/>
    <w:rsid w:val="00105802"/>
    <w:rsid w:val="001576C5"/>
    <w:rsid w:val="001638A4"/>
    <w:rsid w:val="0017077C"/>
    <w:rsid w:val="00187E4F"/>
    <w:rsid w:val="00215B94"/>
    <w:rsid w:val="002767D2"/>
    <w:rsid w:val="00285CA8"/>
    <w:rsid w:val="002C5271"/>
    <w:rsid w:val="00300964"/>
    <w:rsid w:val="00362DAA"/>
    <w:rsid w:val="003C6378"/>
    <w:rsid w:val="003D4F2E"/>
    <w:rsid w:val="004D384A"/>
    <w:rsid w:val="00533552"/>
    <w:rsid w:val="0059052B"/>
    <w:rsid w:val="005A42B8"/>
    <w:rsid w:val="005F7539"/>
    <w:rsid w:val="00610D75"/>
    <w:rsid w:val="00614A65"/>
    <w:rsid w:val="00626652"/>
    <w:rsid w:val="0068292B"/>
    <w:rsid w:val="006E2E8E"/>
    <w:rsid w:val="007414A0"/>
    <w:rsid w:val="0076211F"/>
    <w:rsid w:val="007956C4"/>
    <w:rsid w:val="007D1520"/>
    <w:rsid w:val="00824A47"/>
    <w:rsid w:val="00892846"/>
    <w:rsid w:val="008A7A0B"/>
    <w:rsid w:val="008F3277"/>
    <w:rsid w:val="009302F7"/>
    <w:rsid w:val="009C07A3"/>
    <w:rsid w:val="009E421C"/>
    <w:rsid w:val="009F5227"/>
    <w:rsid w:val="00A772C8"/>
    <w:rsid w:val="00B71F5D"/>
    <w:rsid w:val="00BB5C57"/>
    <w:rsid w:val="00C66B5F"/>
    <w:rsid w:val="00CB79A8"/>
    <w:rsid w:val="00CC6C5E"/>
    <w:rsid w:val="00D440B0"/>
    <w:rsid w:val="00DE3A4D"/>
    <w:rsid w:val="00E635EE"/>
    <w:rsid w:val="00EB25C8"/>
    <w:rsid w:val="00F054BB"/>
    <w:rsid w:val="00F304F3"/>
    <w:rsid w:val="00F3509C"/>
    <w:rsid w:val="00FB203A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0902A"/>
  <w14:defaultImageDpi w14:val="0"/>
  <w15:docId w15:val="{C6E604E0-3F09-4B9B-B994-9DB998A1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Company>MPSI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Функциональное развитие лобных долей и формирование произвольной регуляции деятельности у младших школьников</dc:title>
  <dc:subject/>
  <dc:creator>Andrew Tsvetkov</dc:creator>
  <cp:keywords/>
  <dc:description/>
  <cp:lastModifiedBy>Пользователь</cp:lastModifiedBy>
  <cp:revision>2</cp:revision>
  <dcterms:created xsi:type="dcterms:W3CDTF">2025-11-21T18:14:00Z</dcterms:created>
  <dcterms:modified xsi:type="dcterms:W3CDTF">2025-11-21T18:14:00Z</dcterms:modified>
</cp:coreProperties>
</file>