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5E1F" w14:textId="77777777" w:rsidR="00000000" w:rsidRDefault="0051745C">
      <w:pPr>
        <w:pStyle w:val="a4"/>
        <w:jc w:val="center"/>
        <w:rPr>
          <w:color w:val="2E2E2E"/>
          <w:sz w:val="28"/>
          <w:szCs w:val="28"/>
        </w:rPr>
      </w:pPr>
      <w:r>
        <w:rPr>
          <w:b/>
          <w:bCs/>
          <w:color w:val="2E2E2E"/>
          <w:sz w:val="28"/>
          <w:szCs w:val="28"/>
        </w:rPr>
        <w:t>Психология творчества и творчество в психологии</w:t>
      </w:r>
    </w:p>
    <w:p w14:paraId="659E9883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Термин «творчество» указывает и на деятельность личности и на созданные ею ценности, которые из фактов ее персональной судьбы становятся ф</w:t>
      </w:r>
      <w:r>
        <w:rPr>
          <w:color w:val="000000"/>
        </w:rPr>
        <w:t>актами культуры. В качестве отчужденных от жизни субъекта его исканий и дум эти ценности столь же неправомерно объяснять в категориях психологии как нерукотворную природу. Горная вершина способна вдохновить на создание картины, поэмы или геологического тру</w:t>
      </w:r>
      <w:r>
        <w:rPr>
          <w:color w:val="000000"/>
        </w:rPr>
        <w:t>да. Но во всех случаях, будучи сотворенными, эти произведения не в большей степени становятся предметом психологии, чем сама эта вершина. Научно-психологическому анализу открыто нечто совсем иное: способы ее восприятия, действия, мотивы, межличностные связ</w:t>
      </w:r>
      <w:r>
        <w:rPr>
          <w:color w:val="000000"/>
        </w:rPr>
        <w:t>и и структура личности тех, кто ее воспроизводит средствами искусства или в понятиях наук о Земле. Эффект этих актов и связей запечатлевается в художественных и научных творениях, причастных теперь уже к сфере, не зависимой от психической организации субъе</w:t>
      </w:r>
      <w:r>
        <w:rPr>
          <w:color w:val="000000"/>
        </w:rPr>
        <w:t xml:space="preserve">кта. </w:t>
      </w:r>
    </w:p>
    <w:p w14:paraId="104DBDD9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 xml:space="preserve">Любая трактовка этих ценностей, которая исчерпывается представлениями о работе индивидуального сознания, неотвратимо ведет к психологизму, ориентации, которая разрушает и основы изучения культуры, и саму психологию. </w:t>
      </w:r>
    </w:p>
    <w:p w14:paraId="1178E2A9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Культура зиждется на общественно-</w:t>
      </w:r>
      <w:r>
        <w:rPr>
          <w:color w:val="000000"/>
        </w:rPr>
        <w:t>исторических началах. Редукция ее форм к психодинамике — будь то ассоциации идей, эмоциональные комплексы, акты воображения или интуиции — препятствует проникновению в структуру и собственные механизмы развития этих форм. Неоднократно предпринимались попыт</w:t>
      </w:r>
      <w:r>
        <w:rPr>
          <w:color w:val="000000"/>
        </w:rPr>
        <w:t>ки найти их корни и законы преобразования во внутреннем устройстве личности, ее переживаниях и особенностях реакций. Возникали различные так называемые психологические школы за пределами самой психологии — в языкознании, социологии, литературоведении, прав</w:t>
      </w:r>
      <w:r>
        <w:rPr>
          <w:color w:val="000000"/>
        </w:rPr>
        <w:t xml:space="preserve">оведении, логике. </w:t>
      </w:r>
    </w:p>
    <w:p w14:paraId="659C230B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Во всех случаях эти школы усматривали в социально-исторических образованиях внешнюю проекцию актов сознания или неосознаваемых влечений, стремясь представить дело таким образом, что именно эти силы конституируют структуры языка, искусств</w:t>
      </w:r>
      <w:r>
        <w:rPr>
          <w:color w:val="000000"/>
        </w:rPr>
        <w:t xml:space="preserve">а, правовых или иных социальных норм и отношений. Обостренный интерес к человеку как творцу культуры оказался ложно направленным, ибо лишал ее создания самостоятельного значения, растворяя субъекта в интенциях, «кипящем котле» его эмоций, образах-символах </w:t>
      </w:r>
      <w:r>
        <w:rPr>
          <w:color w:val="000000"/>
        </w:rPr>
        <w:t xml:space="preserve">и «фантазмах». </w:t>
      </w:r>
    </w:p>
    <w:p w14:paraId="31F938EF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Указанные психологические школы из-за произвольности и зыбкости результатов, к которым привели их программные установки, повсеместно утратили влияние. Их бессилие перед проблемами истории культуры и ее феноменов определило резкую критику пс</w:t>
      </w:r>
      <w:r>
        <w:rPr>
          <w:color w:val="000000"/>
        </w:rPr>
        <w:t xml:space="preserve">ихологизма в различных разделах гуманитарного знания. </w:t>
      </w:r>
    </w:p>
    <w:p w14:paraId="4109FDCB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 xml:space="preserve">Но психологизм не менее опасен и для самой психологии. Дело в том, что исследование ее явлений только тогда приобретает достоинство научного, когда они ставятся в связь с независимыми от них реалиями. </w:t>
      </w:r>
      <w:r>
        <w:rPr>
          <w:color w:val="000000"/>
        </w:rPr>
        <w:t>Научное знание по своей природе является знанием детерминистским. Оно устремлено на поиск переменных, закономерно производящих наблюдаемый эффект. Когда в качестве этих переменных выступили физические или биологические стимулы, регулирующие ход психических</w:t>
      </w:r>
      <w:r>
        <w:rPr>
          <w:color w:val="000000"/>
        </w:rPr>
        <w:t xml:space="preserve"> процессов, объяснение последних приобрело истинно детерминистский характер. Психология стала наукой. Но когда под переменные, с которыми соотносились эти процессы (при выяснении отношений субъекта уже не к физическому или биологическому миру, а к культуре</w:t>
      </w:r>
      <w:r>
        <w:rPr>
          <w:color w:val="000000"/>
        </w:rPr>
        <w:t>), стали подставляться величины, заимствованные из сферы душевной жизни этого же субъекта (либо индивидуального, либо гипостазированного в образ «народного духа»), перспектива разработки проблем психологии с детерминистских позиций утрачивалась. Психическо</w:t>
      </w:r>
      <w:r>
        <w:rPr>
          <w:color w:val="000000"/>
        </w:rPr>
        <w:t xml:space="preserve">е оказывалось производным только от психического же. Именно поэтому психологизм, который, по видимости, возвеличивает психологию, превращая ее в науку наук, в фундамент </w:t>
      </w:r>
      <w:r>
        <w:rPr>
          <w:color w:val="000000"/>
        </w:rPr>
        <w:lastRenderedPageBreak/>
        <w:t>познания всех творений человеческого духа, по сути своей поражает ее главный нерв — при</w:t>
      </w:r>
      <w:r>
        <w:rPr>
          <w:color w:val="000000"/>
        </w:rPr>
        <w:t xml:space="preserve">нцип детерминизма. </w:t>
      </w:r>
    </w:p>
    <w:p w14:paraId="375A2DD6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Реакцией на психологизм, ставший барьером на пути исследований культуры, явился антипсихологизм, вычеркнувший субъекта психических актов из процесса ее созидания, из творения — творца. Претендуя на научную строгость, на изучение свободн</w:t>
      </w:r>
      <w:r>
        <w:rPr>
          <w:color w:val="000000"/>
        </w:rPr>
        <w:t>ых от субъективной «примеси» структурных отношений между различными компонентами какой-либо культуры, обычно трактуемой в виде знаковой системы, антипсихологизм столь же бесплоден для психологии творчества, как и психологизм. Ведь для бессубъектных структу</w:t>
      </w:r>
      <w:r>
        <w:rPr>
          <w:color w:val="000000"/>
        </w:rPr>
        <w:t>р, которые сами себя порождают, психическая активность личности, ее способность к преобразованию социального опыта и его продуктов, благодаря чему только и появляются новые культурные ценности, реального значения не имеет. Эти структуры в принципе не могут</w:t>
      </w:r>
      <w:r>
        <w:rPr>
          <w:color w:val="000000"/>
        </w:rPr>
        <w:t xml:space="preserve"> вступить в такие детерминационные отношения с живым человеком, при которых он мог бы что-либо изменить в их застывшем царстве. </w:t>
      </w:r>
    </w:p>
    <w:p w14:paraId="199D4376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В «Гамлете», теории атомного ядра и устройстве реактора «закодированы» способности, ценностные ориентации, интеллектуальные акт</w:t>
      </w:r>
      <w:r>
        <w:rPr>
          <w:color w:val="000000"/>
        </w:rPr>
        <w:t>ы их создателей. Реализуются же эти способности соответственно запросам материального и духовного производства. В силу этого возникает основная коллизия психологии творчества — художественного, технического, научного: как соотнести изучение творческой личн</w:t>
      </w:r>
      <w:r>
        <w:rPr>
          <w:color w:val="000000"/>
        </w:rPr>
        <w:t xml:space="preserve">ости, ее духовного потенциала, внутреннего мира и поведения с предметным бытием культуры? </w:t>
      </w:r>
    </w:p>
    <w:p w14:paraId="4131BBBE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Запечатленность психической организации человека в формах этого бытия неоднородна. Соответственно и возможность расшифровать по ним своеобразие этой организации оцен</w:t>
      </w:r>
      <w:r>
        <w:rPr>
          <w:color w:val="000000"/>
        </w:rPr>
        <w:t xml:space="preserve">ивается различно. Одно дело — плоды научного и технического творчества, другое — художественного. Ведь никто не предположит, что обсуждая устройство реактора или константы теории относительности, удастся извлечь сведения, касающиеся психологии. </w:t>
      </w:r>
    </w:p>
    <w:p w14:paraId="2BFC3281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При обраще</w:t>
      </w:r>
      <w:r>
        <w:rPr>
          <w:color w:val="000000"/>
        </w:rPr>
        <w:t xml:space="preserve">нии же к продуктам художественного творчества предполагается, будто из самой их ткани можно извлечь психологическую информацию. Личностное начало здесь просвечивает повсеместно. «Знаки» искусства сами собой подают весть и о движениях человеческого сердца, </w:t>
      </w:r>
      <w:r>
        <w:rPr>
          <w:color w:val="000000"/>
        </w:rPr>
        <w:t xml:space="preserve">воссозданных художником, и о его глубоко личностном отношении к ним. </w:t>
      </w:r>
    </w:p>
    <w:p w14:paraId="052A4779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Если по техническим устройствам или математическим формулам судить о муках, в которых они родились, не берутся, то в художественных текстах ищут их следы. Такое стремление поддерживается</w:t>
      </w:r>
      <w:r>
        <w:rPr>
          <w:color w:val="000000"/>
        </w:rPr>
        <w:t>, в частности, тем, что в этих текстах заключены образы и переживания живых лиц, тогда как машина или формула относятся к «безличностным» объектам. Стало быть, в искусстве оседают результаты процесса познания человека человеком, т. е. процесса, в котором п</w:t>
      </w:r>
      <w:r>
        <w:rPr>
          <w:color w:val="000000"/>
        </w:rPr>
        <w:t xml:space="preserve">роявляются свойства характера, стиль поведения и мышления, пристрастия и страсти не только изображенных героев, но и автора их «словесных (живописных, музыкальных и т. п.) портретов». </w:t>
      </w:r>
    </w:p>
    <w:p w14:paraId="4204A0CF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Психолог имеет дело с реальными людьми. Но не обогащается ли его знание</w:t>
      </w:r>
      <w:r>
        <w:rPr>
          <w:color w:val="000000"/>
        </w:rPr>
        <w:t xml:space="preserve"> о них изучением образов персонажей, какими их запечатлел художник, черпающий материал в гуще подлинных человеческих страстей и отношений? Разве Рембрандт и Достоевский рассказали о психической реальности меньше, чем авторы научных трактатов? В особенности</w:t>
      </w:r>
      <w:r>
        <w:rPr>
          <w:color w:val="000000"/>
        </w:rPr>
        <w:t>, если речь идет о личности и ее жизненном пути — тематике, освоение которой научным мышлением обратно пропорционально властным требованиям к психологии со стороны практики. Давняя тоска по «интересной психологии» обращает взоры некоторых авторов к искусст</w:t>
      </w:r>
      <w:r>
        <w:rPr>
          <w:color w:val="000000"/>
        </w:rPr>
        <w:t xml:space="preserve">ву, побуждая утверждать, что настало время «использования художественного образа как метода психологического исследования» [2; 58]. </w:t>
      </w:r>
    </w:p>
    <w:p w14:paraId="4699F359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lastRenderedPageBreak/>
        <w:t>При этом ссылаются на Б. М. Теплова, некогда задававшегося вопросом о том, нельзя ли обогатить набор методов психологии ана</w:t>
      </w:r>
      <w:r>
        <w:rPr>
          <w:color w:val="000000"/>
        </w:rPr>
        <w:t>лизом художественной литературы. Не ограничившись постановкой вопроса, Теплов сам проверил свою версию на разборе нескольких пушкинских образов. Что же показала его проба? Он проследил, в частности, динамику поведения Татьяны, какой описал ее Пушкин в «Евг</w:t>
      </w:r>
      <w:r>
        <w:rPr>
          <w:color w:val="000000"/>
        </w:rPr>
        <w:t xml:space="preserve">ении Онегине», где личность героини изображена в ее «лонгитюде» (в игнорировании которого современные исследователи видят главную слабость нынешних концепций, скованных тисками «метода срезов»). </w:t>
      </w:r>
    </w:p>
    <w:p w14:paraId="1B19887B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Каков же итог тепловского разбора? «Жизнь Татьяны,— писал он</w:t>
      </w:r>
      <w:r>
        <w:rPr>
          <w:color w:val="000000"/>
        </w:rPr>
        <w:t>, подводя итог рассмотрения пушкинского романа глазами психолога,— это замечательная история овладения своим темпераментом... история воспитания в себе характера» [18]. Иначе говоря, художественное отображение Теплов перевел на язык научной психологии, исп</w:t>
      </w:r>
      <w:r>
        <w:rPr>
          <w:color w:val="000000"/>
        </w:rPr>
        <w:t>ользуя ее традиционные термины: темперамент, характер. Пушкинский образ приобрел смысл не метода, а иллюстрации к традиционному психологическому описанию личности. Явно неудовлетворенный столь скудным результатом, Теплов отказался от публикации своих замет</w:t>
      </w:r>
      <w:r>
        <w:rPr>
          <w:color w:val="000000"/>
        </w:rPr>
        <w:t xml:space="preserve">ок (они были найдены в его архиве). И хорошо известно, каким путем он пошел в дальнейшем. Он выбрал стратегию экспериментального, факторно-аналитического изучения нейродинамики как субстрата индивидуальных различий между людьми. </w:t>
      </w:r>
    </w:p>
    <w:p w14:paraId="3D95A6C8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 xml:space="preserve">Неудачу Теплова следовало </w:t>
      </w:r>
      <w:r>
        <w:rPr>
          <w:color w:val="000000"/>
        </w:rPr>
        <w:t>бы принять во внимание нынешним психологам, возлагающим надежды на возможность превратить художественный образ в метод, способный «спасти» изучение целостной личности от математически выверенных корреляций, семантических дифференциалов и других процедур, о</w:t>
      </w:r>
      <w:r>
        <w:rPr>
          <w:color w:val="000000"/>
        </w:rPr>
        <w:t>хватывающих лишь «малый фрагмент разветвленной сети бытия личности» [2]. Слабы не сами по себе эксперименты, тесты и корреляции, а вводимые в эти методы переменные. Психология может, по нашему мнению, использовать образы искусства в трех планах: а) для илл</w:t>
      </w:r>
      <w:r>
        <w:rPr>
          <w:color w:val="000000"/>
        </w:rPr>
        <w:t>юстрации положений, добытых с помощью ее собственных методов; б) при объяснении того, как они создаются художником, и в) при анализе того, как они осознаются и переживаются реципиентами. Последние два плана и относятся к основным проблемным областям психол</w:t>
      </w:r>
      <w:r>
        <w:rPr>
          <w:color w:val="000000"/>
        </w:rPr>
        <w:t xml:space="preserve">огии художественного творчества, ибо, как известно, в искусстве рецепция его объектов представляет собой форму сотворчества. </w:t>
      </w:r>
    </w:p>
    <w:p w14:paraId="312C272A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Вместе с тем в силу того, что в произведении искусства получают отражение личностные коллизии героев, их характеры и эмоциональная</w:t>
      </w:r>
      <w:r>
        <w:rPr>
          <w:color w:val="000000"/>
        </w:rPr>
        <w:t xml:space="preserve"> жизнь, сложности межлюдских отношений и т. п., это произведение может дать материал для научно-психологического анализа указанных феноменов. Однако такой анализ непременно требует сформулировать проблему на собственном языке научной психологии, имеющей св</w:t>
      </w:r>
      <w:r>
        <w:rPr>
          <w:color w:val="000000"/>
        </w:rPr>
        <w:t xml:space="preserve">ой категориальный аппарат и свои санкционированные историческим опытом методы. </w:t>
      </w:r>
    </w:p>
    <w:p w14:paraId="05E74E4D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Великих писателей, постигших диалектику души, называют великими психологами. Но они явили ее миру в особой форме — в форме художественно-образной реконструкции. Научный же спос</w:t>
      </w:r>
      <w:r>
        <w:rPr>
          <w:color w:val="000000"/>
        </w:rPr>
        <w:t>об познания психики по своей природе иной и по орудиям, посредством которых он наделяет людей властью над явлениями, и по отношению к социальной практике. Напомним известный афоризм Вильяма Штерна: «Нарисованную корову нельзя доить». Наука, осваивая законо</w:t>
      </w:r>
      <w:r>
        <w:rPr>
          <w:color w:val="000000"/>
        </w:rPr>
        <w:t>мерную связь явлений, открывает возможность управлять ими, изменять их ход и т. д. Хотя психологии в этом плане далеко до физики или молекулярной биологии, мощь этих дисциплин коренится в тех же общих принципах мышления (прежде всего принципе детерминизма)</w:t>
      </w:r>
      <w:r>
        <w:rPr>
          <w:color w:val="000000"/>
        </w:rPr>
        <w:t>1, распространение которых на область психического превратила ее в предмет экспериментально-теоретического знания (в отличие от обыденного сознания (здравого смысла), искусства, религии, философии и др. Наука является одним из компонентов культуры как цело</w:t>
      </w:r>
      <w:r>
        <w:rPr>
          <w:color w:val="000000"/>
        </w:rPr>
        <w:t xml:space="preserve">стного образования. Поэтому она требует исследования в системе этого целого, выяснения ее взаимоотношений с другими компонентами. Однако непременным условием продуктивного анализа этих взаимоотношений служит раскрытие ее — науки — </w:t>
      </w:r>
      <w:r>
        <w:rPr>
          <w:color w:val="000000"/>
        </w:rPr>
        <w:lastRenderedPageBreak/>
        <w:t>собственной незаменимой р</w:t>
      </w:r>
      <w:r>
        <w:rPr>
          <w:color w:val="000000"/>
        </w:rPr>
        <w:t>оли в общем ансамбле этих компонентов. К чему бы ни прикоснулась рука человека, на всем остаются отпечатки его душевной жизни. Но если считать их представленность в памятниках культуры предметом психологической науки, то ее область становится необъятной, а</w:t>
      </w:r>
      <w:r>
        <w:rPr>
          <w:color w:val="000000"/>
        </w:rPr>
        <w:t xml:space="preserve"> ее специфика начисто утрачивается. Ее содержание распыляется в мифах и народной мудрости, политических трактатах и творениях художественного гения. Сама же она при таком понимании ее предмета оказывается чем-то праздным, поскольку упомянутые порождения ку</w:t>
      </w:r>
      <w:r>
        <w:rPr>
          <w:color w:val="000000"/>
        </w:rPr>
        <w:t xml:space="preserve">льтуры играли и играют в развитии последней несравненно большую роль, чем элементы научных знаний о поведении и сознании 2. </w:t>
      </w:r>
    </w:p>
    <w:p w14:paraId="15B3A3DC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И художественный стиль и научная парадигма в равной степени детерминированы факторами культуры. Каким образом эти факторы ввели в д</w:t>
      </w:r>
      <w:r>
        <w:rPr>
          <w:color w:val="000000"/>
        </w:rPr>
        <w:t>ействие интимные психологические механизмы, породившие творческий продукт, по облику последнего судить невозможно, как бы проницательно в него ни вглядываться. Ведь этот продукт воспроизводит (в форме художественного образа или научного понятия) независиму</w:t>
      </w:r>
      <w:r>
        <w:rPr>
          <w:color w:val="000000"/>
        </w:rPr>
        <w:t xml:space="preserve">ю от субъекта действительность, а не предметно-преобразующую ее духовную активность конкретного субъекта, постичь которую призвана психология творчества. </w:t>
      </w:r>
    </w:p>
    <w:p w14:paraId="27A1F821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 xml:space="preserve">Продукт творчества описывается в одних терминах, духовная активность — в других. </w:t>
      </w:r>
    </w:p>
    <w:p w14:paraId="0BB8CF3A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Возможно ли, соотне</w:t>
      </w:r>
      <w:r>
        <w:rPr>
          <w:color w:val="000000"/>
        </w:rPr>
        <w:t>ся эти два ряда терминов, преодолеть расщепленность личности и культуры? В психологии применительно к искусству такая попытка была предпринята Л. С. Выготским. Отвергнув (в литературоведении) психологизм потебнианской школы и антипсихологизм формальной шко</w:t>
      </w:r>
      <w:r>
        <w:rPr>
          <w:color w:val="000000"/>
        </w:rPr>
        <w:t xml:space="preserve">лы, он выделил в качестве основной единицы психологии искусства эстетическую реакцию, которая создается специальным построением литературного текста. Он трактовал ее, с одной стороны, как «чистую» реакцию (стало быть, хотя и психическую, но невыводимую из </w:t>
      </w:r>
      <w:r>
        <w:rPr>
          <w:color w:val="000000"/>
        </w:rPr>
        <w:t>образов, переживаний, влечений и иных компонентов душевной жизни индивида), с другой — как представленную в самом памятнике искусства (который, стало быть, нельзя сводить к «конвергенции приемов», как учили формалисты). По его мнению, необходимо «изучать ч</w:t>
      </w:r>
      <w:r>
        <w:rPr>
          <w:color w:val="000000"/>
        </w:rPr>
        <w:t xml:space="preserve">истую и безличную психологию искусства безотносительно к автору и читателю» [5; 17]. </w:t>
      </w:r>
    </w:p>
    <w:p w14:paraId="4BF29140" w14:textId="77777777" w:rsidR="00000000" w:rsidRDefault="0051745C">
      <w:pPr>
        <w:rPr>
          <w:rStyle w:val="lib1"/>
        </w:rPr>
      </w:pPr>
      <w:r>
        <w:rPr>
          <w:rStyle w:val="lib1"/>
        </w:rPr>
        <w:pict w14:anchorId="540FF562">
          <v:rect id="_x0000_i1025" style="width:0;height:1.5pt" o:hralign="center" o:hrstd="t" o:hr="t" fillcolor="gray" stroked="f"/>
        </w:pict>
      </w:r>
    </w:p>
    <w:p w14:paraId="33BB3265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1 Напомним, что детерминизм включает причинность как совокупность обстоятельств, предшествующих во времени следствию и вызывающих его,</w:t>
      </w:r>
      <w:r>
        <w:rPr>
          <w:color w:val="000000"/>
        </w:rPr>
        <w:t xml:space="preserve"> но не исчерпывается этим объяснительным принципом, поскольку имеются и другие формы детерминизма, а именно: системный (зависимость отдельных компонентов системы от свойств целого), детерминизм типа обратной связи (следствие воздействует на вызвавшую его п</w:t>
      </w:r>
      <w:r>
        <w:rPr>
          <w:color w:val="000000"/>
        </w:rPr>
        <w:t xml:space="preserve">ричину), детерминизм вероятностный или стохастический (при одинаковых причинах возникают различные в известных пределах следствия, подчиненные статистической закономерности) и др. </w:t>
      </w:r>
    </w:p>
    <w:p w14:paraId="2F8926FB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2 Сказанное о предмете психологии имеет особое значение для понимания ее ис</w:t>
      </w:r>
      <w:r>
        <w:rPr>
          <w:color w:val="000000"/>
        </w:rPr>
        <w:t>торического пути. Реконструкция этого пути становится неадекватной, когда в летопись истории психологии заносятся не только научные сведения о человеке, но и образы мифологии, религии, искусства и т. д. Конечно, данные об общем социокультурном контексте, в</w:t>
      </w:r>
      <w:r>
        <w:rPr>
          <w:color w:val="000000"/>
        </w:rPr>
        <w:t xml:space="preserve"> котором возникают и работают научно-психологические идеи, непременно должны быть приняты во внимание при любой попытке воссоздать их эволюцию. Неправомерно другое: смешение тех представлений о психике, которые складывались в русле ее научного — рациональн</w:t>
      </w:r>
      <w:r>
        <w:rPr>
          <w:color w:val="000000"/>
        </w:rPr>
        <w:t>ого, эмпирически контролируемого и детерминистского — объяснения, с ее отражением в художественном или религиозном сознании, в правовых и других социальных нормах. Историю психологии не следует смешивать с исторической психологией, имеющей как отрасль знан</w:t>
      </w:r>
      <w:r>
        <w:rPr>
          <w:color w:val="000000"/>
        </w:rPr>
        <w:t xml:space="preserve">ий собственную историю. </w:t>
      </w:r>
    </w:p>
    <w:p w14:paraId="3BA9404D" w14:textId="77777777" w:rsidR="00000000" w:rsidRDefault="0051745C">
      <w:pPr>
        <w:rPr>
          <w:rStyle w:val="lib1"/>
        </w:rPr>
      </w:pPr>
      <w:r>
        <w:rPr>
          <w:rStyle w:val="lib1"/>
        </w:rPr>
        <w:pict w14:anchorId="03459D8D">
          <v:rect id="_x0000_i1026" style="width:0;height:1.5pt" o:hralign="center" o:hrstd="t" o:hr="t" fillcolor="gray" stroked="f"/>
        </w:pict>
      </w:r>
    </w:p>
    <w:p w14:paraId="6714B0FF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lastRenderedPageBreak/>
        <w:t>Но такая психология не могла стать психологией творчества — созидания личностью новых культурных ценностей. Выготский явно испытывал неудовлетворенность итогом своих исканий и от публикации руко</w:t>
      </w:r>
      <w:r>
        <w:rPr>
          <w:color w:val="000000"/>
        </w:rPr>
        <w:t>писи «Психология искусства» отказался, хотя она и вызвала большой интерес у творческой интеллигенции 3. Продукт творчества — это «текст», который может быть психологически осмыслен только при условии выхода за его пределы к «затекстовой» жизни автора 4. Ка</w:t>
      </w:r>
      <w:r>
        <w:rPr>
          <w:color w:val="000000"/>
        </w:rPr>
        <w:t>ким же образом эта жизнь превращается в предмет научного исследования? Уровень познанности механизмов и процессов творчества зависит от общих объяснительных схем и исследовательских программ психологии. Сердцевину этих схем и программ составляют категориал</w:t>
      </w:r>
      <w:r>
        <w:rPr>
          <w:color w:val="000000"/>
        </w:rPr>
        <w:t>ьные структуры (см. [27]). Они складываются и преобразуются по исторической «шкале», в переходе от одного витка которой к другому представлена логика развития научного познания. Своеобразие каждой из стадий этого развития определяется доминирующим в данную</w:t>
      </w:r>
      <w:r>
        <w:rPr>
          <w:color w:val="000000"/>
        </w:rPr>
        <w:t xml:space="preserve"> эпоху способом объяснения детерминации психических явлений. Этот вывод открыт для проверки опытом истории. Весь путь психологии пронизывают два подхода — детерминистский и индетерминистский. Начальной пробой детерминистской трактовки порядка и связи идей </w:t>
      </w:r>
      <w:r>
        <w:rPr>
          <w:color w:val="000000"/>
        </w:rPr>
        <w:t>была классическая ассоциативная концепция — детище великой научной революции XVII в. Обусловив на заре экспериментальной психологии ее успехи, эта концепция не выдержала испытаний перед лицом феноменов, не выводимых из ее главных понятий: частоты сочетаний</w:t>
      </w:r>
      <w:r>
        <w:rPr>
          <w:color w:val="000000"/>
        </w:rPr>
        <w:t xml:space="preserve"> и смежности элементов сознания. Это привело к появлению представлений о «психической химии» (Д. С. Милль) как слиянии указанных элементов в качественно отличные от них единицы, о «творческом синтезе» (В. Вундт), «творческих ассоциациях» (А. Бен) и др. </w:t>
      </w:r>
    </w:p>
    <w:p w14:paraId="1FD71D7A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Пр</w:t>
      </w:r>
      <w:r>
        <w:rPr>
          <w:color w:val="000000"/>
        </w:rPr>
        <w:t>авота ассоциативной концепции при всей ее ограниченности заключалась в согласии с детерминистским идеалом научности, тогда как коррективы, которые в нее вносились, означали отступление от него, поскольку в психологию вводились силы или сущности, лишенные к</w:t>
      </w:r>
      <w:r>
        <w:rPr>
          <w:color w:val="000000"/>
        </w:rPr>
        <w:t xml:space="preserve">аузальных оснований, возникающие, по выражению И. П. Павлова, «ни оттуда, ни отсюда». </w:t>
      </w:r>
    </w:p>
    <w:p w14:paraId="1A9287F2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 xml:space="preserve">Но альтернатива: либо детерминизм в его созданном механикой образе, либо обращение к активности сознания как последней причине порождения новых психических образований, </w:t>
      </w:r>
      <w:r>
        <w:rPr>
          <w:color w:val="000000"/>
        </w:rPr>
        <w:t>— была перечеркнута прогрессом науки. Не физика, а эволюционная биология стала определять стиль мышления в психологии. Из механодетерминистского он преобразуется в биодетерминистский. Теперь категориальный каркас научного исследования включает новую модель</w:t>
      </w:r>
      <w:r>
        <w:rPr>
          <w:color w:val="000000"/>
        </w:rPr>
        <w:t xml:space="preserve"> организма как гибкого устройства, способного перестраиваться с целью эффективной адаптации к своему изменчивому и потому требующему изобретательности окружению. </w:t>
      </w:r>
    </w:p>
    <w:p w14:paraId="0276125B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Преобразование категориальных структур меняло перспективы поиска факторов появления новых пси</w:t>
      </w:r>
      <w:r>
        <w:rPr>
          <w:color w:val="000000"/>
        </w:rPr>
        <w:t>хических продуктов. Прежде, в эпоху господства ассоцианизма, эти факторы локализовались в пределах сознания (души) как замкнутой системы, недра которой излучают творческие импульсы. Теперь же не сознание, а адаптивное поведение приняло на себя роль субстра</w:t>
      </w:r>
      <w:r>
        <w:rPr>
          <w:color w:val="000000"/>
        </w:rPr>
        <w:t>та этих импульсов. Построение организмом новых психических действий объяснялось в русле бихевиоризма отбором случайно оказавшихся успешными («метод проб и ошибок»). Другим влиятельным направлением стал гештальтизм, утвердивший принцип самоорганизации психи</w:t>
      </w:r>
      <w:r>
        <w:rPr>
          <w:color w:val="000000"/>
        </w:rPr>
        <w:t xml:space="preserve">ческих (ментальных) структур (гештальтов). Возникновение нового трактовалось как акт их мгновенной перестройки (инсайта). Влияние мотивационного фактора на поведение задало основной вектор разработки Фрейдом его исследовательской программы, где указанному </w:t>
      </w:r>
      <w:r>
        <w:rPr>
          <w:color w:val="000000"/>
        </w:rPr>
        <w:t>фактору был придан облик всепоглощающего сексуального влечения, одним из способов избавления от которого («катарсиса») служит творчество. Во всех этих концепциях — при их различии — имелась общая ориентация на определенный способ детерминистского объяснени</w:t>
      </w:r>
      <w:r>
        <w:rPr>
          <w:color w:val="000000"/>
        </w:rPr>
        <w:t xml:space="preserve">я того, как возникают психические продукты, которых не было в прежнем опыте индивида. На этот способ указывали понятия о пробах и ошибках, инсайте, катарсиса, которые стали широко применяться с целью объяснить психологическую </w:t>
      </w:r>
      <w:r>
        <w:rPr>
          <w:color w:val="000000"/>
        </w:rPr>
        <w:lastRenderedPageBreak/>
        <w:t>ипостась творчества. Но детерм</w:t>
      </w:r>
      <w:r>
        <w:rPr>
          <w:color w:val="000000"/>
        </w:rPr>
        <w:t>инизм детерминизму рознь. Концепции бихевиоризма, гештальтизма, фрейдизма не выводили психологическую мысль за пределы принципа гомеостатистической регуляции (психические акты служат достижению равновесия между организмом и средой), открытие которого имело</w:t>
      </w:r>
      <w:r>
        <w:rPr>
          <w:color w:val="000000"/>
        </w:rPr>
        <w:t xml:space="preserve"> революционное значение для биологии, но не проливало свет на культурно-историческую детерминацию сознания, тем более творческого. </w:t>
      </w:r>
    </w:p>
    <w:p w14:paraId="06AACC75" w14:textId="77777777" w:rsidR="00000000" w:rsidRDefault="0051745C">
      <w:pPr>
        <w:rPr>
          <w:rStyle w:val="lib1"/>
        </w:rPr>
      </w:pPr>
      <w:r>
        <w:rPr>
          <w:rStyle w:val="lib1"/>
        </w:rPr>
        <w:pict w14:anchorId="20B9E1BF">
          <v:rect id="_x0000_i1027" style="width:0;height:1.5pt" o:hralign="center" o:hrstd="t" o:hr="t" fillcolor="gray" stroked="f"/>
        </w:pict>
      </w:r>
    </w:p>
    <w:p w14:paraId="61725C1A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 xml:space="preserve">3 В частности у С. М. Эйзенштейна, хранившего беловой машинописный экземпляр с авторской правкой (см. [5; 503]). </w:t>
      </w:r>
    </w:p>
    <w:p w14:paraId="7B4439BC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4 Так обычно и поступают исследователи творчества, обращаясь от его продуктов к «субпродуктам» — дневникам</w:t>
      </w:r>
      <w:r>
        <w:rPr>
          <w:color w:val="000000"/>
        </w:rPr>
        <w:t xml:space="preserve">, записным книжкам, письмам, свидетельствам современников и т. п. </w:t>
      </w:r>
    </w:p>
    <w:p w14:paraId="0367CC39" w14:textId="77777777" w:rsidR="00000000" w:rsidRDefault="0051745C">
      <w:pPr>
        <w:rPr>
          <w:rStyle w:val="lib1"/>
        </w:rPr>
      </w:pPr>
      <w:r>
        <w:rPr>
          <w:rStyle w:val="lib1"/>
        </w:rPr>
        <w:pict w14:anchorId="161626B9">
          <v:rect id="_x0000_i1028" style="width:0;height:1.5pt" o:hralign="center" o:hrstd="t" o:hr="t" fillcolor="gray" stroked="f"/>
        </w:pict>
      </w:r>
    </w:p>
    <w:p w14:paraId="401261FA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В дальнейшем предлагались другие естественнонаучные аналогии. Предполагалось, например, что рождение новой идеи подобно генетической мутации или непредс</w:t>
      </w:r>
      <w:r>
        <w:rPr>
          <w:color w:val="000000"/>
        </w:rPr>
        <w:t>казуемому скачку электрона с одной орбиты на другую [34]. Однако в отличие от генетики и квантовой физики эти представления не придали сколь-нибудь большую степень научности объяснениям творческого процесса. Психология сознания в попытках представить динам</w:t>
      </w:r>
      <w:r>
        <w:rPr>
          <w:color w:val="000000"/>
        </w:rPr>
        <w:t>ику процессов, скрытых за предметом культуры (произведениями искусства, науки, техники и др.), не признавала за ним самим никакого детерминационного влияния на эту динамику. Но и психология поведения была не в лучшем положении: культурно-историческая ценно</w:t>
      </w:r>
      <w:r>
        <w:rPr>
          <w:color w:val="000000"/>
        </w:rPr>
        <w:t xml:space="preserve">сть, создаваемая реальными индивидами, ни в каком смысле не выполняла роль самостоятельной детерминанты по отношению к их действиям. </w:t>
      </w:r>
    </w:p>
    <w:p w14:paraId="1C45814C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Эта ценность могла быть только объясняемой (наибольшую активность в плане истолкования продуктов культуры действием подспу</w:t>
      </w:r>
      <w:r>
        <w:rPr>
          <w:color w:val="000000"/>
        </w:rPr>
        <w:t xml:space="preserve">дных психических сил развил фрейдизм), но она никогда не вводилась в механизм творчества в качестве его регулятора, изнутри перестраивающего психическую организацию субъекта. </w:t>
      </w:r>
    </w:p>
    <w:p w14:paraId="317E1368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Ограниченность представлений, построенных по указанным схемам, явствует уже из т</w:t>
      </w:r>
      <w:r>
        <w:rPr>
          <w:color w:val="000000"/>
        </w:rPr>
        <w:t xml:space="preserve">ого, что они не смогли быть эффективно применены к анализу творчества в самой психологии, к ее теориям, открытиям, «вспышкам гения» в этой области знания. </w:t>
      </w:r>
    </w:p>
    <w:p w14:paraId="4CBB4B9B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 xml:space="preserve">Спорадические попытки проследить, исходя из новой психологической концепции, каким образом она сама </w:t>
      </w:r>
      <w:r>
        <w:rPr>
          <w:color w:val="000000"/>
        </w:rPr>
        <w:t>возникла, показали бесперспективность этого пути. Поучительна, в частности, попытка приверженцев психоанализа истолковать генезис этого учения в его собственных терминах, среди которых, как известно, главное место заняли термины, связанные с психосексуальн</w:t>
      </w:r>
      <w:r>
        <w:rPr>
          <w:color w:val="000000"/>
        </w:rPr>
        <w:t>ыми отношениями в микросоциуме. Как известно, 3. Фрейд, прежде чем создать свою доктрину, имел репутацию крупного невролога и даже набросал проект анализа психической деятельности в понятиях нервных процессов — возбуждения и торможения. Но затем он коренны</w:t>
      </w:r>
      <w:r>
        <w:rPr>
          <w:color w:val="000000"/>
        </w:rPr>
        <w:t xml:space="preserve">м образом изменил ориентацию, отказавшись от обращения к физиологическим детерминантам. Из-за чего произошел столь радикальный сдвиг в его творчестве? </w:t>
      </w:r>
    </w:p>
    <w:p w14:paraId="48505672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Главный биограф Фрейда, его известный последователь в Англии Э. Джонс относит это за счет того, что смер</w:t>
      </w:r>
      <w:r>
        <w:rPr>
          <w:color w:val="000000"/>
        </w:rPr>
        <w:t>ть отца позволила Фрейду избавиться от комплекса, создаваемого, согласно психоаналитической версии, ролью отца в бессознательной жизни невротической личности, и благодаря этому выдвинуть формулу об «Эдиповом комплексе», ставшую основной мифологемой психоан</w:t>
      </w:r>
      <w:r>
        <w:rPr>
          <w:color w:val="000000"/>
        </w:rPr>
        <w:t xml:space="preserve">ализа. Между тем обращение к социокультурной ситуации на Западе на рубеже двух столетий, к конкретно-историческому контексту, в котором сложилась фрейдистская концепция, свидетельствует, что именно здесь следует искать </w:t>
      </w:r>
      <w:r>
        <w:rPr>
          <w:color w:val="000000"/>
        </w:rPr>
        <w:lastRenderedPageBreak/>
        <w:t>почву, в которую она уходит своими ко</w:t>
      </w:r>
      <w:r>
        <w:rPr>
          <w:color w:val="000000"/>
        </w:rPr>
        <w:t xml:space="preserve">рнями. Она отразила заданное этим контекстом, а не депрессивное состояние личности самого творца психоанализа. Конечно, личностное начало, перипетии жизненного пути ученого являются неотъемлемым компонентом интегрального процесса порождения нового знания. </w:t>
      </w:r>
      <w:r>
        <w:rPr>
          <w:color w:val="000000"/>
        </w:rPr>
        <w:t xml:space="preserve">Но для адекватной реконструкции этого начала, этого пути психологии следует выработать схемы, которые позволили бы ей найти общий язык с логикой и социологией творчества. </w:t>
      </w:r>
    </w:p>
    <w:p w14:paraId="4D1124C9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М. Вертгеймер в беседах с А. Эйнштейном проинтерпретировал открытия великого физика,</w:t>
      </w:r>
      <w:r>
        <w:rPr>
          <w:color w:val="000000"/>
        </w:rPr>
        <w:t xml:space="preserve"> используя принятые гештальтизмом воззрения на реорганизацию, перецентрировку и другие трансформации структур индивидуального сознания [37]. Однако сколько-нибудь убедительно объяснить средствами гештальтпсихологии происхождение и построение теории относит</w:t>
      </w:r>
      <w:r>
        <w:rPr>
          <w:color w:val="000000"/>
        </w:rPr>
        <w:t xml:space="preserve">ельности (соотнести изображенный им творческий процесс с творческим продуктом) Вертгеймер не смог. </w:t>
      </w:r>
    </w:p>
    <w:p w14:paraId="25BD16E7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Творческая активность субъекта скрыта за возникновением новых идей не только в физике, но и в психологии. Между тем, ни Вертгеймер в своих работах по продук</w:t>
      </w:r>
      <w:r>
        <w:rPr>
          <w:color w:val="000000"/>
        </w:rPr>
        <w:t xml:space="preserve">тивному мышлению, ни другие представители его школы не претендовали на то, чтобы использовать введенные ими термины (инсайт, фигура и фон и др.) применительно к появлению на научной сцене самого гештальтизма. </w:t>
      </w:r>
    </w:p>
    <w:p w14:paraId="62245443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Это же можно сказать и о бихевиоризме, идеолог</w:t>
      </w:r>
      <w:r>
        <w:rPr>
          <w:color w:val="000000"/>
        </w:rPr>
        <w:t>и которого никогда не связывали свой переход от субъективного метода к объективному, свою формулу «стимул—реакция» с предположением, будто эта формула направляла их собственное исследовательское поведение. Иначе говоря, считая, что «инсайт», «катарсис», «п</w:t>
      </w:r>
      <w:r>
        <w:rPr>
          <w:color w:val="000000"/>
        </w:rPr>
        <w:t xml:space="preserve">робы и ошибки» пригодны к изучению процессов творчества, возникновения новых идей и т. д., приверженцы теорий, о которых идет речь, не применяли свои ключевые понятия к генезису и разработке собственных теорий, т. е. к творчеству в психологии. </w:t>
      </w:r>
    </w:p>
    <w:p w14:paraId="26C17EF5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И это не уд</w:t>
      </w:r>
      <w:r>
        <w:rPr>
          <w:color w:val="000000"/>
        </w:rPr>
        <w:t xml:space="preserve">ивительно. Полагать, будто психология способна проникнуть в тайны творчества, используя одни только собственные средства, безотносительно к истории культуры, это все равно, что уверовать в версию Мюнхгаузена о возможности вытащить самого себя за волосы из </w:t>
      </w:r>
      <w:r>
        <w:rPr>
          <w:color w:val="000000"/>
        </w:rPr>
        <w:t xml:space="preserve">болота. </w:t>
      </w:r>
    </w:p>
    <w:p w14:paraId="68305711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 xml:space="preserve">Будучи по своей природе системным объектом творчество адекватно постижимо только в междисциплинарном исследовании. </w:t>
      </w:r>
    </w:p>
    <w:p w14:paraId="21890DC1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Творчество означает созидание нового, под которым могут подразумеваться как преобразования в сознании и поведении субъекта, так и п</w:t>
      </w:r>
      <w:r>
        <w:rPr>
          <w:color w:val="000000"/>
        </w:rPr>
        <w:t xml:space="preserve">орождаемые им, но и отчуждаемые от него продукты 5. Такие термины, как сознание и поведение, действительно указывают на законную долю психологии в междисциплинарном синтезе. Но за самими этими терминами не стоят извечные архетипы знания. Их категориальный </w:t>
      </w:r>
      <w:r>
        <w:rPr>
          <w:color w:val="000000"/>
        </w:rPr>
        <w:t xml:space="preserve">смысл меняется от эпохи к эпохе. Кризис механодетерминизма привел, как уже отмечалось, к новому стилю мышления в психологии. </w:t>
      </w:r>
    </w:p>
    <w:p w14:paraId="21E17224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Психические процессы стали рассматриваться с точки зрения поисков субъектом выхода из ситуации, ставшей для него из-за ограниченно</w:t>
      </w:r>
      <w:r>
        <w:rPr>
          <w:color w:val="000000"/>
        </w:rPr>
        <w:t xml:space="preserve">сти его наличного опыта проблемной и потому требующей реконструкции этого опыта и его приращения за счет собственных интеллектуальных усилий. </w:t>
      </w:r>
    </w:p>
    <w:p w14:paraId="60E49E6D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В качестве магистрального направления, сопряженного с разработкой проблематики творчества, выступило изучение про</w:t>
      </w:r>
      <w:r>
        <w:rPr>
          <w:color w:val="000000"/>
        </w:rPr>
        <w:t>цессов продуктивного мышления как решения задач («головоломок»). На этом пути собран со времен Э. Клапареда [29], К. Дункера [30] и О. Зельца [36] обширный и плотный массив данных. В советской психологии сложился ряд подходов, общая сводка которых представ</w:t>
      </w:r>
      <w:r>
        <w:rPr>
          <w:color w:val="000000"/>
        </w:rPr>
        <w:t xml:space="preserve">лена в работе [22], где выделяются: поиск </w:t>
      </w:r>
      <w:r>
        <w:rPr>
          <w:color w:val="000000"/>
        </w:rPr>
        <w:lastRenderedPageBreak/>
        <w:t>неизвестного с помощью механизма анализа через синтез [], [3], [4], поиск неизвестного с помощью механизма взаимодействия логического и интуитивного начал [13], [19], поиск неизвестного с помощью ассоциативного мех</w:t>
      </w:r>
      <w:r>
        <w:rPr>
          <w:color w:val="000000"/>
        </w:rPr>
        <w:t>анизма, поиск неизвестного с помощью эвристических приемов и методов [20], [21], [23], [24]. Работа, проделанная в этих направлениях, обогатила знание об умственных операциях субъекта при решении нетривиальных, нестандартных задач. Однако, как не без основ</w:t>
      </w:r>
      <w:r>
        <w:rPr>
          <w:color w:val="000000"/>
        </w:rPr>
        <w:t>ания отмечает известный югославский ученый Мирко Грмек, «экспериментальный анализ решения проблем доказал свою полезность в отношении некоторых элементарных процессов рассуждения, но мы все еще неспособны извлечь из него определенные, полезные выводы, отно</w:t>
      </w:r>
      <w:r>
        <w:rPr>
          <w:color w:val="000000"/>
        </w:rPr>
        <w:t xml:space="preserve">сящиеся к художественному или научному открытию. В лаборатории изучение творчества ограничено временем и приложимо к простым проблемам: оно потому не имитирует реальных условий научного исследования» [31; 37]. </w:t>
      </w:r>
    </w:p>
    <w:p w14:paraId="3D9EA326" w14:textId="77777777" w:rsidR="00000000" w:rsidRDefault="0051745C">
      <w:pPr>
        <w:rPr>
          <w:rStyle w:val="lib1"/>
        </w:rPr>
      </w:pPr>
      <w:r>
        <w:rPr>
          <w:rStyle w:val="lib1"/>
        </w:rPr>
        <w:pict w14:anchorId="6AD83283">
          <v:rect id="_x0000_i1029" style="width:0;height:1.5pt" o:hralign="center" o:hrstd="t" o:hr="t" fillcolor="gray" stroked="f"/>
        </w:pict>
      </w:r>
    </w:p>
    <w:p w14:paraId="09E5C3B2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5 Наибол</w:t>
      </w:r>
      <w:r>
        <w:rPr>
          <w:color w:val="000000"/>
        </w:rPr>
        <w:t>ее адекватное определение творчества дано, по нашему убеждению, С. Л. Рубинштейном, согласно которому творчество — это деятельность, «созидающая нечто новое, оригинальное, что притом входит не только в историю развития самого творца, но и в историю развити</w:t>
      </w:r>
      <w:r>
        <w:rPr>
          <w:color w:val="000000"/>
        </w:rPr>
        <w:t>я науки, искусства и т. д.» [16; 482]. Критика этого определения со ссылкой на творчество природы, животных и т. п. [13; 14] непродуктивна, ибо порывает с принципом культурно-исторической детерминации творчества. Отождествление творчества с развитием (кото</w:t>
      </w:r>
      <w:r>
        <w:rPr>
          <w:color w:val="000000"/>
        </w:rPr>
        <w:t xml:space="preserve">рое всегда являет собой порождение нового) не продвигает нас в объяснении факторов механизмов творчества как порождения новых культурных ценностей. </w:t>
      </w:r>
    </w:p>
    <w:p w14:paraId="4E9143CD" w14:textId="77777777" w:rsidR="00000000" w:rsidRDefault="0051745C">
      <w:pPr>
        <w:rPr>
          <w:rStyle w:val="lib1"/>
        </w:rPr>
      </w:pPr>
      <w:r>
        <w:rPr>
          <w:rStyle w:val="lib1"/>
        </w:rPr>
        <w:pict w14:anchorId="0316CB59">
          <v:rect id="_x0000_i1030" style="width:0;height:1.5pt" o:hralign="center" o:hrstd="t" o:hr="t" fillcolor="gray" stroked="f"/>
        </w:pict>
      </w:r>
    </w:p>
    <w:p w14:paraId="35E2FBE5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 xml:space="preserve">Выход из подобной, невыигрышной для психологии ситуации Грмек видит в </w:t>
      </w:r>
      <w:r>
        <w:rPr>
          <w:color w:val="000000"/>
        </w:rPr>
        <w:t>том, чтобы обратиться к документам — продуктам творчества, памятникам культуры, текстам. Но, как было сказано, в тексте — научном и художественном — записана прежде всего информация о действительности, а не о психологическом механизме его порождения и пост</w:t>
      </w:r>
      <w:r>
        <w:rPr>
          <w:color w:val="000000"/>
        </w:rPr>
        <w:t xml:space="preserve">роения 6 </w:t>
      </w:r>
    </w:p>
    <w:p w14:paraId="5FE653A9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Проникнуть в этот механизм можно не иначе как посредством собственного аппарата психологического познания. Чем скуднее запас психологических представлений апробирован наукой, тем больший простор остается для соображений, навеянных обыденным созна</w:t>
      </w:r>
      <w:r>
        <w:rPr>
          <w:color w:val="000000"/>
        </w:rPr>
        <w:t>нием с его житейскими понятиями о способностях человека, интересах, чувствах, душевных движениях и т. д. И так будет продолжаться, пока психология творчества как научное направление не снабдит исследователя культурных ценностей более надежными данными о фа</w:t>
      </w:r>
      <w:r>
        <w:rPr>
          <w:color w:val="000000"/>
        </w:rPr>
        <w:t xml:space="preserve">кторах их генерирования. </w:t>
      </w:r>
    </w:p>
    <w:p w14:paraId="22246193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Оценивая вклад психологии в комплексное изучение художественного творчества, Б. С. Мейлах 7 имел основания для вывода: «Психология как наука не обладает методологией, которая может быть применена к изучению процессов и специфики п</w:t>
      </w:r>
      <w:r>
        <w:rPr>
          <w:color w:val="000000"/>
        </w:rPr>
        <w:t xml:space="preserve">роцессов художественного творчества» [10; 20]. </w:t>
      </w:r>
    </w:p>
    <w:p w14:paraId="68BFFC72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 xml:space="preserve">Главной антиномией выступает отношение между продуктом творчества и его процессом. Продукт принадлежит культуре, процесс — личности. Поэтому в поисках собственного предмета психологии творчества в основу его </w:t>
      </w:r>
      <w:r>
        <w:rPr>
          <w:color w:val="000000"/>
        </w:rPr>
        <w:t>определения соблазнительно положить понятие о процессе. Именно так поступает Б. С. Мейлах, утверждая: «Центральным исходным является здесь (в психологии) понятие творчества как процесса» [10; 14]. В этом содержится доля истины, поскольку, идя по следу того</w:t>
      </w:r>
      <w:r>
        <w:rPr>
          <w:color w:val="000000"/>
        </w:rPr>
        <w:t xml:space="preserve">, как строится произведение во времени — начиная от отдельных наблюдений, замыслов, вариантов и т. д., — высвечивается извилистый путь от творца к творению. </w:t>
      </w:r>
    </w:p>
    <w:p w14:paraId="28449C86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Однако само по себе указание на процессуальность творчества, на наш взгляд, недостаточно, чтобы оп</w:t>
      </w:r>
      <w:r>
        <w:rPr>
          <w:color w:val="000000"/>
        </w:rPr>
        <w:t xml:space="preserve">ределить предмет его психологического исследования. Понятие о процессе издавна возникло в описаниях путей к открытию, разбитых самими творцами науки (начиная от А. </w:t>
      </w:r>
      <w:r>
        <w:rPr>
          <w:color w:val="000000"/>
        </w:rPr>
        <w:lastRenderedPageBreak/>
        <w:t>Пуанкаре) на отрезки: подготовка, созревание замысла (инкубация), озарение, завершение (обос</w:t>
      </w:r>
      <w:r>
        <w:rPr>
          <w:color w:val="000000"/>
        </w:rPr>
        <w:t xml:space="preserve">нование достоверности добытого результата, его критика, проверка и т. п.). В этой динамике выделяются, с одной стороны, сознательные и рациональные моменты (подготовка, завершение), с другой — бессознательные, интуитивные (инкубация, озарение), трактуемые </w:t>
      </w:r>
      <w:r>
        <w:rPr>
          <w:color w:val="000000"/>
        </w:rPr>
        <w:t>как центральное звено творчества. Феномены интуитивных догадок и решений, невербализуемых процессов, непредсказуемых сцеплений идей не являются фикциями иррационализма. Они — реальность, удостоверяемая прямым опытом творческой личности8. Но научная психоло</w:t>
      </w:r>
      <w:r>
        <w:rPr>
          <w:color w:val="000000"/>
        </w:rPr>
        <w:t>гия не вправе превращать феномен в детерминанту, принимать акт интуиции или неосознанное движение мысли за конечную причину возникшей в сознании модели, материализуемой в тексте или другом предмете культуры. Подсознание или интуиция должны из постулата ста</w:t>
      </w:r>
      <w:r>
        <w:rPr>
          <w:color w:val="000000"/>
        </w:rPr>
        <w:t xml:space="preserve">ть проблемой, разработка которой требует адекватного категориального аппарата. </w:t>
      </w:r>
    </w:p>
    <w:p w14:paraId="6B3584DD" w14:textId="77777777" w:rsidR="00000000" w:rsidRDefault="0051745C">
      <w:pPr>
        <w:rPr>
          <w:rStyle w:val="lib1"/>
        </w:rPr>
      </w:pPr>
      <w:r>
        <w:rPr>
          <w:rStyle w:val="lib1"/>
        </w:rPr>
        <w:pict w14:anchorId="1C83BD45">
          <v:rect id="_x0000_i1031" style="width:0;height:1.5pt" o:hralign="center" o:hrstd="t" o:hr="t" fillcolor="gray" stroked="f"/>
        </w:pict>
      </w:r>
    </w:p>
    <w:p w14:paraId="7F36F75C" w14:textId="77777777" w:rsidR="00000000" w:rsidRDefault="0051745C">
      <w:pPr>
        <w:rPr>
          <w:rStyle w:val="lib1"/>
        </w:rPr>
      </w:pPr>
      <w:r>
        <w:rPr>
          <w:rStyle w:val="lib1"/>
        </w:rPr>
        <w:t>6 Герменевтика, извлекает из текстов информацию, касающуюся не только их объектного, но и субъектного «полюса» и, стало быть, значимую и для</w:t>
      </w:r>
      <w:r>
        <w:rPr>
          <w:rStyle w:val="lib1"/>
        </w:rPr>
        <w:t xml:space="preserve"> психологии, в особенности — исторической, но применительно к анализу психологических факторов порождения текста (творчества) герменевтические методы еще не разработаны. </w:t>
      </w:r>
    </w:p>
    <w:p w14:paraId="7ABC85F8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7 Труды руководимой им Комиссии по комплексному изучению художественного творчества (</w:t>
      </w:r>
      <w:r>
        <w:rPr>
          <w:color w:val="000000"/>
        </w:rPr>
        <w:t xml:space="preserve">[11], [19] и др.) представляют интерес и для психолога в его поисках междисциплинарных контактов. </w:t>
      </w:r>
    </w:p>
    <w:p w14:paraId="2D6C7D8C" w14:textId="77777777" w:rsidR="00000000" w:rsidRDefault="0051745C">
      <w:pPr>
        <w:rPr>
          <w:rStyle w:val="lib1"/>
        </w:rPr>
      </w:pPr>
      <w:r>
        <w:rPr>
          <w:rStyle w:val="lib1"/>
        </w:rPr>
        <w:pict w14:anchorId="0500D2CB">
          <v:rect id="_x0000_i1032" style="width:0;height:1.5pt" o:hralign="center" o:hrstd="t" o:hr="t" fillcolor="gray" stroked="f"/>
        </w:pict>
      </w:r>
    </w:p>
    <w:p w14:paraId="3619207A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Если прежде эти категории формировались под воздействием сперва механодетерминистского стиля мышления, а затем биодетер</w:t>
      </w:r>
      <w:r>
        <w:rPr>
          <w:color w:val="000000"/>
        </w:rPr>
        <w:t>министского, то применительно к их разработке в контексте психологии творчества решающую роль приобретает социокультурная детерминация. Этого требует логика творчества в психологии, логика развития знания о человеке как создателе культурных ценностей. Мето</w:t>
      </w:r>
      <w:r>
        <w:rPr>
          <w:color w:val="000000"/>
        </w:rPr>
        <w:t>дологические искания советских психологов со времен М. Я. Басова и Л. С. Выготского вводили эти ценности в строй психологических идей в качестве причинного начала поведения и сознания. Магистральным направлением являлось изучение онтогенеза, познание проце</w:t>
      </w:r>
      <w:r>
        <w:rPr>
          <w:color w:val="000000"/>
        </w:rPr>
        <w:t>ссов формирования личности в зависимости от овладения ею общественными нормами и эталонами. Продуктивное и эвристическое в деятельности этой личности по существу исчерпывалось усвоением (по терминологии А. Н. Леонтьева, «присвоением») того, что задано соци</w:t>
      </w:r>
      <w:r>
        <w:rPr>
          <w:color w:val="000000"/>
        </w:rPr>
        <w:t>умом. Доминировал вектор — от мира культуры (языка, науки, искусства, логики и др.) к психологическому миру субъекта (образной ткани его сознания, его умственным действиям, его опредмеченным социальными ценностями мотивам и др.). Тем самым преодолевалась с</w:t>
      </w:r>
      <w:r>
        <w:rPr>
          <w:color w:val="000000"/>
        </w:rPr>
        <w:t xml:space="preserve">лабость прежних психологических концепций сознания и поведения, не вводивших в свои объяснительные схемы социокультурных детерминант (см. выше). </w:t>
      </w:r>
    </w:p>
    <w:p w14:paraId="7CFFC022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Однако вне каузального анализа оставался другой вектор — от личности, ее психологического строя к творениям ку</w:t>
      </w:r>
      <w:r>
        <w:rPr>
          <w:color w:val="000000"/>
        </w:rPr>
        <w:t xml:space="preserve">льтуры, к роли личности в филогенезе познания, ее уникальному собственному вкладу в фонд науки, техники, искусства и других культурных ценностей. </w:t>
      </w:r>
    </w:p>
    <w:p w14:paraId="7A7AD40E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Между тем общественная практика вынудила психологическую мысль обратиться к этой проблематике, прежде всего к</w:t>
      </w:r>
      <w:r>
        <w:rPr>
          <w:color w:val="000000"/>
        </w:rPr>
        <w:t xml:space="preserve"> творчеству в сфере науки. </w:t>
      </w:r>
    </w:p>
    <w:p w14:paraId="55261917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 xml:space="preserve">Наступила научно-техническая революция — эпоха атома, космоса, компьютера, генной инженерии. Стало очевидно, что происходящее в мире во все большей степени зависит от того, что рождается в умах ученых. Изучение работы этих умов </w:t>
      </w:r>
      <w:r>
        <w:rPr>
          <w:color w:val="000000"/>
        </w:rPr>
        <w:t xml:space="preserve">становится важнейшим социально-историческим заданием. Тысячи публикаций, специальный журнал «Творческое поведение», великое множество различных систем тестов для диагностики творческих способностей, процедуры их стимуляции (брейнсторминг и др.), измерение </w:t>
      </w:r>
      <w:r>
        <w:rPr>
          <w:color w:val="000000"/>
        </w:rPr>
        <w:t xml:space="preserve">мотивации </w:t>
      </w:r>
      <w:r>
        <w:rPr>
          <w:color w:val="000000"/>
        </w:rPr>
        <w:lastRenderedPageBreak/>
        <w:t xml:space="preserve">различных групп лиц, занятых творческим трудом, — таков бы отклик мировой психологии на требования времени (см. [12], [35]). </w:t>
      </w:r>
    </w:p>
    <w:p w14:paraId="319D78DF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И если эффективность влияния психологии творчества на социальную практику все еще крайне незначительна, все еще неадеква</w:t>
      </w:r>
      <w:r>
        <w:rPr>
          <w:color w:val="000000"/>
        </w:rPr>
        <w:t>тна вкладываемым усилиям, то причины скрыты в ограниченности методологического потенциала теоретических схем, применяемых в данной области исследований. Без внедрения в эту область принципов историзма, социокультурного детерминизма и соответствующей этим п</w:t>
      </w:r>
      <w:r>
        <w:rPr>
          <w:color w:val="000000"/>
        </w:rPr>
        <w:t xml:space="preserve">ринципам системной трактовки субъекта она обречена на застой. </w:t>
      </w:r>
    </w:p>
    <w:p w14:paraId="0132E3F9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Системный подход к процессу творчества не может быть иным как трехаспектным, интегрирующим его составляющие: предметную, социальную и личностную 9. Применительно к научному творчеству в качеств</w:t>
      </w:r>
      <w:r>
        <w:rPr>
          <w:color w:val="000000"/>
        </w:rPr>
        <w:t>е интегральной единицы выступает исследовательская программа. Она рождается в психической организации субъекта как отображение запросов объективной логики развития познания. Эти запросы творческая личность запеленговывает посредством представленной в ее ко</w:t>
      </w:r>
      <w:r>
        <w:rPr>
          <w:color w:val="000000"/>
        </w:rPr>
        <w:t xml:space="preserve">гнитивно-мотивационной структуре категориальной сетки. </w:t>
      </w:r>
    </w:p>
    <w:p w14:paraId="18607C95" w14:textId="77777777" w:rsidR="00000000" w:rsidRDefault="0051745C">
      <w:pPr>
        <w:rPr>
          <w:rStyle w:val="lib1"/>
        </w:rPr>
      </w:pPr>
      <w:r>
        <w:rPr>
          <w:rStyle w:val="lib1"/>
        </w:rPr>
        <w:pict w14:anchorId="0BA36E3F">
          <v:rect id="_x0000_i1033" style="width:0;height:1.5pt" o:hralign="center" o:hrstd="t" o:hr="t" fillcolor="gray" stroked="f"/>
        </w:pict>
      </w:r>
    </w:p>
    <w:p w14:paraId="489831A7" w14:textId="77777777" w:rsidR="00000000" w:rsidRDefault="0051745C">
      <w:pPr>
        <w:rPr>
          <w:rStyle w:val="lib1"/>
        </w:rPr>
      </w:pPr>
      <w:r>
        <w:rPr>
          <w:rStyle w:val="lib1"/>
        </w:rPr>
        <w:t xml:space="preserve">8 «Для меня не подлежит сомнению,— писал А. Эйнштейн,— что наше мышление протекает в основном минуя символы (слова) и к тому же бессознательно» (Эйнштейн А. Физика </w:t>
      </w:r>
      <w:r>
        <w:rPr>
          <w:rStyle w:val="lib1"/>
        </w:rPr>
        <w:t xml:space="preserve">и реальность.— М., 1965, с. 133). </w:t>
      </w:r>
    </w:p>
    <w:p w14:paraId="11B5AAA0" w14:textId="77777777" w:rsidR="00000000" w:rsidRDefault="0051745C">
      <w:pPr>
        <w:rPr>
          <w:rStyle w:val="lib1"/>
        </w:rPr>
      </w:pPr>
      <w:r>
        <w:rPr>
          <w:rStyle w:val="lib1"/>
        </w:rPr>
        <w:pict w14:anchorId="17C918B8">
          <v:rect id="_x0000_i1034" style="width:0;height:1.5pt" o:hralign="center" o:hrstd="t" o:hr="t" fillcolor="gray" stroked="f"/>
        </w:pict>
      </w:r>
    </w:p>
    <w:p w14:paraId="015F7AEB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 xml:space="preserve">Caмa сетка изменяется по законам истории познания. Это подтверждается феноменом одновременных независимых открытий. Теорию эволюции органического мира создали независимо друг от друга </w:t>
      </w:r>
      <w:r>
        <w:rPr>
          <w:color w:val="000000"/>
        </w:rPr>
        <w:t xml:space="preserve">Ч. Дарвин и Г. Уоллес. Великий закон сохранения энергии открыли одновременно Г. Гельмгольц, Джоуль и Майер, и еще девять ученых вплотную подошли к нему. </w:t>
      </w:r>
    </w:p>
    <w:p w14:paraId="46FB4517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В психологии закономерно совершился переход от структурного анализа сознания, который служил парадигмо</w:t>
      </w:r>
      <w:r>
        <w:rPr>
          <w:color w:val="000000"/>
        </w:rPr>
        <w:t>й для одного поколения исследователей, к функционализму, ставшему парадигмой для другого, и т. д. По прекрасному слову Гете, когда время созрело, яблоки падают в разных садах. Категориальные сетки выступают перед нами как предметно-логические, а не психоло</w:t>
      </w:r>
      <w:r>
        <w:rPr>
          <w:color w:val="000000"/>
        </w:rPr>
        <w:t xml:space="preserve">гические структуры. В интеллектуальном же устройстве конкретного ученого они получают проекцию в виде индивидуального пространства-времени — хронотопа. </w:t>
      </w:r>
    </w:p>
    <w:p w14:paraId="30965448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Оно и есть тот «магический кристалл», который очерчивает угол и зону видения — исследовательской ситуац</w:t>
      </w:r>
      <w:r>
        <w:rPr>
          <w:color w:val="000000"/>
        </w:rPr>
        <w:t>ии и вместе с тем преобразуется при исполнений программы. Эти преобразования совершаются не по алгоритмам, что и дало основание считать их делом интуиции, а не логики. Однако детерминистская мысль требует проникнуть в психическую реальность, скрытую за ука</w:t>
      </w:r>
      <w:r>
        <w:rPr>
          <w:color w:val="000000"/>
        </w:rPr>
        <w:t>занием на интуицию. Нужен поиск эвристик, создающих в психической «ткани» новый образ предмета, который в дальнейшем ведет независимую от субъекта жизнь, когда перекодируется в научный текст в качестве записанной в нем новой идеи, теории, открытия и др. Эт</w:t>
      </w:r>
      <w:r>
        <w:rPr>
          <w:color w:val="000000"/>
        </w:rPr>
        <w:t>и эвристики: аналогии, метафоры, сравнения, модели обычно несут смысловое содержание в визуализированной форме, на что более ста лет назад обратил внимание Ф. Гальтон, изучавший образную память ученых, в том числе и своего кузена Чарльза Дарвина. Гальтон п</w:t>
      </w:r>
      <w:r>
        <w:rPr>
          <w:color w:val="000000"/>
        </w:rPr>
        <w:t xml:space="preserve">исал: «высшие умы это, вероятно, те, у которых не утрачена способность к визуализации, но она является подчиненной, готовой быть использованной в подходящих случаях» (цит. по [35; 316]). </w:t>
      </w:r>
    </w:p>
    <w:p w14:paraId="122C13B1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Впоследствии психологи проанализировали эвристические образы, привед</w:t>
      </w:r>
      <w:r>
        <w:rPr>
          <w:color w:val="000000"/>
        </w:rPr>
        <w:t xml:space="preserve">шие Дарвина к его великой теории. Среди них выделены, в частности, такие образы, как «древо природы», «коралловые рифы», «отбор домашних животных на племя» и др. (см. [33]). При создании И. </w:t>
      </w:r>
      <w:r>
        <w:rPr>
          <w:color w:val="000000"/>
        </w:rPr>
        <w:lastRenderedPageBreak/>
        <w:t>М. Сеченовым его рефлекторной концепции важнейшими регулятивами по</w:t>
      </w:r>
      <w:r>
        <w:rPr>
          <w:color w:val="000000"/>
        </w:rPr>
        <w:t>служили такие модели, как мышечная работа глаза (по образу и подобию которой сложилось представление об «элементах мысли»), реакций больных-атактиков (отсюда идея обрат ной связи в регуляции поведения), предохранительного клапана в паровой машине (что позв</w:t>
      </w:r>
      <w:r>
        <w:rPr>
          <w:color w:val="000000"/>
        </w:rPr>
        <w:t xml:space="preserve">олило ввести понятия о сигнале) и др. </w:t>
      </w:r>
    </w:p>
    <w:p w14:paraId="3FFC365B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Очевидно, что образы, о которых идет речь, не идентичны образам восприятий и представлений в их привычном для психолога значении. Вместе с тем они выполняли свою эвристическую функцию не по типу индукции, дедукции и д</w:t>
      </w:r>
      <w:r>
        <w:rPr>
          <w:color w:val="000000"/>
        </w:rPr>
        <w:t xml:space="preserve">ругих логических схем, равно как и не по типу «слепых» проб и ошибок. </w:t>
      </w:r>
    </w:p>
    <w:p w14:paraId="49BE1EB8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Изучение того, как в умственном устройстве субъекта творчества возникает новое знание, требует выйти за пределы антиномии «логика — интуиция». Следует выделить те индивидуальные образы-</w:t>
      </w:r>
      <w:r>
        <w:rPr>
          <w:color w:val="000000"/>
        </w:rPr>
        <w:t>схемы, благодаря которым организуется семантическое пространство личности ученого, творящего свою исследовательскую программу. Их своеобразие определяется интеграцией «фигуративного», (по терминологии Ж. Пиаже), операционального (поскольку схема репрезенти</w:t>
      </w:r>
      <w:r>
        <w:rPr>
          <w:color w:val="000000"/>
        </w:rPr>
        <w:t xml:space="preserve">рует не только фрагмент реальности, но и приемы его изучения) и предметно-логического (схема служит посредником между объективными запросами науки и их преломлением во внутреннем мире субъекта). </w:t>
      </w:r>
    </w:p>
    <w:p w14:paraId="1DAD54A2" w14:textId="77777777" w:rsidR="00000000" w:rsidRDefault="0051745C">
      <w:pPr>
        <w:rPr>
          <w:rStyle w:val="lib1"/>
        </w:rPr>
      </w:pPr>
      <w:r>
        <w:rPr>
          <w:rStyle w:val="lib1"/>
        </w:rPr>
        <w:pict w14:anchorId="18C5F64E">
          <v:rect id="_x0000_i1035" style="width:0;height:1.5pt" o:hralign="center" o:hrstd="t" o:hr="t" fillcolor="gray" stroked="f"/>
        </w:pict>
      </w:r>
    </w:p>
    <w:p w14:paraId="1D9491E3" w14:textId="77777777" w:rsidR="00000000" w:rsidRDefault="0051745C">
      <w:pPr>
        <w:rPr>
          <w:rStyle w:val="lib1"/>
        </w:rPr>
      </w:pPr>
      <w:r>
        <w:rPr>
          <w:rStyle w:val="lib1"/>
        </w:rPr>
        <w:t>9 Принцип трехаспектност</w:t>
      </w:r>
      <w:r>
        <w:rPr>
          <w:rStyle w:val="lib1"/>
        </w:rPr>
        <w:t>и науки как деятельности (а не только как системы знаний и социального института) служит осью программно-ролевой концепции, исходя из которой в Институте истории естествознания и техники АН СССР разрабатывается новое направление — социальная психология нау</w:t>
      </w:r>
      <w:r>
        <w:rPr>
          <w:rStyle w:val="lib1"/>
        </w:rPr>
        <w:t xml:space="preserve">ки. </w:t>
      </w:r>
    </w:p>
    <w:p w14:paraId="67AD6C6E" w14:textId="77777777" w:rsidR="00000000" w:rsidRDefault="0051745C">
      <w:pPr>
        <w:rPr>
          <w:rStyle w:val="lib1"/>
        </w:rPr>
      </w:pPr>
      <w:r>
        <w:rPr>
          <w:rStyle w:val="lib1"/>
        </w:rPr>
        <w:pict w14:anchorId="7D86CF4C">
          <v:rect id="_x0000_i1036" style="width:0;height:1.5pt" o:hralign="center" o:hrstd="t" o:hr="t" fillcolor="gray" stroked="f"/>
        </w:pict>
      </w:r>
    </w:p>
    <w:p w14:paraId="0325B64B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 xml:space="preserve">В летопись науки заносится информация о независимом от субъекта положении вещей (теория эволюции Дарвина, рефлекторная теория Сеченова и т. д.), а не об образах-схемах, посредством которых она была добыта. </w:t>
      </w:r>
    </w:p>
    <w:p w14:paraId="58CF1829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Формиро</w:t>
      </w:r>
      <w:r>
        <w:rPr>
          <w:color w:val="000000"/>
        </w:rPr>
        <w:t>вание указанных образов-схем может быть объяснено только в русле вероятностного, но не «жесткого» однозначно-причинного детерминизма. Если уже биодетерминистский стиль мышления является вероятностным, то тем более это относится к объяснению социокультурных</w:t>
      </w:r>
      <w:r>
        <w:rPr>
          <w:color w:val="000000"/>
        </w:rPr>
        <w:t xml:space="preserve"> явлений. Ведь не было предопределено путешествие Дарвина на корабле «Бигль», позволившее ему изучить коралловые рифы, не было предопределено посещение Сеченовым клиники С. П. Боткина, где он наблюдал поведение атактиков и т. п. Очевиден случайный характер</w:t>
      </w:r>
      <w:r>
        <w:rPr>
          <w:color w:val="000000"/>
        </w:rPr>
        <w:t xml:space="preserve"> этих событий. Но случай, как говорил Пастер, благоприятствует подготовленному уму. Ощущение запросов научно-исследовательской ситуации создает преднастройку ума. который находясь в широкой зоне поисков, наталкивается на реалии, дающие по принципу аналогии</w:t>
      </w:r>
      <w:r>
        <w:rPr>
          <w:color w:val="000000"/>
        </w:rPr>
        <w:t xml:space="preserve"> ключ к открытию законов. Эти законы получают «объективное» теоретическое выражение, в котором «субъектные», психологические «леса», позволившие их возвести, в том числе и образы-схемы, убраны. </w:t>
      </w:r>
    </w:p>
    <w:p w14:paraId="1BDED097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Обычно, когда говорят об образе как психологической категории</w:t>
      </w:r>
      <w:r>
        <w:rPr>
          <w:color w:val="000000"/>
        </w:rPr>
        <w:t>, предполагается, что он осознается субъектом. Но применительно к творчеству издавна возникла потребность обратиться к неосознаваемой психологической активности, которую принято называть подсознанием. Следует, однако, разграничить различные формы этой акти</w:t>
      </w:r>
      <w:r>
        <w:rPr>
          <w:color w:val="000000"/>
        </w:rPr>
        <w:t xml:space="preserve">вности, отделить ее детерминацию прошлым от детерминации потребным будущим, тем, что задано личности логикой развития социокультурной мысли. Вторую форму мы предложили назвать надсознанием [27]. </w:t>
      </w:r>
    </w:p>
    <w:p w14:paraId="4DF4E65B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В частности, образы-схемы могут выполнять свою эвристическую</w:t>
      </w:r>
      <w:r>
        <w:rPr>
          <w:color w:val="000000"/>
        </w:rPr>
        <w:t xml:space="preserve"> функцию надсознательно. Так, хотя дарвинская схема формирования коралловых рифов удивительно схода с </w:t>
      </w:r>
      <w:r>
        <w:rPr>
          <w:color w:val="000000"/>
        </w:rPr>
        <w:lastRenderedPageBreak/>
        <w:t xml:space="preserve">возникшей у него через три года теорией естественного отбора, он сам не ознавал их сходства [33; 315]. </w:t>
      </w:r>
    </w:p>
    <w:p w14:paraId="4735FF0F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Имеются отдельные эксквизитные наблюдения ученых з</w:t>
      </w:r>
      <w:r>
        <w:rPr>
          <w:color w:val="000000"/>
        </w:rPr>
        <w:t xml:space="preserve">а собственным творческим процессом, фиксирующие своеобразие его реализации на надсознательном уровне при состояниях, близких к галлюцинаторным. </w:t>
      </w:r>
    </w:p>
    <w:p w14:paraId="7D86BFA8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Так, по свидетельству известного физика акад. А. Б. Мигдала, «иногда во время бессонной ночи, вызванной работой</w:t>
      </w:r>
      <w:r>
        <w:rPr>
          <w:color w:val="000000"/>
        </w:rPr>
        <w:t>, кажется, что ты присутствуешь при этом процессе и наблюдаешь его со стороны. Подсознание представляется как собрание знакомых и полузнакомых людей, символизирующих различные понятия. Надо, чтобы они заинтересовались друг другом и начали общаться. При это</w:t>
      </w:r>
      <w:r>
        <w:rPr>
          <w:color w:val="000000"/>
        </w:rPr>
        <w:t>м надо знать, кто из них уже встречался раньше. Нужно почувствовать атмосферу этого собрания, и это дает ключ к нахождению недостающих идей» [25; 23]. Описанная картина напоминает сновидение. Субъект творчества наблюдает созидаемую и переживаемую им динами</w:t>
      </w:r>
      <w:r>
        <w:rPr>
          <w:color w:val="000000"/>
        </w:rPr>
        <w:t xml:space="preserve">ку идей со стороны. Вместе с тем перед его умственным взором не абстрактные знаки, а собрание людей, которые их персонифицируя, общаются между собой. </w:t>
      </w:r>
    </w:p>
    <w:p w14:paraId="35738EBC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 xml:space="preserve">Если в образах-схемах представлен предметно-логический параметр творчества, то в «собраниях людей» — его </w:t>
      </w:r>
      <w:r>
        <w:rPr>
          <w:color w:val="000000"/>
        </w:rPr>
        <w:t>социальный параметр. Творчество — это изначально когнитивно-диалогическая активность субъекта. Между тем на нынешних представлениях о творческом акте лежит печать индивидуализма. В нем усматривают нечто исходящее из глубин безголосого, немого сознания (или</w:t>
      </w:r>
      <w:r>
        <w:rPr>
          <w:color w:val="000000"/>
        </w:rPr>
        <w:t xml:space="preserve"> подсознания), тогда как в действительности он возможен только, если применить бахтинскую метафору, в условиях «полифонии» — передачи одной и той же темы из. голоса в голос, каждый из которых равноправен. </w:t>
      </w:r>
    </w:p>
    <w:p w14:paraId="2D37A222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 xml:space="preserve">Мысль в процессе творчества всегда сталкивается с </w:t>
      </w:r>
      <w:r>
        <w:rPr>
          <w:color w:val="000000"/>
        </w:rPr>
        <w:t>другими, без которых она просто была бы иной. Так, концепция Сеченова сложилась в оппонентном круге его научного общения, представленном такими фигурами, как Ф. Бенеке, И. Г. Гербарт, В. Вундт, Г. Гельмгольц, Г. Спенсер и др. Это была незримая полемика в о</w:t>
      </w:r>
      <w:r>
        <w:rPr>
          <w:color w:val="000000"/>
        </w:rPr>
        <w:t>тличие от захватившей широкие круги русской интеллигенции (включая Льва Толстого) знаменитой журнальной дискуссии И. М. Сеченова с Кавелиным. Концепции Выготского не было бы без его полемики с А. А. Потебней, К. Н. Корниловым, В. М. Бехтеревым, 3. Фрейдом,</w:t>
      </w:r>
      <w:r>
        <w:rPr>
          <w:color w:val="000000"/>
        </w:rPr>
        <w:t xml:space="preserve"> Ж. Пиаже и др. .Поэтому оппонентный круг (см. [28]) также служит одной из детерминант исследовательской программы. Ее третьей составляющей наряду с предметной и социальной является личностная. Уровень притязаний, внутреннюю мотивационную напряженность и д</w:t>
      </w:r>
      <w:r>
        <w:rPr>
          <w:color w:val="000000"/>
        </w:rPr>
        <w:t xml:space="preserve">ругие собственно личностные «параметры» субъекта творчества следует рассматривать не изолированно от исследовательской программы, но как обретающие в ее системной организации новые признаки. </w:t>
      </w:r>
    </w:p>
    <w:p w14:paraId="4A53B20A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Научно-технический прогресс, требуя от психологической науки выс</w:t>
      </w:r>
      <w:r>
        <w:rPr>
          <w:color w:val="000000"/>
        </w:rPr>
        <w:t>окого творческого накала, придает особую значимость двум ее исследовательским ориентациям. Обе обусловлены тем, что в центр современного производства — притом не только материального, но и духовного — перемещается диалог между человеком и компьютером. Соци</w:t>
      </w:r>
      <w:r>
        <w:rPr>
          <w:color w:val="000000"/>
        </w:rPr>
        <w:t xml:space="preserve">альная практика требует обратиться к психологическим проблемам компьютеризации учения, труда, общения. Но компьютер не может стать субъектом этих процессов. Им навсегда останется человек. С передачей ряда его информационных функций электронным устройствам </w:t>
      </w:r>
      <w:r>
        <w:rPr>
          <w:color w:val="000000"/>
        </w:rPr>
        <w:t>возрастает роль непереводимых на формально-логический «микропроцессорный» язык компонентов его деятельности, порождающих новые культурные ценности, в том числе и сами эти технические устройства. В этой исторической ситуации психология творчества становится</w:t>
      </w:r>
      <w:r>
        <w:rPr>
          <w:color w:val="000000"/>
        </w:rPr>
        <w:t xml:space="preserve"> важнейшей темой научного творчества в самой психологии. Но это требует от нашей науки новых исследовательских программ, новых теоретических схем, интегрирующих в самой сердцевине психологического познания — его </w:t>
      </w:r>
      <w:r>
        <w:rPr>
          <w:color w:val="000000"/>
        </w:rPr>
        <w:lastRenderedPageBreak/>
        <w:t>теоретических моделях и эмпирических орудиях</w:t>
      </w:r>
      <w:r>
        <w:rPr>
          <w:color w:val="000000"/>
        </w:rPr>
        <w:t xml:space="preserve"> — личностное, социальное и предметно-созидательное в общении человека с миром. </w:t>
      </w:r>
    </w:p>
    <w:p w14:paraId="07E2129C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 xml:space="preserve">1. Абульханова К. А. Деятельность и психология личности. — М., 1980. </w:t>
      </w:r>
    </w:p>
    <w:p w14:paraId="06F0B082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2. Братусь Б. С. О месте художественной литературы в построении научной психологии личности. — Вестник МГ</w:t>
      </w:r>
      <w:r>
        <w:rPr>
          <w:color w:val="000000"/>
        </w:rPr>
        <w:t xml:space="preserve">У. Сер. Психология 1985, № 2. </w:t>
      </w:r>
    </w:p>
    <w:p w14:paraId="5AB029CA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 xml:space="preserve">3. Брушлинский А. В. Мышление и прогнозирование. — М., 1979. </w:t>
      </w:r>
    </w:p>
    <w:p w14:paraId="33401DEC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 xml:space="preserve">4. Брушлинский А. В. (ред.). Мышление: процесс, деятельность, общение. — М., 1982. </w:t>
      </w:r>
    </w:p>
    <w:p w14:paraId="3DC8C405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 xml:space="preserve">5. Выготский Л. С. Психология искусства — М., 1968. </w:t>
      </w:r>
    </w:p>
    <w:p w14:paraId="5A14D320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6. Дункер К. Психология п</w:t>
      </w:r>
      <w:r>
        <w:rPr>
          <w:color w:val="000000"/>
        </w:rPr>
        <w:t xml:space="preserve">родуктивного мышления. — В кн.: Психология мышления (ред. А. М. Матюшкин). М., 1965. </w:t>
      </w:r>
    </w:p>
    <w:p w14:paraId="6BF44E43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 xml:space="preserve">7. Емельянов Е. Н. Психологический анализ предметно-рефлексивных отношений в научной деятельности: Реф. канд. дис. — М., 1985. </w:t>
      </w:r>
    </w:p>
    <w:p w14:paraId="166B3FCD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8. Иванов М. А. Научно-исследовательская п</w:t>
      </w:r>
      <w:r>
        <w:rPr>
          <w:color w:val="000000"/>
        </w:rPr>
        <w:t xml:space="preserve">рограмма как фактор регуляции межличностных отношений в первичном научном коллективе. Реф. канд. дис. — М., 1982. </w:t>
      </w:r>
    </w:p>
    <w:p w14:paraId="2B7B5ED6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 xml:space="preserve">9. Карцев В. П. Социальная психология науки и проблемы историко-научных исследований. — М., 1984. </w:t>
      </w:r>
    </w:p>
    <w:p w14:paraId="36F1F688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10. Мейлах Б. С. Психология художественног</w:t>
      </w:r>
      <w:r>
        <w:rPr>
          <w:color w:val="000000"/>
        </w:rPr>
        <w:t xml:space="preserve">о творчества: предмет и пути исследования. — В кн.: Психология процессов художественного творчества. Л., 1980. </w:t>
      </w:r>
    </w:p>
    <w:p w14:paraId="7B8BA17C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 xml:space="preserve">11. Мейлах Б. С. (ред.). Содружество наук и тайны творчества. — М., 1968. </w:t>
      </w:r>
    </w:p>
    <w:p w14:paraId="36BF0955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 xml:space="preserve">12. Научное творчество. — М., 1969. </w:t>
      </w:r>
    </w:p>
    <w:p w14:paraId="59D5E24F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13. Пономарев Я. А. Психология т</w:t>
      </w:r>
      <w:r>
        <w:rPr>
          <w:color w:val="000000"/>
        </w:rPr>
        <w:t xml:space="preserve">ворчества. — М., 1976. </w:t>
      </w:r>
    </w:p>
    <w:p w14:paraId="7D57E822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 xml:space="preserve">14. Проблемы научного творчества в современной психологии. — М., 1971. </w:t>
      </w:r>
    </w:p>
    <w:p w14:paraId="30714EB9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 xml:space="preserve">15. Пушкин В. Н. Эвристика — наука о творческом мышлении. — М., 1967. </w:t>
      </w:r>
    </w:p>
    <w:p w14:paraId="05E5D81E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 xml:space="preserve">16. Рубинштейн С. Л. Основы общей психологии.— М., 1940. </w:t>
      </w:r>
    </w:p>
    <w:p w14:paraId="5DA0A042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17. Славская К. А. Мысль в дейс</w:t>
      </w:r>
      <w:r>
        <w:rPr>
          <w:color w:val="000000"/>
        </w:rPr>
        <w:t xml:space="preserve">твии. — М., 1968. </w:t>
      </w:r>
    </w:p>
    <w:p w14:paraId="7630E801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 xml:space="preserve">18. Теплое Б. М. Избранные труды. Т. 1. — М., 1985. </w:t>
      </w:r>
    </w:p>
    <w:p w14:paraId="4D415B02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 xml:space="preserve">19. Творческий процесс и художественное восприятие.— М., 1978. </w:t>
      </w:r>
    </w:p>
    <w:p w14:paraId="5F4D4440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 xml:space="preserve">20. Тихомиров О. К. Структуры мыслительной деятельности человека. — М., 1969. </w:t>
      </w:r>
    </w:p>
    <w:p w14:paraId="32403400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21. Тихомиров О. К. (ред.). Психологическ</w:t>
      </w:r>
      <w:r>
        <w:rPr>
          <w:color w:val="000000"/>
        </w:rPr>
        <w:t xml:space="preserve">ие механизмы исследования творческой деятельности. — М., 1975. </w:t>
      </w:r>
    </w:p>
    <w:p w14:paraId="6417BB4A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 xml:space="preserve">22. Калошина И. П. Структура и механизмы творческой деятельности. — М., 1983. </w:t>
      </w:r>
    </w:p>
    <w:p w14:paraId="7D78F72C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 xml:space="preserve">23. Кулюткин Ю. Н. Эвристические методы в структуре решений. — М., 1970. </w:t>
      </w:r>
    </w:p>
    <w:p w14:paraId="24AF4567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 xml:space="preserve">24. Матюшкин А. М. Проблемные ситуации </w:t>
      </w:r>
      <w:r>
        <w:rPr>
          <w:color w:val="000000"/>
        </w:rPr>
        <w:t xml:space="preserve">в мышлении и обучении. — М., 1972. </w:t>
      </w:r>
    </w:p>
    <w:p w14:paraId="730641FA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 xml:space="preserve">25. Мигдал А. Б. Поиски истины. — М., 1978. </w:t>
      </w:r>
    </w:p>
    <w:p w14:paraId="521E118D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lastRenderedPageBreak/>
        <w:t xml:space="preserve">26. Художественное и научное творчество. — Л., 1972. </w:t>
      </w:r>
    </w:p>
    <w:p w14:paraId="66942044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 xml:space="preserve">27. Ярошевский М. Г. Структура научной деятельности. — Вопросы философии, 1974, № 11. </w:t>
      </w:r>
    </w:p>
    <w:p w14:paraId="5BA6CCEF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>28. Ярошевский М. Г. Оппонентный к</w:t>
      </w:r>
      <w:r>
        <w:rPr>
          <w:color w:val="000000"/>
        </w:rPr>
        <w:t xml:space="preserve">руг и научное открытие. — Вопросы философии, 1983, № 10. </w:t>
      </w:r>
    </w:p>
    <w:p w14:paraId="2910CCCF" w14:textId="77777777" w:rsidR="00000000" w:rsidRDefault="0051745C">
      <w:pPr>
        <w:pStyle w:val="a4"/>
        <w:rPr>
          <w:color w:val="000000"/>
        </w:rPr>
      </w:pPr>
      <w:r>
        <w:rPr>
          <w:color w:val="000000"/>
        </w:rPr>
        <w:t xml:space="preserve">29. Claparede E. La genese de l'hipothese, Geneva, 1934. </w:t>
      </w:r>
    </w:p>
    <w:p w14:paraId="048DEED4" w14:textId="77777777" w:rsidR="0051745C" w:rsidRDefault="0051745C">
      <w:pPr>
        <w:rPr>
          <w:sz w:val="24"/>
          <w:szCs w:val="24"/>
        </w:rPr>
      </w:pPr>
    </w:p>
    <w:sectPr w:rsidR="0051745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A2"/>
    <w:rsid w:val="0051745C"/>
    <w:rsid w:val="00E9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BBDA9"/>
  <w14:defaultImageDpi w14:val="0"/>
  <w15:docId w15:val="{FA4AED99-DE4A-4398-A526-AEABBACA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auto"/>
      <w:u w:val="none"/>
      <w:effect w:val="non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lib1">
    <w:name w:val="lib1"/>
    <w:basedOn w:val="a0"/>
    <w:uiPriority w:val="99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6842</Words>
  <Characters>39000</Characters>
  <Application>Microsoft Office Word</Application>
  <DocSecurity>0</DocSecurity>
  <Lines>325</Lines>
  <Paragraphs>91</Paragraphs>
  <ScaleCrop>false</ScaleCrop>
  <Company>KM</Company>
  <LinksUpToDate>false</LinksUpToDate>
  <CharactersWithSpaces>45751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Психология творчества и творчество в психологии</dc:title>
  <dc:subject/>
  <dc:creator>N/A</dc:creator>
  <cp:keywords/>
  <dc:description/>
  <cp:lastModifiedBy>Igor_Trofimov</cp:lastModifiedBy>
  <cp:revision>2</cp:revision>
  <dcterms:created xsi:type="dcterms:W3CDTF">2025-11-14T05:19:00Z</dcterms:created>
  <dcterms:modified xsi:type="dcterms:W3CDTF">2025-11-14T05:19:00Z</dcterms:modified>
</cp:coreProperties>
</file>