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326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4E7AB2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69DDC2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114582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485C32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A9C8ED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321195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7D4DCE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C2BE87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B81964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56E664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757696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F7418B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3E5256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8D9DDF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Роль перифитона в биоценозе водоёма</w:t>
      </w:r>
    </w:p>
    <w:p w14:paraId="6924B02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F87CD0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Введение</w:t>
      </w:r>
    </w:p>
    <w:p w14:paraId="57D2144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1600C1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Чёрное море расположено одновременно на южной границе Украины, северной границе Турции, восточной границе Румынии и Болгарии и западной границе России и Грузии, то есть в той точке, где всё это</w:t>
      </w:r>
      <w:r>
        <w:rPr>
          <w:rFonts w:ascii="Times New Roman CYR" w:hAnsi="Times New Roman CYR" w:cs="Times New Roman CYR"/>
          <w:sz w:val="28"/>
          <w:szCs w:val="28"/>
        </w:rPr>
        <w:t xml:space="preserve"> пересекается. На юге(через босфорский пролив, мраморное и эгейское моря) оно имеет связь со средиземным морем а на северо-востоке - с азовским(уже через керченский пролив). Такие расположение и соседи, да ещё фактор множества пресноводных рек, впадающих в</w:t>
      </w:r>
      <w:r>
        <w:rPr>
          <w:rFonts w:ascii="Times New Roman CYR" w:hAnsi="Times New Roman CYR" w:cs="Times New Roman CYR"/>
          <w:sz w:val="28"/>
          <w:szCs w:val="28"/>
        </w:rPr>
        <w:t xml:space="preserve"> вышеуказанное дарит ему свои собственные особенности.</w:t>
      </w:r>
    </w:p>
    <w:p w14:paraId="4CBC4EE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Фауна чёрного моря заметно беднее по сравнению со средиземным, что обусловлено двумя особенностями:</w:t>
      </w:r>
    </w:p>
    <w:p w14:paraId="6F2AF1F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).Солёность верхних слоёв известного моря довольно низка - 17‰, что не оставляет шанса на аклиматизац</w:t>
      </w:r>
      <w:r>
        <w:rPr>
          <w:rFonts w:ascii="Times New Roman CYR" w:hAnsi="Times New Roman CYR" w:cs="Times New Roman CYR"/>
          <w:sz w:val="28"/>
          <w:szCs w:val="28"/>
        </w:rPr>
        <w:t>ию многим средиземноморским видам, привыкшим к солёности океанической.</w:t>
      </w:r>
    </w:p>
    <w:p w14:paraId="5D92787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).На глубине в 150-200м. чёрное море тарит в себе "сероводородный слой", смертельный для большинства видов, отрезая тем самым путь глубоководным аклиматизантам из средиземного моря.</w:t>
      </w:r>
    </w:p>
    <w:p w14:paraId="572422F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</w:t>
      </w:r>
      <w:r>
        <w:rPr>
          <w:rFonts w:ascii="Times New Roman CYR" w:hAnsi="Times New Roman CYR" w:cs="Times New Roman CYR"/>
          <w:sz w:val="28"/>
          <w:szCs w:val="28"/>
        </w:rPr>
        <w:t>более продуктивной в отношении биомассы частью чёрного моря является прибрежное пространство, "тёплое мелководье", а так-же находящиеся на нём же погружённые и полупогружённые обьекты, предоставляющие субстрат для жизни многим и многим видам растений и жив</w:t>
      </w:r>
      <w:r>
        <w:rPr>
          <w:rFonts w:ascii="Times New Roman CYR" w:hAnsi="Times New Roman CYR" w:cs="Times New Roman CYR"/>
          <w:sz w:val="28"/>
          <w:szCs w:val="28"/>
        </w:rPr>
        <w:t>отных. Мидии, балянусы, и прочие ракообразные, губки, заросли водорослей, между которых добывают пищу, ищут убежище, размножаются и растут самые разнообразные животные.</w:t>
      </w:r>
    </w:p>
    <w:p w14:paraId="205DCD8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9A344B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1. Терминология и классификация</w:t>
      </w:r>
    </w:p>
    <w:p w14:paraId="178FAD3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DF5128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Термин «перифитон», от греческого слова </w:t>
      </w:r>
      <w:r>
        <w:rPr>
          <w:rFonts w:ascii="Times New Roman" w:hAnsi="Times New Roman" w:cs="Times New Roman"/>
          <w:sz w:val="28"/>
          <w:szCs w:val="28"/>
        </w:rPr>
        <w:t>περιφύω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приращивать кругом, обрастать, совокупность организмов, заселяющих плотные субстраты (подводные части судов, гидротехнических сооружений, растений и др.), которые находятся в воде. В состав перифитон входят бактерии, простейшие, грибы, водоросли, черви,</w:t>
      </w:r>
      <w:r>
        <w:rPr>
          <w:rFonts w:ascii="Times New Roman CYR" w:hAnsi="Times New Roman CYR" w:cs="Times New Roman CYR"/>
          <w:sz w:val="28"/>
          <w:szCs w:val="28"/>
        </w:rPr>
        <w:t xml:space="preserve"> ракообразные, двустворчатые моллюски и др. Термин был введен в гидробиологическую литературу А.Л. Бенингом (1924). Термин был предложен А.Л. Бенингом (1924) в монографии на русском языке, в литературу на латинице термин «Periphyton», видимо, также был вве</w:t>
      </w:r>
      <w:r>
        <w:rPr>
          <w:rFonts w:ascii="Times New Roman CYR" w:hAnsi="Times New Roman CYR" w:cs="Times New Roman CYR"/>
          <w:sz w:val="28"/>
          <w:szCs w:val="28"/>
        </w:rPr>
        <w:t>ден тем же автором (Behning, 1928). Основной посылкой, которая послужила основанием для выделения А.Л. Бенингом группировки, было то, что биоценозы, формирующиеся на твердом субстрате, по своему характеру и генезису отличны обитающих на мягком дне.</w:t>
      </w:r>
    </w:p>
    <w:p w14:paraId="3DD4FFC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рамка</w:t>
      </w:r>
      <w:r>
        <w:rPr>
          <w:rFonts w:ascii="Times New Roman CYR" w:hAnsi="Times New Roman CYR" w:cs="Times New Roman CYR"/>
          <w:sz w:val="28"/>
          <w:szCs w:val="28"/>
        </w:rPr>
        <w:t xml:space="preserve">х биотопической классификации населения всей гидросферы, гидробиоса целесообразно выделение двух больших группировок гидробионтов - контуробион и пелагобион или эмфибион (эмфи- от греч. </w:t>
      </w:r>
      <w:r>
        <w:rPr>
          <w:rFonts w:ascii="Times New Roman" w:hAnsi="Times New Roman" w:cs="Times New Roman"/>
          <w:sz w:val="28"/>
          <w:szCs w:val="28"/>
        </w:rPr>
        <w:t xml:space="preserve">εμφύω - </w:t>
      </w:r>
      <w:r>
        <w:rPr>
          <w:rFonts w:ascii="Times New Roman CYR" w:hAnsi="Times New Roman CYR" w:cs="Times New Roman CYR"/>
          <w:sz w:val="28"/>
          <w:szCs w:val="28"/>
        </w:rPr>
        <w:t>внутренний).</w:t>
      </w:r>
    </w:p>
    <w:p w14:paraId="2F64CE8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Эмфибион включает всего одну группировку - пелаго</w:t>
      </w:r>
      <w:r>
        <w:rPr>
          <w:rFonts w:ascii="Times New Roman CYR" w:hAnsi="Times New Roman CYR" w:cs="Times New Roman CYR"/>
          <w:sz w:val="28"/>
          <w:szCs w:val="28"/>
        </w:rPr>
        <w:t>с с двумя группировками следующего уровня - нектон и планктон.</w:t>
      </w:r>
    </w:p>
    <w:p w14:paraId="4954FAF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контуробиона достаточно сложная: в него входят четыре группировки третьего уровня, основные из которых - нейстон, бентос и перифитон. К группировкам этого уровня следует, вероятно, отне</w:t>
      </w:r>
      <w:r>
        <w:rPr>
          <w:rFonts w:ascii="Times New Roman CYR" w:hAnsi="Times New Roman CYR" w:cs="Times New Roman CYR"/>
          <w:sz w:val="28"/>
          <w:szCs w:val="28"/>
        </w:rPr>
        <w:t>сти и пагон или комплекс организмов, связанных в своей жизнедеятельности со льдом. Далее следуют группировки четвертого уровня. Их выделение связано с еще более частными топическими характеристиками. Раздел твердый субстрат-вода представляет собой биотоп э</w:t>
      </w:r>
      <w:r>
        <w:rPr>
          <w:rFonts w:ascii="Times New Roman CYR" w:hAnsi="Times New Roman CYR" w:cs="Times New Roman CYR"/>
          <w:sz w:val="28"/>
          <w:szCs w:val="28"/>
        </w:rPr>
        <w:t>котопической группировки перифитон.</w:t>
      </w:r>
    </w:p>
    <w:p w14:paraId="5C2BFC3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Твердые субстраты перифитали существенно больше по размерам населяющих их организмов и могут иметь различное происхождение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местоположение в водоеме. Проникновение в субстрат организмов возможно только при его разрушени</w:t>
      </w:r>
      <w:r>
        <w:rPr>
          <w:rFonts w:ascii="Times New Roman CYR" w:hAnsi="Times New Roman CYR" w:cs="Times New Roman CYR"/>
          <w:sz w:val="28"/>
          <w:szCs w:val="28"/>
        </w:rPr>
        <w:t xml:space="preserve">и. Это доступно немногим формам минирующих организмов, древоточцам, камнеточцам. Эту небольшую группу, обитающую в твердом субстрате, можно назвать интрасклероном, от греч. </w:t>
      </w:r>
      <w:r>
        <w:rPr>
          <w:rFonts w:ascii="Times New Roman" w:hAnsi="Times New Roman" w:cs="Times New Roman"/>
          <w:sz w:val="28"/>
          <w:szCs w:val="28"/>
        </w:rPr>
        <w:t xml:space="preserve">σκληρός - </w:t>
      </w:r>
      <w:r>
        <w:rPr>
          <w:rFonts w:ascii="Times New Roman CYR" w:hAnsi="Times New Roman CYR" w:cs="Times New Roman CYR"/>
          <w:sz w:val="28"/>
          <w:szCs w:val="28"/>
        </w:rPr>
        <w:t>твердый, в отличие от основной части перифитона - эписклерона.</w:t>
      </w:r>
    </w:p>
    <w:p w14:paraId="1E76BB5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Одним из о</w:t>
      </w:r>
      <w:r>
        <w:rPr>
          <w:rFonts w:ascii="Times New Roman CYR" w:hAnsi="Times New Roman CYR" w:cs="Times New Roman CYR"/>
          <w:sz w:val="28"/>
          <w:szCs w:val="28"/>
        </w:rPr>
        <w:t>сновных элементов биотопа для организмов перифитона является субстрат. Представляется наиболее приемлемой схема, уточняющая характер субстрата(</w:t>
      </w:r>
      <w:r>
        <w:rPr>
          <w:rFonts w:ascii="Times New Roman" w:hAnsi="Times New Roman" w:cs="Times New Roman"/>
          <w:sz w:val="28"/>
          <w:szCs w:val="28"/>
        </w:rPr>
        <w:t xml:space="preserve">Šramek-Hušek, 1946, </w:t>
      </w:r>
      <w:r>
        <w:rPr>
          <w:rFonts w:ascii="Times New Roman CYR" w:hAnsi="Times New Roman CYR" w:cs="Times New Roman CYR"/>
          <w:sz w:val="28"/>
          <w:szCs w:val="28"/>
        </w:rPr>
        <w:t>цит. по Slade</w:t>
      </w:r>
      <w:r>
        <w:rPr>
          <w:rFonts w:ascii="Times New Roman" w:hAnsi="Times New Roman" w:cs="Times New Roman"/>
          <w:sz w:val="28"/>
          <w:szCs w:val="28"/>
        </w:rPr>
        <w:t xml:space="preserve">čkova, 1962): </w:t>
      </w:r>
      <w:r>
        <w:rPr>
          <w:rFonts w:ascii="Times New Roman CYR" w:hAnsi="Times New Roman CYR" w:cs="Times New Roman CYR"/>
          <w:sz w:val="28"/>
          <w:szCs w:val="28"/>
        </w:rPr>
        <w:t>эпилитон - на камне, эпиксилон - на древесине, эпифитон - на расте</w:t>
      </w:r>
      <w:r>
        <w:rPr>
          <w:rFonts w:ascii="Times New Roman CYR" w:hAnsi="Times New Roman CYR" w:cs="Times New Roman CYR"/>
          <w:sz w:val="28"/>
          <w:szCs w:val="28"/>
        </w:rPr>
        <w:t>ниях, эпизоон - на покровах животных, эпихолон - на других различных субстратах.</w:t>
      </w:r>
    </w:p>
    <w:p w14:paraId="4BFCF24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1E6B40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Макрофиты</w:t>
      </w:r>
    </w:p>
    <w:p w14:paraId="4A95598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98092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Таксономическая структура макрофитов</w:t>
      </w:r>
    </w:p>
    <w:p w14:paraId="09A3DBB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Флора макрофитов крымского побережья представлена 4 отделами водорослей и одним - высших цветковых растений.</w:t>
      </w:r>
    </w:p>
    <w:p w14:paraId="6E31887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макроводоросл</w:t>
      </w:r>
      <w:r>
        <w:rPr>
          <w:rFonts w:ascii="Times New Roman CYR" w:hAnsi="Times New Roman CYR" w:cs="Times New Roman CYR"/>
          <w:sz w:val="28"/>
          <w:szCs w:val="28"/>
        </w:rPr>
        <w:t>ям относятся 233 вида, которые входят в состав 127 родов, 58 семейств и 23 порядков. Флора макрофитов Крыма является наиболее богатой по сравнению с другими регионами, поскольку в ней представлено около 77 % от общего количества видов, известных для Черног</w:t>
      </w:r>
      <w:r>
        <w:rPr>
          <w:rFonts w:ascii="Times New Roman CYR" w:hAnsi="Times New Roman CYR" w:cs="Times New Roman CYR"/>
          <w:sz w:val="28"/>
          <w:szCs w:val="28"/>
        </w:rPr>
        <w:t>о моря. Наиболее высокая насыщенность таксонами характерна для красных водорослей (Rhodophyceae), у зеленых (Chlorophyceae) и бурых (Fucophyceae) она значительно ниже (табл. 1.).</w:t>
      </w:r>
    </w:p>
    <w:p w14:paraId="7D4D673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7E94E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Таблица 1. Разнообразие таксонов водорослей-макрофитов Крымского побережья Ч</w:t>
      </w:r>
      <w:r>
        <w:rPr>
          <w:rFonts w:ascii="Times New Roman CYR" w:hAnsi="Times New Roman CYR" w:cs="Times New Roman CYR"/>
          <w:sz w:val="28"/>
          <w:szCs w:val="28"/>
        </w:rPr>
        <w:t>ерного моря</w:t>
      </w:r>
    </w:p>
    <w:p w14:paraId="1C236AF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15CB41A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1A3495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К высшим цветковым растениям относится шесть видов, из которых собственно морскими травами являются Zostera marina L.,Z. noltii Hornem. (= Z. minor, = Z. nana), Ruppia cirrhosa (Petagna) Grande (= R.spiralis) и R. maritima L., а Potamogeton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pectinatus L. и Zannichellia major Boenn. ex Reichenb. принадлежат к сопутствующим им цветковым растениям.</w:t>
      </w:r>
    </w:p>
    <w:p w14:paraId="6040562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Наиболее крупными порядками Chlorophyceae являются Ulvales и Cladophorales, на их долю приходится 55.4 % от общего количества зеленых водорослей (таб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л. 2).</w:t>
      </w:r>
    </w:p>
    <w:p w14:paraId="1F35288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56166A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2 Систематический состав и количество таксонов зеленых, бурых и красных водорослей-макрофитов Крымского побережья</w:t>
      </w:r>
    </w:p>
    <w:p w14:paraId="14AC5F8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3D87FE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3AE8E1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Среди бурых водорослей порядки Ectocarpales, Chordariales и Dictyosiphonales объединяют 72.6 % видов от общего количества 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дов Fucophyceae.</w:t>
      </w:r>
    </w:p>
    <w:p w14:paraId="2A8CE5E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Самым крупным порядком красных водорослей является Ceramiales (41.2%), суммарная доля видов порядков Cryptonemiales, Nemalionales и Gigartinales также довольно высока (38.6%). Макрофитобентос. К наиболее крупным семействам относятся Cerami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aceae и Rhodomelaceae (красные водоросли), которые насчитывают 9 и 10 родов, объединяющих по 17 и 23 вида соответственно.</w:t>
      </w:r>
    </w:p>
    <w:p w14:paraId="7A5CFD4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Среди зеленых водорослей выделяется сем. Cladophoraceae, в состав которого входят 17 видов. Самыми многовидовыми являются роды Cladoph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ora и Enteromorpha, относящиеся к зеленым, а также род Polysiphonia, принадлежащий к красным водорослям.</w:t>
      </w:r>
    </w:p>
    <w:p w14:paraId="5C6D5A4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A2CDC03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Значение макрофитов</w:t>
      </w:r>
    </w:p>
    <w:p w14:paraId="56013BD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861EF1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Роль крупных донных водорослей, или макрофитов в жизни прибрежной зоны моря чрезвычайно велика. Они обогащают воду кислородом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способствуют осаждению взвеси, выделяют в воду различные химические вещества, необходимые для жизнедеятельности других организмов, да и переработке лишней органики тоже способствуют, служат субстратом, на который откладывают яйца многие беспозвоночные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такие рыбы, как атерина и сарган. На них поселяются различные сидячие животные. Макрофиты способствуют укреплению берегов, и если они почему-либо исчезли в данном районе (это происходит в результате загрязнения или инженерных работ), то для предотвращения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волнового размыва дна в грунт «высаживают» «водоросли» из пластмассы. Водорослями и их остатками питается большинство членов биоценоза камней и скал, здесь же они находят и укрытие от врагов.</w:t>
      </w:r>
    </w:p>
    <w:p w14:paraId="301E177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Некоторые представители макрофитов-обрастателей</w:t>
      </w:r>
    </w:p>
    <w:p w14:paraId="0D77802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Представитель зе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лёных водорослей. Выделяется своим крупным, плоским, салатового цвета, слоевищем в виде пластины с ровными или волнистыми краями. Размеры слоевища в зависимости от места обитания варьируют от 2-10см. у открытых берегов до 1-3м. в закрытых бухтах.</w:t>
      </w:r>
    </w:p>
    <w:p w14:paraId="3C7C5A6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14:paraId="09A4A2B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Рис. 1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Морской салат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Ulva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latica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Отдел: Зелёные водоросли (Chlorophycophyta). Род: Ульва - Ulva</w:t>
      </w:r>
    </w:p>
    <w:p w14:paraId="0C023D8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CFEA2E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берегов Крыма образовываются локальные скопления на глубинах 1-3м. Нижняя граница распространения 5-6м. Ульва особенно хорошо развивается в местах, богатых орган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ическими веществами, способствуя тем самым очищению прибрежных вод. Она содержит витамины и аминокислоты. Хотя её промышленный лов не ведётся ввиду малых запасов, она является перспективным объектом выращивания на культурных плантациях.</w:t>
      </w:r>
    </w:p>
    <w:p w14:paraId="5FBD643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FBA976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4501DB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Рис. 2 Филлофора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ребристая (Phyllophora nervosa). Отдел Красные водоросли (Багрянки) - Rhodophycophyta. Род Филлофора - Phyllophora</w:t>
      </w:r>
    </w:p>
    <w:p w14:paraId="008FFB2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EA1BCB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Представитель красных или багряных водорослей, широко распространён в чёрном море. У берегов Крыма узкой полосой встречается прикреплённая ф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орма на валунах и скалах на глубинах до 60м. Высота кустиков до 50см. Филлофора - важный источник получения желирующих в-в, в частности агароидов, которые находят применение в текстильной, пищевой и микробиологической промышленности. В 50-е годы прошлого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ека запасы филлофоры в чёрном море считались неисчерпаемыми. Но сейчас они сильно сократились и нуждаются в защите.</w:t>
      </w:r>
    </w:p>
    <w:p w14:paraId="0DD173E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758257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BA245C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Рис. 3 Цистозира бородатая (Cystosira barbata). Тип: Гетероконтофитовые водоросли. Класс: Бурые водоросли. Порядок: Фукусовые. Семейство: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Саргассовые. Род: Цистозира. Вид: Цистозира бородатая</w:t>
      </w:r>
    </w:p>
    <w:p w14:paraId="2B5C732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4B9B8E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 числа бурых водорослей особенно выделяются крупные, высотою до 1 метра, кусты бородача, или цистозиры, с воздушными пузырями внутри боковых ветвей, поддерживающими водоросль в вертикальном положении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воде. Этот вид родственен известным саргассовым водорослям и, подобно им, является основой особого биоценоза водных организмов, входящего в биоценоз камней и скал.</w:t>
      </w:r>
    </w:p>
    <w:p w14:paraId="33F6DEF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Цистозира встречается отдельными кустами у каменных берегов от уреза воды до глубины 2-3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метров. С помощью мощной конической подошвы водоросль крепко прирастает к субстрату. Ее прочное, упругое, гибкое слоевище легко выдерживает удары волн, а воздушные пузырьки внутри веточек поддерживают куст в стоячем положении.</w:t>
      </w:r>
    </w:p>
    <w:p w14:paraId="20D579C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Цистозира - ценное сырье для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промышленности: из нее добывается альгинат натрия. Альгинаты представляют собой смесь крупных молекул с различным составом уроновых кислот и ионообменными свойствами. Благодаря этим свойствам альгинаты широко используются в медицине для выведения из органи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зма радиоактивного стронция. Наряду с этим альгинат натрия применяется в текстильной промышленности в качестве загустителя красок и в других областях народного хозяйства.</w:t>
      </w:r>
    </w:p>
    <w:p w14:paraId="38ADE0B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определениям кандидата биологических наук А. А. Калугиной, запасы цистозиры в Черн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 море достигают 2 миллионов тонн. Основная масса водорослей сосредоточена у побережий Крыма и Кавказа.</w:t>
      </w:r>
    </w:p>
    <w:p w14:paraId="0193D93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Некоторые учёные выделяют самостоятельный биоценоз цистозиры, или бородача. В него входят губки, мшанки, мидии, балянусы, идотеи и многие другие животн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ые, а также микроскопические водоросли, покрывающие кусты цистозиры (микрообрастания). Кроме того, на крупных ветках можно заметить маленькие, спирально извитые известковые домики полихеты спирорбис и кладки некоторых моллюсков. Важным компонентом биоценоз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 являются очень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похожие на мидию моллюски митилястер, длиною створки до 2 сантиметров. От молодых мидий их легко отличить по мелкой зазубренности внутреннего спинного края створок. У одесских берегов этот вид не столь многочисленный, как мидия, но широко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распространен в соленых лиманах: Григорьевском, Дофиновском, Хаджибейском, Шаболатском и др.</w:t>
      </w:r>
    </w:p>
    <w:p w14:paraId="200157B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E8FED6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Зоообрастатели</w:t>
      </w:r>
    </w:p>
    <w:p w14:paraId="2293D53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C68393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Таксономическая структура зооперифитона чёрного моря.</w:t>
      </w:r>
    </w:p>
    <w:p w14:paraId="656895D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Список черноморских видов макрозообентоса крымского региона помещен в таблице 2.1, где при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водится итоговое количество видов для некоторых основных таксонов.</w:t>
      </w:r>
    </w:p>
    <w:p w14:paraId="7849AAF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 Видовое богатство зообентоса Черного моря и его Крымского побережья</w:t>
      </w:r>
    </w:p>
    <w:p w14:paraId="3D31306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31ADBB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(* - в скобках указано число форм, обычных для вод с нормальной черноморской соленостью.)</w:t>
      </w:r>
    </w:p>
    <w:p w14:paraId="586C2F2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95A016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Далее приводится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оличественный видовой состав представителей перифитона Чёрного моря и крымского побережья:. Фауна губок Черного моря представлена 29 видами, среди которых 5 эндемиков. У крымского побережья отмечено 18 видов губок, 12 из которых найдены до 1970 г.. Совреме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нная фауна целентерат(кишечнополостных) в Черном море представлена 40 видами, имеющими полипоидную стадию развития, с доминированием класса Hydrozoa (32 вида). Классы Scyphozoa и Anthozoa включают соответственно 3 и 6 видов.</w:t>
      </w:r>
    </w:p>
    <w:p w14:paraId="1CF4872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 1970 г. у берегов Крыма были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отмечены только 16 видов класса Hydrozoa. Позже этот список пополнился 11 видами, из которых 5 оказались новыми для Черного моря. Это 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Coryne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pusilla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Eudendrium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annulatum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capillare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Tiaropsis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multicirrata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Sars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Stauridia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producta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multicirrat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позже был переопределен Н. Гришичевой как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Opercularella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nana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Колония пятого вида, полипа S. producta, была обнаружена Т. В. Николаенко в пробе, поднятой с глубины 10 м в районе выхода из Севастопольской бухты в сентябре 2000 г. S. producta относится к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едким видам фауны морей бывшего СССР. Основными районами ее распространения являются Белое, Охотское, Северное и Средиземное моря. Учет последних находок показывает, что фауна Hydrozoa черноморского побережья Крыма включает 27 видов, что составляет 84 % 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общего количества видов этой группы в бассейне Черного моря. В список нами включен гидроид Rathkea octopunctata, медузоидная стадия которого является регулярной формой зимне-весеннего планктона, однако его полипы пока известны только по экземплярам, выращ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енным в лабораторных условиях.</w:t>
      </w:r>
    </w:p>
    <w:p w14:paraId="6BF2195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 шести видов черноморских Anthozoa только морское перо Virgularia mirabilis не отмечено у берегов Крыма. Из пяти видов фауны крымского региона три являются массовыми: актинии Actinia equina, Actinothoe clavata и мягкий кора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лл Pachycerianthus solitarius. Edwardsia claparedii можно отнести к относительно редким формам. Актиния Synhalcampella ostroumowi ранее (1901 - 1910 гг.) регистрировалась в районе Севастополя, присутствует в сводке по Карадагу 1952 г., но в более поздних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убликациях 1980 - 1990-х годов не отмечена.</w:t>
      </w:r>
    </w:p>
    <w:p w14:paraId="41C2281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Класс Scyphozoa как у побережья Крыма, так и в Черном море в целом представлен тремя видами. Два вида дискомедуз - Aurelia aurita и Rhizostoma pulmo - массовые формы мезопланктона; их полипоидная стадия при обычн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ых бентосных съемках не регистрируется. Третий вид - Lucernaria campanula - относится к ставромедузам и является крайне редкой для Черного моря формой.. Современная фауна усоногих раков Черного моря представлена 6 видами, 5 из них отмечены у берегов Крыма.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Наиболее обычным и массовым видом является Balanus improvisus, другой вид - B. eburneus более редок. По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наблюдениям в Севастопольской бухте, в последние 10 - 30 лет замечена тенденция к снижению его встречаемости.. Двустворчатые моллюски являются одним из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основных компонентов прибрежных биоценозов Крыма и Черного моря в целом. На рыхлых грунтах они формируют в качестве руководящих видов 12 из 16 черноморских биоценозов. В зоне крымского шельфа на скальных и рыхлых грунтах такими руководящими видами являютс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 Mytilus galloprovincialis, Mytilaster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lineatus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Modiolus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adriaticus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Chamelea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gallina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Lucinella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divaricata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Cerastoderma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glaucum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Gouldia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minima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Pitar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rudis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Spisula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subtruncata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Abra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ovata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Parvicardium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exiguum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Plagiocardium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papillosum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Modiolula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phaseolina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.. В фауне мшанок водоемов Украины насчитывается 23 вида, 16 из них относятся к типично морским формам. В период до 1975 г. у берегов Крыма было отмечено 11 видов. Недавними исследованиями в районе Ласпи и Севастопольской бухте список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идов, встреченных после 1980 г., расширен до 13, а общий список фауны мшанок акватории Крыма - до 15 видов. Из них четыре (Electra crustulenta, E. monostachys, Schizoporella linearis и Victorella pavida) оказались новыми для фауны региона. Единственным чер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номорским видом, пока не отмеченным у берегов Крыма, остается Callopora aurita (Hincks, 1877).. (По Киселева М. И. Класс форониды - Phoronidea. Определитель фауны Черного и Азовского морей. - Киев: Наук. думка, 1968. - 1. - С. 418 - 419.)для Черного моря 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казан один вид форонид - Phoronis euxinicola S.-Long., 1907. Еще два вида форонид отмечены в зоне румынского шельфа: Ph. psammophila Cori, 1889 и Ph. hippocrepia Wright, 1856 и в Каркинитском заливе - Ph. psammophila. Несомненно, что данная группа организм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 нуждается в более детальной систематизации. У берегов Крыма пока отмечены Ph. euxinicola и Ph. psammophila.. Данную группу в Черном море формируют 8 видов асцидий и ланцетник Branchiostoma lanceolatum. До 1975 г. и сейчас в фауне Крымского побережья отм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ечены те же 8 видов. Девятый, асцидия Pandocia singularis (Gunnerus, 1770) является для Черного моря довольно редкой формой,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отмечавшейся на глубине 40 м в биоценозе мидии только у кавказского побережья. Другим относительно редко регистрируемым видом являе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 асцидия Diplosoma listerianum (Milne Edwards, 1841). Однако нам она встречалась неоднократно в обрастаниях камней в районе севастопольских бухт (1997 - 1999 гг.).</w:t>
      </w:r>
    </w:p>
    <w:p w14:paraId="508806E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D7D363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Значение перифитона</w:t>
      </w:r>
    </w:p>
    <w:p w14:paraId="1794B5B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F0C04F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Роль перифитона в водоемах и для человека определяется таксономич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еским и функциональным многообразием, большой активностью метаболических процессов, высокими показателями обилия. Значительная часть первичной продукции, во многих озерах до 40 %, а водотоках до 70 %, производится именно организмами перифитона. В Черном мо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 до 75 % первичной продукции и 90 % деструкции органического вещества в прибрежной зоне приходится на сообщества перифитона и обрастания антропогенных субстратов.</w:t>
      </w:r>
    </w:p>
    <w:p w14:paraId="4B288A7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Жизнедеятельность организмов перифитона, биологические процессы на разделе твердый субстрат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вода в значительной мере связаны с деятельностью человека: создается огромное количество новых благоприятных для развития гидробионтов биотопов, население которых в процессе своей жизнедеятельности изменяют их свойства. Эти изменения в большей части иду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вразрез с интересами человека. Биологические помехи, а также биологические повреждения материалов и изделий, происходящие при эксплуатации тех или иных объектов в гидросфере, приносят огромные убытки. Однако, создание новых активных поверхностей, которые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заселяются организмами перифитона, может быть очень действенным инструментом управления биологическими процессами в водоемах, в частности повышения их продуктивности и самоочищением.</w:t>
      </w:r>
    </w:p>
    <w:p w14:paraId="6D5503A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Некоторые представители зооперифитона.</w:t>
      </w:r>
    </w:p>
    <w:p w14:paraId="7179B9E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5DE324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83BB9C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4 Мшанки (Bryozoa). Царств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о: Животные. Подцарство: Эуметазои. Раздел: Билатеральные. Подраздел: Первичноротые. Тип: Мшанки</w:t>
      </w:r>
    </w:p>
    <w:p w14:paraId="4652643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1DBDE9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Если внимательно рассмотреть поверхность створки мидии, то, вероятно, на каждой второй или третьей особи можно обнаружить беловатые, плоские, стелющиеся корки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Такие же корки бывают на камнях, сваях, водорослях и т. д.</w:t>
      </w:r>
    </w:p>
    <w:p w14:paraId="4AF7E2D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Через лупу можно увидеть, что они, подобно сотам, имеют ячеистую структуру. Это представитель колониальных животных - мшанок(Bryozoa)-мембранипора. Каждая ячейка представляет собой отдельную особ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ь, покрытую скелетом с известковой основой. Мшанки, как и все сидячие организмы, - фильтраторы. Ротовое отверстие каждой особи окружено венчиком щупалец, покрытых мелкими ресничками, которые создают ток воды, направленный в рот. Личинки мшанки в течение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чти двух месяцев развиваются в толще воды и разносятся течениями. Затем они оседают и веществом, выделяемым особым органом, прикрепляются к субстрату. При благоприятных условиях осевшая особь путем почкования (бесполого размножения) может в течение месяца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образовать колонию в диаметре до 10-12 сантиметров. В Черном море встречается 16 видов мшанки, причем большинство из них развивается в прибрежной зоне.</w:t>
      </w:r>
    </w:p>
    <w:p w14:paraId="22C5EF4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E785D5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14:paraId="0AA1AC73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5 Губки(Porifera). Царство: Животные. Тип: Губки</w:t>
      </w:r>
    </w:p>
    <w:p w14:paraId="7761631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E231C6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подводных предметах и водорослях можно встр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етить различной формы и величины пористые образования серого, желтого, оранжевого фиолетово-голубого, розового и других цветов. Это наиболее низкоорганизованные среди многоклеточных животных - губки, которых в Черном море, по данным сотрудницы Одесского 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деления Института биологии южных морей, кандидата биологических наук Л.Д. Каминской, насчитывается 26 видов. Наиболее распространены у каменистых берегов Одессы виды галихондрня, галиклона и другие. Тело губок легко рвется и ломается, а на разломе обнаружи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вается ноздреватая структура с множеством полостей и каналов. Благодаря непрерывному биению (мерцанию) жгутиков особых клеток через каналы губки постоянно проходит вода со взвешенными организмами и детритом. Губки - активные биофильтра-торы. В литературе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меются сведения, что одна особь объемом около 10 кубических сантиметров фильтрует за сутки, в зависимости от условий, от 100 до 2000 литров воды.</w:t>
      </w:r>
    </w:p>
    <w:p w14:paraId="5404A9E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Актиния эгина - Actinia equina - встречается в восточной части Атлантического океана, Средиземного и Черных мо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рей. </w:t>
      </w:r>
    </w:p>
    <w:p w14:paraId="51F6D5B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Встречается поодиночке или группами в приливно-отливной зоне на скалистых участках с сильным волновым движением воды. Обычно держится на вертикальных стенках, на глубине до 2 м. Эти актинии очень ярко окрашены, часто в алые или кирпично-красные цвета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05719C4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14:paraId="7286397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6 Конская актиния (Actinia equina). Тип: Кишечнополостные (Coelenterata). Класс: Коралловые полипы (Anthozoa). Подкласс Шестилучевые кораллы (Hexacorallia). Отряд: Актинии или Морские анемоны (Аctiniaria). Подотряд Ниантиевые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(Nyantheae). Семейство Актинии (Actiniidae). Род Актинии, морские анемоны(Actinia)</w:t>
      </w:r>
    </w:p>
    <w:p w14:paraId="2257A85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7E1828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Попадаются также коричневатые или зеленые(последние две более характерны для Чёрного моря). Существуют две формы, более крупная, яркая, со 192 щупальцами и более мелкая(эта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Чёрном море), около 3 см в диаметре, со 124 щупальцами. Активны конские актинии в основном в ночное время.</w:t>
      </w:r>
    </w:p>
    <w:p w14:paraId="4159FB2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Конские актинии нечувствительны к температуре и колебанию солености воды. Они спокойно переносят нахождение на воздухе в течение непродолжительног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периода.</w:t>
      </w:r>
    </w:p>
    <w:p w14:paraId="34047C7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берегов крыма распространены повсеместно.</w:t>
      </w:r>
    </w:p>
    <w:p w14:paraId="2B2748F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Иногда на водорослях можно заметить студенистые прозрачные комки, внутри которых просвечиваются фиолетовые, оранжевые или другого цвета «звездочки». Так выглядят колониальные асцидии ботриллус. Хотя эт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существа по внешнему виду столь же мало напоминают животных, как и губки, они принадлежат к самому высокоорганизованному типу животных - хордовым, куда входят и млекопитающие. Это доказал более 100 лет тому назад известный ученый А.О. Ковалевский, обнару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живший у плавающих личинок асцидии спинную струну, или хорду. Таким образом, неподвижные асцидии биологически значительно ближе к людям, чем к таким, казалось бы, развитым морским животным, как крабы или моллюски. Помимо колониальных видов, в море встречаю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 также одиночные асцидии, которые попадаются и у берегов Одесщины. Все асцидии - биофильтр аторы.</w:t>
      </w:r>
    </w:p>
    <w:p w14:paraId="1D26982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CA8C08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0EECE2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7 Асцидии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Ascidiacea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Домен: Эукариоты. Царство: Животные. Подцарство: Эуметазои. Раздел: Двусторонне-симметричные. Подраздел: Вторичноротые. Тип: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Хордовые. Подтип: Оболочники. Класс: Асцидии</w:t>
      </w:r>
    </w:p>
    <w:p w14:paraId="0466FF7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E64320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Интересно, что асцидии способны извлекать из морской воды и накапливать в своих телах элемент ванадий, причем 9/10 ванадия сосредоточено в крови этих животных. Это их свойство используется на практике. Наприме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р, в Японии специально разводят асцидии на подводных фермах и добывают из них нужный промышленности ванадий.</w:t>
      </w:r>
    </w:p>
    <w:p w14:paraId="64E02BA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Между прочим, свойство накапливать самые различные химические элементы, растворенные в морской воде, присуще многим водным животным и растениям. Од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 накапливают, например, хром, другие германий, третьи золото, четвертые уран и т. д. Поэтому дальнейший поиск таких организмов-накопителей и разработка биотехники их искусственного разведения в больших количествах - чрезвычайно актуальная область гидроби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ологии, которая развивается в комплексе с целым рядом других наук. Особенно заманчивой выглядит перспектива расшифровки цепи тех процессов накопления (и выделения) химических элементов и сложных веществ, которые протекают в соответствующих органах и тканях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живых существ, и затем их воспроизведение вне организма с сохранением присущего им очень высокого коэффициента полезного действия. Эта область химической гидробионики может привести к коренным изменениям в технологии освоения богатейших минеральных ресурс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 морей и океанов.</w:t>
      </w:r>
    </w:p>
    <w:p w14:paraId="06F7A24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51933E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2E8913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8 Мидия черноморская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Mytilus galloprovincialis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). Царство: Животные. Тип: Моллюски. Класс: Двустворчатые. Подкласс: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Heterodonta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Отряд: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Mytiloida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Семейство: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Mytilidae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Подсемейство: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Mytilinae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Род: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Mytilus</w:t>
      </w:r>
    </w:p>
    <w:p w14:paraId="7F17A73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977110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Клиновидные, суженные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спереди раковины мидии, окрашенные сверху в темные черно-синие или коричневые тона, а снизу покрытые тонким слоем перламутра, видны на скалах, камнях, сваях, в зарослях водорослей и т. д. Мидия живет колониями, образуя густые «щетки». К субстрату этот мол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люск прикрепляется с помощью так называемого биссуса (от греческого слова «биссос» - тонкий лен) - пучка тонких нитей из рогоподобного вещества, выделяемого особой железой, расположенной у основания ноги моллюска. Кончики нитей приклеиваются к подводному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редмету и, наподобие множества якорей, удерживают мидию. Сокращением ноги моллюск может плотно прижиматься к своей опоре, что очень важно в условиях шторма, когда мидия, болтающаяся на длинном биссусе, легко будет разбита. </w:t>
      </w:r>
    </w:p>
    <w:p w14:paraId="77D5BD0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Замечено также, что в прибойных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местах мидии имеют более толстую раковину, чем в затишных. Количество нитей в биссусе тоже определяется условиями среды, в которой поселился моллюск. Так, в опытном бассейне, где создавалось искусственное волнение, биссус мидий состоял более чем из 200 нит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ей, тогда как в другом, спокойном, бассейне нитей было 46. С помощью биссуса мидии могут и передвигаться.</w:t>
      </w:r>
    </w:p>
    <w:p w14:paraId="5DC1437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Брюшной край створок мидий прямой, спинной - изогнутый. Изнутри створки скреплены между собой двумя мускулами-замыкателями, из которых передний, наход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ящийся ближе к вершине, значительно меньше заднего. Внутреннее строение мидии, в принципе, такое же, как и у других двустворчатых моллюсков, а дыхание и питание осуществляется путем фильтрации большого объема воды. В зависимости от температуры воды мидия 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линою 6-7 сантиметров пропускает через себя за один час от 2 до 3,5 литра. Это и определяет ту большую работу по очистке морской воды от взвеси и увеличению ее прозрачности, которую проделывают индиевые «щетки»,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покрывающие прибрежные камни и скалы.</w:t>
      </w:r>
    </w:p>
    <w:p w14:paraId="5A46976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Следст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вием биофильтрационной деятельности мидий является образование ими илистых грунтов (так называемых мидиевых илов) в районе своих поселений. Эти илы богаты непереваренными органическими частицами и в свою очередь используются в пищу другими донными животным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и. В северо-западной части Черного моря основные мидиевые илы залегают на глубинах 10-30 метров, а у берега частые волнения и обилие животных-илоедов не способствуют их откладыванию.</w:t>
      </w:r>
    </w:p>
    <w:p w14:paraId="612C375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Размножается мидия круглый год, но наиболее интенсивно весной и в первой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половине лета. Она выпускает в воду огромное количество плавающих личинок, образующих заметные скопления у поверхностной пленки воды. Приблизительно через две недели, при размере около 0,2-0,3 миллиметра, личинки опускаются на дно и оседают на все подводны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предметы: камни, сваи, водоросли, створки моллюсков, панцири крабов, днища судов, рыболовные сети и т. д.</w:t>
      </w:r>
    </w:p>
    <w:p w14:paraId="78530EE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Пищей мидии служат бактерии, мелкий растительный и животный планктон, детрит. Сама она (особенно молодые экземпляры) поедается крабами, скатом-хвост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околом, камбалой, белугой, осетром. В аквариуме, а иногда и в море можно наблюдать, как питается мидиями травяной краб: быстрым движением он вкладывает кончик одной клешни в щель между створками (фильтрующие мидии приоткрывают створки), а другой клешней на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чинает постепенно выщипывать край мантии до той поры, пока обессилевший моллюск не расслабит свои мускулы-замыкатели. Питается мидиями также кулик-сорока. Большой урон численности мидий наносят сверлящие организмы, проделывающие в их створках свои ходы,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губка клиона и многощетинковый червь (полихета) полидора.</w:t>
      </w:r>
    </w:p>
    <w:p w14:paraId="256F335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 все же, несмотря на обилие врагов, запасы мидий в Черном море значительны. Сотрудник Азово-Черноморского института рыбного хозяйства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океанографии кандидат биологических наук А. И. Иванов оценива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ет их цифрой 100 миллионов центнеров.</w:t>
      </w:r>
    </w:p>
    <w:p w14:paraId="3610993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Благодаря своим высоким вкусовым и питательным качествам мидия издавна используется в пищу человеком, о чем свидетельствуют створки в «кухонных остатках» еще каменного века. Поэтому запасы мидий в некоторых морях явно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недостаточны уже на протяжении нескольких столетий. Во Франции, например, с XIII века начали искусственно разводить этих моллюсков.</w:t>
      </w:r>
    </w:p>
    <w:p w14:paraId="35D3D22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Черноморская мидия также издавна употребляется в пищу в приморских районах. Из нее готовят различные блюда, а иногда употреб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ляют в сыром виде, точно так же как устриц. Сырые мидии и устрицы наиболее полно сохраняют питательные и лечебные качества, поэтому они широко потребляются в таком виде во многих странах всех континентов. Однако, нужно сказать, что использование сырых молл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юсков в пищу допустимо лишь в том случае, когда они добываются в районах моря, достаточно отдаленных от населенных пунктов и других источников загрязнения. Дело в том, что мидии, как, впрочем, и другие фильтраторы, обладают способностью накапливать в своих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телах массу патогенных микроорганизмов, особенно возбудителей желудочно-кишечных заболеваний.</w:t>
      </w:r>
    </w:p>
    <w:p w14:paraId="1A326BA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последние годы черноморская мидия интенсивно промышляется для изготовления различных консервов, сразу же высоко оцененных покупателями. Готовят из нее также му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ку для скота и птицы. При изготовлении консервов из мидий, собранных в море, большие неудобства и удорожание продукта вызывает необходимость удалять из моллюсков жемчуг. Подобно другим двустворчатым моллюскам, и прежде всего таким, как морские жемчужницы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 рода птерия, мидии также производят жемчуг. Во всех случаях это происходит тогда, когда между створкой и мантией попадает песчинка, кусочек раковины или другое инородное тело. Моллюск стремится изолировать мешающую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частицу, его мантийный эпителий выделяе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перламутр и коихиолин, то есть вещества, из которых состоит сама раковина, и покрывает ими источник раздражения. Этим пользуются в жемчужном промысле, когда под мантию специально вводят различные, в том числе заданной конфигурации, предметы. Таким путем,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например, на Востоке в культовых целях получают миниатюрные жемчужные изображения Будды.</w:t>
      </w:r>
    </w:p>
    <w:p w14:paraId="1B58A9B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Черноморская мидия тоже прилагает усилия, чтобы изолировать раздражающий предмет, но результатом этой работы являются скромные черновато-голубоватые, коричневые или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светлые, неправильной формы «жемчужины», не имеющие эстетической ценности, но опасные для зубов человека, если тело такой мидии попадает в пищевой продукт. Поэтому сейчас в Украине производится большая работа по организации мидиевых хозяйств, которые должн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 дать значительно более высокий выход продукции, чем естественные мидиевые банки, предотвратить заражение мидий патогенными микроорганизмами и резко снизить процент «жемчугоносных» моллюсков. Организация хозяйств позволяет защищать мидии от загрязнения 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фтью (в ряде стран прибрежные мидиевые банки полностью уничтожены нефтью) и от естественных врагов.</w:t>
      </w:r>
    </w:p>
    <w:p w14:paraId="3373358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последнее время в связи с увеличением объема разного рода инженерных работ (углубление дна, высыпка грунта, добыча песка и т. д.) сокращается площадь миди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евых полей. Здесь нужно быть предельно осмотрительными, поскольку дело касается охраны природы. Необходим строжайший контроль. Ведь сокращение мидиевых полей - это не только и не столько уменьшение количества банок консервов. По данным академика Л. А. Зенк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евича, один квадратный метр морского дна, сплошь покрытый здоровыми мидиями, фильтрует за сутки более 200 кубических метров морской воды. Следовательно, один гектар богатого индиевого поля очищает за сутки около 2 миллионов кубометров воды. Поэтому последс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твия сокращения поселений этих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выдающихся фильтраторов в условиях прогрессирующего загрязнения моря следует расценивать прежде всего не по стоимости упущенных пищевых продуктов, а по стоимости чистой морской воды, без которой жить на берегу моря и пользова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ться его благами просто невозможно.</w:t>
      </w:r>
    </w:p>
    <w:p w14:paraId="65D985C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4ED5E2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141257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9 Балянусы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Balanus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balanus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Домен: Эукариоты. Царство: Животные. Подцарство: Эуметазои. Раздел: Двусторонне-симметричные. Подраздел: Первичноротые. Надтип: Линяющие. Тип: Членистоногие. Подтип: Ракообразные. Кла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сс: Maxillopoda. Подкласс: Thecostraca. Инфракласс: Усоногие. Надотряд: Thoracica. Отряд: Sessilia. Подотряд: Balanomorpha. Надсемейство: Balanoidea. Семейство: Balanidae. Род: Balanus. Вид: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Balanus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balanus</w:t>
      </w:r>
    </w:p>
    <w:p w14:paraId="3B46AA9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10AEEF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Трудно найти у берегов Одессы подводный предмет,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 котором бы не виднелись белые домики морских желудей, или балянусов. Внешне их трудно принять за ракообразных, а между тем они относятся именно к этому классу и образуют особый отряд усоногих раков. В Черном море известно 5 видов усоногих раков, у бере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гов Одесской области возможны 3 вида, но господствует один из них - балянус.</w:t>
      </w:r>
    </w:p>
    <w:p w14:paraId="3B7F7BE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Плавающая личинка этих раков, когда приходит время оседания, прикрепляется своим головным концом к камням, водорослям, моллюскам, крабам, к сетям и т. д. Прирастанию к субстрату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пособствуют специальные цементные железы, расположенные у основания передних антенн личинки. Таким образом, головной конец тела превращается в подошву, спинная сторона становится почти параллельной подошве, и животное как бы лежит на спине, выставив вверх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6 пар грудных ножек, покрытых щетинками (их называют еще усоножками). Тело рачка окружено складкой-мантией, которая выделяет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известковое вещество пластинок домика. Шесть пластинок, или табличек, неподвижно соединены друг с другом и образуют стенку домика.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Четыре пластинки образуют крышечку. Они сочленены подвижно, могут смыкаться и размыкаться, а в щель между ними высовываются усоножки, совершающие свои характерные взмахи, напоминающие движения кисти руки. Эти взмахи легко наблюдать, посадив балянуса в банк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 с морской водой. Движением усоножек внутрь дома загоняются вода и взвешенные частицы: так происходит дыхание и питание рачка. Пищей ему служат бактерии, одноклеточные водоросли и различные мелкие животные, включая собственных личинок, и детрит. Плодовито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сть балянуса высокая. Одна особь родственного нашему вида при благоприятных условиях дает 13000 личинок. Они плавают в толще воды, скапливаются под поверхностной пленкой и развиваются. При этом большая часть личинок не доживает до оседания, а заканчивает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вой жизненный путь в желудках молоди рыб и организмов-биофильтраторов, погибает от неблагоприятных условий. Около 150 личинок из 13 тысяч достигает, по данным американского ученого X. Мура, последней личиночной стадии развития, а 26 из них оседают на дно.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Возраста 2 месяцев достигают 15 особей. Итак, выживаемость составляет около 0,1 процента. </w:t>
      </w:r>
    </w:p>
    <w:p w14:paraId="24C17A3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условиях Одесского залива балянус достигает размеров взрослого животного за 10-15 дней после оседания. Это Хорошо знают рыбаки, так как рачок в огромных количества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оседает на ставные невода, которые из-за этого приходится часто выбирать из воды, расстилать на земле, чтобы рачки погибли. Затем их стряхивают с дели либо раздавливают, проезжая автомашиной по разостланному неводу. Не так давно с этой дополнительной заб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отой - очищать сети от балянусов - познакомились и каспийские рыбаки: черноморский балянус переселился в Каспийское море.</w:t>
      </w:r>
    </w:p>
    <w:p w14:paraId="2D7AE21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Однако морской желудь известен не только как отрицательный элемент морской фауны. Как биофильтратор он выполняет большую работу по очи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стке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морской воды, что в курортной зоне особенно важно. Можно простить ему и то, что он является главным виновником порезов, получаемых нами в море. После смерти рачка его тело разлагается, пластинки крышечки выпадают, а на камне остаются лишь боковые стен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 домика с острыми верхними краями. О них мы и режемся, когда беремся рукой за камень или сваю.</w:t>
      </w:r>
    </w:p>
    <w:p w14:paraId="5E3FFF6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Если же иметь в виду значение балянуса в водоеме, то оказывается, что этот сидячий неприметный рачок играет очень заметную роль в жизни моря. С точки зрения 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ловека, его действия можно разделить на полезные и вредные. Польза от морских желудей в том, что они - фильтраторы, что их личинками питаются другие животные, в том числе молодь рыб, а взрослых особей поедают крабы и некоторые рыбы. В пустые домики отклады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вают свою икру мелкие бычки, морские собачки. С другой стороны, личинки балянусов, будучи хищниками, уничтожают личинок рыб и, о чем мы уже говорили, оседают на рыболовные сети, утяжеляя и повреждая их. Некоторые виды усоногих поселяются на теле китов и ак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ул, питаясь их тканями и кровью. Однако основной вред балянус приносит тем, что является обрастателем судов. Обрастание - подлинное бедствие для морских судов всех типов. Судно с обросшей подводной частью теряет скорость и маневренность, сильно возрастает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расход горючего. Обрастания выводят из строя гидроакустические приборы, нарушают работу водоводов охладительных систем, забивая трубки конденсаторов, мешают работе судовых пожарных магистралей, автоматических гидрометеостанций и т. д. Устранение обрастаний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 корпусе судна связано с большими затратами времени и средств. И все это в значительной степени вызывается балянусами.</w:t>
      </w:r>
    </w:p>
    <w:p w14:paraId="58358F4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Значительные работы по предотвращению обрастания судов ведутся в Институте биологии южных морей АН УССР (Севастополь) под руководством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кандидата биологических наук М.А. Долгопольской. Существуют химические и физические способы защиты от обрастания: первый способ - применение так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называемых «необрастающих красок», второй - сообщение корпусу судна ультразвуковых колебаний. Оба способа не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адикальны, а только задерживают обрастание на некоторое время. Поэтому исследования продолжаются.</w:t>
      </w:r>
    </w:p>
    <w:p w14:paraId="19C6322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 же, как днища судов, балянусы и мидии покрывают внутреннюю поверхность водоводов, по которым морская вода поступает на различные промышленные предприятия.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Это сильно нарушает их водоснабжение, а иногда приводит к авариям.</w:t>
      </w:r>
    </w:p>
    <w:p w14:paraId="637E746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Новейшие исследования, проведенные шведскими учеными С. Барта и С. Генрикссоном, показали, что морские желуди того же вида, что и наши, вызывают коррозию 11 видов стали, в том числе хромис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той, хромоникелевой, молибденовой и других. Испытания выявили, что разница между всеми этими видами неокрашенной стали только в сроках появления первых признаков коррозии. Устояли перед натиском балянуса лишь пластины из чистого титана.</w:t>
      </w:r>
    </w:p>
    <w:p w14:paraId="05439D43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Свободно перемещающ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иеся животные, имеющие отношения к сообществам обрастания.</w:t>
      </w:r>
    </w:p>
    <w:p w14:paraId="0DF4B5A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FE9CF3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7BF3B0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10 Равноно</w:t>
      </w:r>
      <w:r>
        <w:rPr>
          <w:rFonts w:ascii="Times New Roman" w:hAnsi="Times New Roman" w:cs="Times New Roman"/>
          <w:sz w:val="28"/>
          <w:szCs w:val="28"/>
          <w:lang w:val="ru-RU"/>
        </w:rPr>
        <w:t>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гие, или изоподы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Isopoda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0E47A74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6. Идотея, или морской таракан</w:t>
      </w:r>
    </w:p>
    <w:p w14:paraId="6DE80ED3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A8DA6E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Равноногие раки - очень распространенная группа высших ракообразных, обитающих не только в морях, но также в пресных 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дах и на суше (вспомним хотя бы мокрицу). У побережья Одесской области могут быть обнаружены около десятка видов. Они в изобилии встречаются под камнями, среди водорослей, плавают в толще воды или на поверхности, где обычно садятся на обрывки водорослей,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усочки дерева и другой мелкий «плавник». Купающимся они дают иногда о себе знать чувствительными укусами: ротовые конечности у них - грызущего типа.</w:t>
      </w:r>
    </w:p>
    <w:p w14:paraId="27495F5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Вот некоторые представители этого отряда. Идотея, или морской таракан, как и другие виды равноногих, имеет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тело, сплющенное в спинно-брюшном направлении, что позволяет ей плотно прижиматься к субстрату и сопротивляться ударам волн в прибрежной зоне. Длина тела наиболее крупных самцов достигает 25-26, самок- 18 миллиметров. Исследованиями профессоров В. В. Ковал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ьского и Н. С. Шульгиной, проведенными в Одессе, доказано, что здесь имеются две физиологические расы идотеи, отличающиеся зеленой и бурой окраской. В море представители каждой из этих рас выбирают для себя соответствующий по цвету субстрат и садятся на зе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леные или бурые и красные водоросли. По характеру питания идотея всеядна, но предпочитает растительную пищу, а также детрит. Может поедать рыбу, запутавшуюся в сети или попавшую на крючок. Сама встречается в желудках некоторых донных рыб. Будучи очень масс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овым ракообразным (до десятков тысяч экземпляров на 1 квадратный метр площади дна), идотея играет существенную роль в жизни прибрежной зоны моря.</w:t>
      </w:r>
    </w:p>
    <w:p w14:paraId="44DC2C1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Близко родственный ей вид - синизома - отличается от идотеи ланцетовидным последним члеником тела и более прог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онистой общей формой. Самцы достигают в длину 3,5 сантиметра.</w:t>
      </w:r>
    </w:p>
    <w:p w14:paraId="4D94DFE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35F51F3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7. Инфраотряд крабов (Brachyura)</w:t>
      </w:r>
    </w:p>
    <w:p w14:paraId="5AD7C2B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2561F2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CF6F7B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11 Травяной краб(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Carcinus maenas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098AC0D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B14ADE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Наиболее массовый из них - травяной, или средиземноморский, краб(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Carcinus maenas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Его головогрудь достигает ширины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7-8 сантиметров и несет с каждой стороны глаз по 5 крупных зубцов. Самки и самцы легко различаются между собой по форме пластинчатого брюшка, прижатого под головогрудью снизу. С внутренней стороны брюшка имеются ножки, которыми самка удерживает икру. Здес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 же находятся цементные железы, выделяющие вещество, образующее оболочку каждого яйца и тяж, который прикрепляет его к брюшным ножкам самки. Излюбленный биотоп этого вида - камни, покрытые водорослями. На песке он встречается гораздо реже. К панцирю травя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ного краба часто прикрепляются другие донные организмы. Большой знаток жизни Черного моря профессор И. И. Пузанов описал под названием «бродячий биоценоз» травяного краба, выловленного в Одесском заливе, у которого на верхней стороне панциря головогруди 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сли мидии, балянусы и водоросли. Такая ноша, конечно, утяжеляет краба и замедляет его движения (не обросший краб может бегать со скоростью до 1 метра в секунду), но помогает, видимо, маскироваться и из засады хватать добычу. Питается травяной краб креветка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ми, мелкими рыбами, мидиями, балянусами и трупами различных организмов. Последнее ставит этот вид в первые ряды «водных санитаров»- тех животных, которые, поедая больных, ослабевших и мертвых особей, предотвращает загрязнение прибрежной полосы моря. Сам кр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аб служит пищей таким донным рыбам, как калкан, скорпена, акула и др.</w:t>
      </w:r>
    </w:p>
    <w:p w14:paraId="536060C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Так же в чёрном море встречается мраморный краб( 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Pachygrapsus marmoratus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). Его головогрудь почти прямоугольной формы, размером до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3,5X4,5 сантиметра. Сверху, на панцыре, виден характерны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«мраморный» рисунок на коричневатом и зеленоватом фоне. Это - типичный обитатель прибрежных камней, который может взбираться по ним на высоту нескольких метров над уровнем моря и долго обходиться без воды. Очень быстро убегает при появлении опасности и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скусно прячется в неровностях и расщелинах камней. Иногда обрастает балянусами и водорослями. Очень многочисленный у каменистых берегов Южного Крыма и Кавказа.</w:t>
      </w:r>
    </w:p>
    <w:p w14:paraId="336E187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Гастроподы( 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Gastropoda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21ADB3C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нижней стороне камней и на створках мидий можно иногда обнаружить кол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пачковидную раковинку калиптреи, или китайской шапочки. Диаметр раковины чаще всего около 1 сантиметра, цвет кирпично-красный, розовый. Это брюхоногий моллюск, домик которого приобрел плоскоконическую форму. Он ведет почти сидячую жизнь и, подобно двуствор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чатым моллюскам, питается, фильтруя воду с помощью жаберного аппарата. Закрывая раковиной свою кладку, калиптрея проявляет тем самым заботу о потомстве.</w:t>
      </w:r>
    </w:p>
    <w:p w14:paraId="1FD76AC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628540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42D1E9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12 Рапана жилковатая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Rapana venosa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01FB2C4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BDD38F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Очень серьезным врагом мидий является крупный брюхоногий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оллюск рапана(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Rapana venosa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Этот дальневосточный хищник появился в Черном море около 25 лет тому назад. В исключительных случаях высота домика рапаны может достигать 10 и даже 15 сантиметров, чаще встречаются экземпляры высотою 4-5 сантиметров. Рапана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роизвела большое опустошение на Гудаутской устричной банке у кавказского побережья, где в конце сороковых - начале пятидесятых годов почти полностью исчезли не только устрицы, но и мидии, гребешки, сердцевидки и другие моллюски. В конце пятидесятых годов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"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сильно пострадали крымские моллюски, а недавно рапана была встречена у берегов Румынии и в восточной половине северо-западной части Черного моря. У берегов одесской области пока не обнаружен.</w:t>
      </w:r>
    </w:p>
    <w:p w14:paraId="10DE370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камнях и водорослях встречаются в большом количестве мелкие 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рюхоногие моллюски различных видов, принадлежащих к родам гидробия и риссоа, с высотою домика около 4-5 миллиметров. Невооруженным глазом легче заметить риссоа, которые обычно ползают по водорослям, соскабливая их микроскопические обрастания. Пустые домики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этого вида используются как жилье молодыми раками-отшельниками.</w:t>
      </w:r>
    </w:p>
    <w:p w14:paraId="37F2620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Если внимательно рассмотреть поверхность створки мидии, то, вероятно, на каждой второй или третьей особи можно обнаружить беловатые, плоские, стелющиеся корки. Такие же корки бывают на камнях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сваях, водорослях и т. д.</w:t>
      </w:r>
    </w:p>
    <w:p w14:paraId="68A7C03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6861317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Рыбы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Pisces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60971EAA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0803A4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248531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13 Бычок мартовик (Mesogobius batrachocephalus)</w:t>
      </w:r>
    </w:p>
    <w:p w14:paraId="5BA8740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877B59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Среди рыб также встречается немало видов, приспособленных к жизни среди камней, покрытых водорослями. Это, во-первых, большинство видов бычков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Gobiidae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Наиболее крупный среди них - мартовик (Mesogobius batrachocephalus) - достигает в длину более 0,3 метра, однако у берега попадаются более мелкие экземпляры. Питается кнут рыбой - атериной, хамсой, султанкой, молодью кефали, бычками и т. д. Более скромные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азмеры у таких промысловых видов, как рыжик и ротан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Perccottus glenii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Они составляют основу трофеев рыболовов-любителей. В большом количестве встречаются также различные виды мелких бычков с длиною тела 4-5 сантиметров.</w:t>
      </w:r>
    </w:p>
    <w:p w14:paraId="537D35A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Весной и в первой половине лета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нижней стороны камней можно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наблюдать икру бычков. Каждая икринка имеет яйцевидную форму и на одном конце несет пучок липких нитевидных выростов, с помощью которых прикрепляется к субстрату. Кладки икры охраняют самцы.</w:t>
      </w:r>
    </w:p>
    <w:p w14:paraId="0580D19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биоценоза камней и скал характер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ны также морские собачки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Blennius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sanguinolentus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У этих рыб имеется сплошной длинный спинной плавник, а брюшные плавники размещены далеко впереди - на горле. Над глазами - выросты кожи в виде прямых или ветвистых щупалец. Питаются, в основном, водоросля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ми. Откладывают икру преимущественно в пустые створки мидий. Кладка охраняется самцом, который при малейшей опасности пускает в ход зубы.</w:t>
      </w:r>
    </w:p>
    <w:p w14:paraId="39F559F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Среди подводных зарослей часто встречаются небольшие, длиною до 10-15 сантиметров, рыбы-зеленушки, или губаны(Crenilab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rus tinca). Питается моллюсками, балянусами и другими донными организмами. Из обрывков водорослей и ракушек самец строит полулунной формы гнездо до 10 сантиметров в поперечнике и охраняет икру.</w:t>
      </w:r>
    </w:p>
    <w:p w14:paraId="1489E10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Другой вид губана - рябчик(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Symphodus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cinereus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серо-желтоватог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или буроватого цвета с двумя более или менее отчетливыми продольными полосами и иногда с черным пятном на нижней стороне хвостового стебля. У этого вида довольно любопытен процесс строительства гнезда. Вначале на выбранную между камней площадку самец-ряб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чик сносит створки моллюсков и выкладывает их в виде окружности диаметром до 15 сантиметров. Затем берет различные обрывки водорослей и втыкает их ртом между ракушками. Центр бублика заполняет только водорослями. На эти водоросли откладывают свою икру до 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0-15 самок. После икрометания самки уходят, а сторожить потомство остается один самец-строитель. Он яростно набрасывается на приближающихся бычков, собачек, крабов, ныряльщиков и прочие биотические факторы и освобождается лишь после выхода личинок. Питаетс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самец во время охраны гнезда равноногими раками и другими мелкими организмами.</w:t>
      </w:r>
    </w:p>
    <w:p w14:paraId="0889AFA5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Среди камней и водорослей в изобилии встречаются различные виды морских игл. Длинные, тонкие, граненые тела, сплошь покрытые костными щитками, и малая подвижность заметно выде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ляют их среди других рыб.</w:t>
      </w:r>
    </w:p>
    <w:p w14:paraId="2523FCF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северо-западной части Черного моря попадается похожая на них рыбка из того же семейства - морское шило, длиною до 20 сантиметров. Ее легко отличить от морских игл по отсутствию хвостового плавника. Питаются все виды игл мелким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ланктоном и микроскопическими обрастаниями, которые они соскабливают с камней и водорослей. Некоторые авторы полагают, что морские иглы (крупные экземпляры) поедают личинок и мальков рыб.</w:t>
      </w:r>
    </w:p>
    <w:p w14:paraId="70ACA07D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Представляет интерес способ размножения рыб этого семейства. Ко врем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ени нереста у самцов морских игл на нижней стороне тела вырастают две продольные складки. Между ними самки откладывают по нескольку десятков икринок. После этого складки разрастаются до взаимной встречи, и желобок превращается в замкнутую длинную камеру.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огда у выклюнувшихся из икры личинок рассасывается почти полностью желточный мешок, камера раскрывается на заднем конце и движениями тела самец выталкивает мальков из трубки. Вслед за этим стенки камеры рассасываются и самец обретает прежний, не «икроносны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й» вид. У морского шила выводковой камеры не образуется, и свои два десятка икринок самка прикрепляет непосредственно к брюшной стенке самца. Подобная забота о потомстве существенно снижает отход икринок и личинок, которые у других видов, не имеющих столь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заботливых отцов, погибают в огромном количестве.</w:t>
      </w:r>
    </w:p>
    <w:p w14:paraId="2995D8E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Также в этом списке стоит указать скорпену 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Scorpaena porcus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или морского ерша. Формой своего тела, защитной окраской, кожными лопастинками на голове, способностью упираться колючками лучей плавников в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еровности грунта эта рыба как бы создана жить среди камней. Она часто встречается подводникам у берегов Крыма и Кавказа.</w:t>
      </w:r>
    </w:p>
    <w:p w14:paraId="74AF6C6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8DFDFF4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F9F506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14 Замаскированная скорпена(</w:t>
      </w:r>
      <w:r>
        <w:rPr>
          <w:rFonts w:ascii="Times New Roman CYR" w:hAnsi="Times New Roman CYR" w:cs="Times New Roman CYR"/>
          <w:sz w:val="28"/>
          <w:szCs w:val="28"/>
          <w:lang w:val="la-Latn"/>
        </w:rPr>
        <w:t>Scorpaena porcus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6DDC8B8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0E1D3DF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Скорпена - малоподвижная рыба. Затаившись среди камней и водорослей, она хватает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свою жертву (бычков, атерицу, губанов, креветок, крабов) из засады с близкого расстояния. Уколы колючек плавников скорпены болезненны и вызывают воспалительный процесс. </w:t>
      </w:r>
    </w:p>
    <w:p w14:paraId="3289E868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макрофит обрастание водоросль макрозообентос</w:t>
      </w:r>
    </w:p>
    <w:p w14:paraId="6FA5A1D0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03DA61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Заключение</w:t>
      </w:r>
    </w:p>
    <w:p w14:paraId="1818BD9C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82EBE93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Изучая справочные, статисти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ческие и, конечно, исследовательские данные, кропотливо отсеивая из безчисленного количества работ, посвящённых бентосу и обрастателям искусственных субстратов информацию об обрастателях субстратов естественных, без труда можно прийти к выводу об огромной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роли перифитона в биоценозе водоёма. </w:t>
      </w:r>
    </w:p>
    <w:p w14:paraId="0451CA06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Прежде всего это фильтрация а как следствие и очищение воды (По данным академика Л.А. Зенкевича, один квадратный метр морского дна, сплошь покрытый здоровыми мидиями, фильтрует за сутки более 200 кубических метров морс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кой воды. Следовательно, один гектар богатого индиевого поля очищает за сутки около 2 миллионов кубометров воды.) и довольно значительная роль в трофической цепи, как продуцентов и консументов первых порядков так и редуцентов(В Черном море до 75 % первично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продукции и 90 % деструкции органического вещества в прибрежной зоне приходится на сообщества перифитона).</w:t>
      </w:r>
    </w:p>
    <w:p w14:paraId="50BFF9A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Стоит также отметить что организмы-обрастатели сами могут являться субстратом для других организмов(как в случае с моллюском калиптерией), «предост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авляют» некоторым другим организмам жилища, напрямую участвуют в процессах почвообразования(мидиевые илы, естественная деструкция субстрата), и конечно представляют интерес как объект промысла.</w:t>
      </w:r>
    </w:p>
    <w:p w14:paraId="6FD89131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Существуют конечно и отрицательные аспекты(обрастание днищ суд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ов, замедляющее движение и как следствие увеличивающее себестоимость перевозки грузов, способность деструкции дамб и пр. погружённых и полупогруженных построек, пр.), но они по большинству своему относятся к антропогенным субстратам, то есть субстратам, 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тественными не являющимся, а это как написано выше в тему работы не входит.</w:t>
      </w:r>
    </w:p>
    <w:p w14:paraId="624700BB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8F3F08E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  <w:t>Источники информации</w:t>
      </w:r>
    </w:p>
    <w:p w14:paraId="216063A2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9DB14D9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 Е.П. Губанов, В.И. Вижевский и др. Обитатели прибрежных вод Крыма. Керчь: ЮГНИРО, 2012. 72с.+24с. Илл.</w:t>
      </w:r>
    </w:p>
    <w:p w14:paraId="34BB77E3" w14:textId="77777777" w:rsidR="00000000" w:rsidRDefault="00E325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Современное состояние биоразнообразия прибрежных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вод Крыма (черноморский сектор) / Под ред. В.. Еремеева, А.В. Гаевской; НАН Украины, Институт биологии южных морей. - Севастополь: ЭКОСИ-Гидрофизика, 2010. - 511 с. (105 илл. , 106 татл.)</w:t>
      </w:r>
    </w:p>
    <w:p w14:paraId="16F31C01" w14:textId="77777777" w:rsidR="00E32575" w:rsidRDefault="00E3257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А.А. Протасов. Перифитон как экотопическая группировка. Гидробион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тов 2010</w:t>
      </w:r>
    </w:p>
    <w:sectPr w:rsidR="00E325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8E"/>
    <w:rsid w:val="0012698E"/>
    <w:rsid w:val="00E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AE52E"/>
  <w14:defaultImageDpi w14:val="0"/>
  <w15:docId w15:val="{248083CD-F439-4934-ADE9-4BAD1C68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7406</Words>
  <Characters>42219</Characters>
  <Application>Microsoft Office Word</Application>
  <DocSecurity>0</DocSecurity>
  <Lines>351</Lines>
  <Paragraphs>99</Paragraphs>
  <ScaleCrop>false</ScaleCrop>
  <Company/>
  <LinksUpToDate>false</LinksUpToDate>
  <CharactersWithSpaces>49526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2025-11-28T05:33:00Z</dcterms:created>
  <dcterms:modified xsi:type="dcterms:W3CDTF">2025-11-28T05:33:00Z</dcterms:modified>
</cp:coreProperties>
</file>