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B409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Государственное бюджетное образовательное учреждение</w:t>
      </w:r>
    </w:p>
    <w:p w14:paraId="32A9892C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высшего профессионального образования</w:t>
      </w:r>
    </w:p>
    <w:p w14:paraId="2D0036E6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>"КИРОВСКАЯ ГОСУДАРСТВЕННАЯ МЕДИЦИНСКАЯ АКАДЕМИЯ"</w:t>
      </w:r>
    </w:p>
    <w:p w14:paraId="7C46EE31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Министерства здравоохранения Российской Федерации</w:t>
      </w:r>
    </w:p>
    <w:p w14:paraId="482CC96F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Кафедра микробиологии и вирусологии</w:t>
      </w:r>
    </w:p>
    <w:p w14:paraId="79387612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>Дисциплина: "Основы микробиол</w:t>
      </w:r>
      <w:r>
        <w:rPr>
          <w:b/>
          <w:bCs/>
          <w:noProof/>
          <w:sz w:val="28"/>
          <w:szCs w:val="28"/>
          <w:lang w:val="ru-BY"/>
        </w:rPr>
        <w:t>огии "</w:t>
      </w:r>
    </w:p>
    <w:p w14:paraId="06168D13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2A2EC12F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5EB5F327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053DF929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358C5324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635E5D39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362B490C" w14:textId="77777777" w:rsidR="00000000" w:rsidRDefault="002568D8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>КОНТРОЛЬНАЯ РАБОТА</w:t>
      </w:r>
    </w:p>
    <w:p w14:paraId="359E1612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>Тема</w:t>
      </w:r>
      <w:r>
        <w:rPr>
          <w:noProof/>
          <w:sz w:val="28"/>
          <w:szCs w:val="28"/>
          <w:lang w:val="ru-BY"/>
        </w:rPr>
        <w:t>: Спиртовое брожение (определение, возбудители, химизм, практическое значение).</w:t>
      </w:r>
    </w:p>
    <w:p w14:paraId="0CC179AC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756579BF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0FC926A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0489DA6E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78D7358" w14:textId="77777777" w:rsidR="00000000" w:rsidRDefault="002568D8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Выполнила:</w:t>
      </w:r>
    </w:p>
    <w:p w14:paraId="488ED873" w14:textId="77777777" w:rsidR="00000000" w:rsidRDefault="002568D8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Ф.И. О студента Гущина Ю.С.</w:t>
      </w:r>
    </w:p>
    <w:p w14:paraId="2B1299AE" w14:textId="77777777" w:rsidR="00000000" w:rsidRDefault="002568D8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Специальность: Товароведение</w:t>
      </w:r>
    </w:p>
    <w:p w14:paraId="039E8341" w14:textId="77777777" w:rsidR="00000000" w:rsidRDefault="002568D8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Проверила: Попова С.В.</w:t>
      </w:r>
    </w:p>
    <w:p w14:paraId="731DFC53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6065E054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F5BF12C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5400C16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51C7F6F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71519E30" w14:textId="77777777" w:rsidR="00000000" w:rsidRDefault="002568D8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lastRenderedPageBreak/>
        <w:t>Киров 2015 г.</w:t>
      </w:r>
    </w:p>
    <w:p w14:paraId="632E819C" w14:textId="77777777" w:rsidR="00000000" w:rsidRDefault="002568D8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Содержание</w:t>
      </w:r>
    </w:p>
    <w:p w14:paraId="0A2F265A" w14:textId="77777777" w:rsidR="00000000" w:rsidRDefault="002568D8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</w:p>
    <w:p w14:paraId="4DDEF4A8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Введение</w:t>
      </w:r>
    </w:p>
    <w:p w14:paraId="7D5CA014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1. Брожение в анаэробных условиях</w:t>
      </w:r>
    </w:p>
    <w:p w14:paraId="6576114E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1.1 Спиртовое брожение и химизм</w:t>
      </w:r>
    </w:p>
    <w:p w14:paraId="7D82C8DB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1.2 Использование спиртового брожения</w:t>
      </w:r>
    </w:p>
    <w:p w14:paraId="1D606C80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2. Практическое значение брожения</w:t>
      </w:r>
    </w:p>
    <w:p w14:paraId="172F368E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2.1 Получение пива</w:t>
      </w:r>
    </w:p>
    <w:p w14:paraId="094CA714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2.2 Получение вина</w:t>
      </w:r>
    </w:p>
    <w:p w14:paraId="5CB2544D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2.3 Производство хлеба</w:t>
      </w:r>
    </w:p>
    <w:p w14:paraId="4058E3FE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2.4 Применение спирта</w:t>
      </w:r>
    </w:p>
    <w:p w14:paraId="2D2F4ED5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Вывод</w:t>
      </w:r>
    </w:p>
    <w:p w14:paraId="0AF006C4" w14:textId="77777777" w:rsidR="00000000" w:rsidRDefault="002568D8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Литература</w:t>
      </w:r>
    </w:p>
    <w:p w14:paraId="35404853" w14:textId="77777777" w:rsidR="00000000" w:rsidRDefault="002568D8">
      <w:pPr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Введение</w:t>
      </w:r>
    </w:p>
    <w:p w14:paraId="7E2357B0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CE7FC57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Велико </w:t>
      </w:r>
      <w:r>
        <w:rPr>
          <w:color w:val="000000"/>
          <w:sz w:val="28"/>
          <w:szCs w:val="28"/>
          <w:lang w:val="ru-RU"/>
        </w:rPr>
        <w:t>значение микроорганизмов в жизни нашей планеты. Они активно участвуют в различных превращениях веществ в природе. С их жизнедеятельностью связано образование каменного угля, нефти, некоторых руд, торфа. Большую роль играют микробы в почвообразовательных пр</w:t>
      </w:r>
      <w:r>
        <w:rPr>
          <w:color w:val="000000"/>
          <w:sz w:val="28"/>
          <w:szCs w:val="28"/>
          <w:lang w:val="ru-RU"/>
        </w:rPr>
        <w:t>оцессах, способствуя повышению урожайности сельскохозяйственных культур. Используют микроорганизмы и в промышленном производстве органических кислот (молочной, масляной, лимонной и др.), ацетона, бутилового и этилового спиртов, витаминов, аминокислот, ферм</w:t>
      </w:r>
      <w:r>
        <w:rPr>
          <w:color w:val="000000"/>
          <w:sz w:val="28"/>
          <w:szCs w:val="28"/>
          <w:lang w:val="ru-RU"/>
        </w:rPr>
        <w:t>ентных препаратов и антибиотиков. Многие микроорганизмы с давних пор применяют в пищевой и легкой промышленности, а также в домашнем хозяйстве. С использованием дрожжей, например, производят пиво, тесто для хлеба. Молочнокислые бактерии используют в произв</w:t>
      </w:r>
      <w:r>
        <w:rPr>
          <w:color w:val="000000"/>
          <w:sz w:val="28"/>
          <w:szCs w:val="28"/>
          <w:lang w:val="ru-RU"/>
        </w:rPr>
        <w:t>одстве различных кисломолочных продуктов, они же участвуют в процессах созревания сыров и квашения овощей.</w:t>
      </w:r>
    </w:p>
    <w:p w14:paraId="5AC863C1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Микроорганизмы привлекают внимание исследователей и как потенциальные продуценты пищевого белка (дрожжи, цианобактерии и др.).</w:t>
      </w:r>
    </w:p>
    <w:p w14:paraId="54A7CE43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Многие микроорганизмы,</w:t>
      </w:r>
      <w:r>
        <w:rPr>
          <w:color w:val="000000"/>
          <w:sz w:val="28"/>
          <w:szCs w:val="28"/>
          <w:lang w:val="ru-RU"/>
        </w:rPr>
        <w:t xml:space="preserve"> однако, играют отрицательную роль. Они могут являться возбудителями болезней человека, животных и растений, вызывать порчу пищевых продуктов и разрушение различных материалов, нанося большой ущерб народному хозяйству.</w:t>
      </w:r>
    </w:p>
    <w:p w14:paraId="44A0B070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Знание свойств микроорганизмов позвол</w:t>
      </w:r>
      <w:r>
        <w:rPr>
          <w:color w:val="000000"/>
          <w:sz w:val="28"/>
          <w:szCs w:val="28"/>
          <w:lang w:val="ru-RU"/>
        </w:rPr>
        <w:t>яет своевременно принимать соответствующие меры, направленные на предотвращение развития микроорганизмов при транспортировании и хранении продуктов. К наиболее распространенным методам консервирования продуктов относят охлаждение, замораживание, пастеризац</w:t>
      </w:r>
      <w:r>
        <w:rPr>
          <w:color w:val="000000"/>
          <w:sz w:val="28"/>
          <w:szCs w:val="28"/>
          <w:lang w:val="ru-RU"/>
        </w:rPr>
        <w:t xml:space="preserve">ию и стерилизацию продуктов, обработку их антисептиками (консервантами) и др. Таким образом, микробиология тесно связана с технологией производства и товароведением пищевых продуктов. </w:t>
      </w:r>
      <w:r>
        <w:rPr>
          <w:color w:val="000000"/>
          <w:sz w:val="28"/>
          <w:szCs w:val="28"/>
          <w:lang w:val="ru-RU"/>
        </w:rPr>
        <w:lastRenderedPageBreak/>
        <w:t xml:space="preserve">Технологу и товароведу в практической деятельности постоянно приходится </w:t>
      </w:r>
      <w:r>
        <w:rPr>
          <w:color w:val="000000"/>
          <w:sz w:val="28"/>
          <w:szCs w:val="28"/>
          <w:lang w:val="ru-RU"/>
        </w:rPr>
        <w:t>использовать знания микробиологии.</w:t>
      </w:r>
    </w:p>
    <w:p w14:paraId="639D9931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Достижения современной микробиологии базируются на развитии физики, химии, биологии, биологической химии и молекулярной биологии. Поэтому для успешного изучения микробиологии требуется глубокое знание этих наук, особенно </w:t>
      </w:r>
      <w:r>
        <w:rPr>
          <w:color w:val="000000"/>
          <w:sz w:val="28"/>
          <w:szCs w:val="28"/>
          <w:lang w:val="ru-RU"/>
        </w:rPr>
        <w:t>органической и биологической химии.</w:t>
      </w:r>
    </w:p>
    <w:p w14:paraId="300AEB35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Задачи современной микробиологии настолько разнообразны и специфичны, что из нее выделился ряд специализированных дисциплин - медицинская, ветеринарная, сельскохозяйственная и техническая (промышленная) микробиология. Те</w:t>
      </w:r>
      <w:r>
        <w:rPr>
          <w:color w:val="000000"/>
          <w:sz w:val="28"/>
          <w:szCs w:val="28"/>
          <w:lang w:val="ru-RU"/>
        </w:rPr>
        <w:t>хническая микробиология изучает роль и значение хозяйственно-полезных микроорганизмов, используемых в различных производственных процессах, и тех, которые причиняют вред, а также способы воздействия на их развитие и жизнедеятельность [1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  <w:lang w:val="ru-RU"/>
        </w:rPr>
        <w:t>.5].</w:t>
      </w:r>
    </w:p>
    <w:p w14:paraId="2DEE1424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Целью работы в</w:t>
      </w:r>
      <w:r>
        <w:rPr>
          <w:color w:val="000000"/>
          <w:sz w:val="28"/>
          <w:szCs w:val="28"/>
          <w:lang w:val="ru-RU"/>
        </w:rPr>
        <w:t>ыступает изучение спиртового брожения</w:t>
      </w:r>
    </w:p>
    <w:p w14:paraId="21877249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достижения этой цели в работе были поставлены следующие задачи:</w:t>
      </w:r>
    </w:p>
    <w:p w14:paraId="64381FC0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изучить химизм, спиртового брожения;</w:t>
      </w:r>
    </w:p>
    <w:p w14:paraId="582702A8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изучить возбудителей спиртового брожения</w:t>
      </w:r>
    </w:p>
    <w:p w14:paraId="6B9DD52C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определить практическое значение и использование этого вида брожения;</w:t>
      </w:r>
    </w:p>
    <w:p w14:paraId="2107F9A3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</w:t>
      </w:r>
      <w:r>
        <w:rPr>
          <w:color w:val="000000"/>
          <w:sz w:val="28"/>
          <w:szCs w:val="28"/>
          <w:lang w:val="ru-RU"/>
        </w:rPr>
        <w:t>ля этих целей я использую такие источники как научные труды ученых - Жариковой Г.Г., Казьмина А.О. Заварзина Г.Л., Колотилова Н.И. Стейннер Р., Эдельберг Э., Ингрэм Дж. и др.</w:t>
      </w:r>
    </w:p>
    <w:p w14:paraId="4A00B768" w14:textId="77777777" w:rsidR="00000000" w:rsidRDefault="002568D8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спиртовое брожение анаэробное расщепление</w:t>
      </w:r>
    </w:p>
    <w:p w14:paraId="1888FEC7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1. Брожение в анаэробных условиях</w:t>
      </w:r>
    </w:p>
    <w:p w14:paraId="5AA2E4A5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62A6B4E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1.1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 xml:space="preserve"> Спиртовое брожение и химизм</w:t>
      </w:r>
    </w:p>
    <w:p w14:paraId="14634F41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0E421C4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Брожение - </w:t>
      </w:r>
      <w:r>
        <w:rPr>
          <w:color w:val="000000"/>
          <w:sz w:val="28"/>
          <w:szCs w:val="28"/>
          <w:lang w:val="ru-RU"/>
        </w:rPr>
        <w:t>это процесс анаэробного расщепления органических веществ, преимущественно углеводов, происходящий под влиянием микроорганизмов или выделенных из них ферментов. В ходе брожения в результате сопряженных окислительно-в</w:t>
      </w:r>
      <w:r>
        <w:rPr>
          <w:color w:val="000000"/>
          <w:sz w:val="28"/>
          <w:szCs w:val="28"/>
          <w:lang w:val="ru-RU"/>
        </w:rPr>
        <w:t xml:space="preserve">осстановительных реакций освобождается энергия, необходимая для жизнедеятельности микроорганизмов, и образуются химические соединения, которые микроорганизмы используют для биосинтеза аминокислот, белков, органических кислот, жиров и др. компонентов тела. </w:t>
      </w:r>
      <w:r>
        <w:rPr>
          <w:color w:val="000000"/>
          <w:sz w:val="28"/>
          <w:szCs w:val="28"/>
          <w:lang w:val="ru-RU"/>
        </w:rPr>
        <w:t xml:space="preserve">Одновременно накапливаются конечные продукты брожения. В зависимости от их характера различают брожения </w:t>
      </w:r>
      <w:r>
        <w:rPr>
          <w:i/>
          <w:iCs/>
          <w:color w:val="000000"/>
          <w:sz w:val="28"/>
          <w:szCs w:val="28"/>
          <w:lang w:val="ru-RU"/>
        </w:rPr>
        <w:t>спиртовое, молочнокислое, маслянокислое, пропионовокислое, ацетонобутиловое, ацетоноэтиловое</w:t>
      </w:r>
      <w:r>
        <w:rPr>
          <w:color w:val="000000"/>
          <w:sz w:val="28"/>
          <w:szCs w:val="28"/>
          <w:lang w:val="ru-RU"/>
        </w:rPr>
        <w:t xml:space="preserve"> и др. виды. Характер брожения, его интенсивность, количест</w:t>
      </w:r>
      <w:r>
        <w:rPr>
          <w:color w:val="000000"/>
          <w:sz w:val="28"/>
          <w:szCs w:val="28"/>
          <w:lang w:val="ru-RU"/>
        </w:rPr>
        <w:t>венные соотношения конечных продуктов, а также направление брожения зависят от особенностей его возбудителя и условий, при которых брожение протекает (pH, аэрация, субстрат и др.).</w:t>
      </w:r>
    </w:p>
    <w:p w14:paraId="0AF03C0A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 брожению в строгом смысле слова относятся те процессы получения энергии, </w:t>
      </w:r>
      <w:r>
        <w:rPr>
          <w:color w:val="000000"/>
          <w:sz w:val="28"/>
          <w:szCs w:val="28"/>
          <w:lang w:val="ru-RU"/>
        </w:rPr>
        <w:t>при которых отщепляемый от субстрата водород переносится, в конечном счете, на органические акцепторы. Кислород в процессах брожения не участвует.</w:t>
      </w:r>
    </w:p>
    <w:p w14:paraId="3D3C0B53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Л. Пастер</w:t>
      </w:r>
      <w:r>
        <w:rPr>
          <w:color w:val="000000"/>
          <w:sz w:val="28"/>
          <w:szCs w:val="28"/>
          <w:lang w:val="ru-RU"/>
        </w:rPr>
        <w:t xml:space="preserve"> называл брожение жизнью без воздуха. Причины брожения были установлены еще в середине XIX в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. Л. Пас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тером</w:t>
      </w:r>
      <w:r>
        <w:rPr>
          <w:color w:val="000000"/>
          <w:sz w:val="28"/>
          <w:szCs w:val="28"/>
          <w:lang w:val="ru-RU"/>
        </w:rPr>
        <w:t>, который показал, что в аэробных условиях дрожжи образуют из определенного количества сахара примерно в 20 раз больше клеточного материала, чем в анаэробных. Он открыл также, что кислород подавляет брожение. Этот эффект, получивший название эффекта П</w:t>
      </w:r>
      <w:r>
        <w:rPr>
          <w:color w:val="000000"/>
          <w:sz w:val="28"/>
          <w:szCs w:val="28"/>
          <w:lang w:val="ru-RU"/>
        </w:rPr>
        <w:t xml:space="preserve">астера, приобрел с тех пор известность как один из классических </w:t>
      </w:r>
      <w:r>
        <w:rPr>
          <w:color w:val="000000"/>
          <w:sz w:val="28"/>
          <w:szCs w:val="28"/>
          <w:lang w:val="ru-RU"/>
        </w:rPr>
        <w:lastRenderedPageBreak/>
        <w:t>примеров регуляции обмена веществ.</w:t>
      </w:r>
    </w:p>
    <w:p w14:paraId="438B31C4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1896-1897 гг. было обнаружено "бесклеточное брожение" - брожение, вызываемое растертыми прессованными пивными дрожжами. Это первый сложный биохимический пр</w:t>
      </w:r>
      <w:r>
        <w:rPr>
          <w:color w:val="000000"/>
          <w:sz w:val="28"/>
          <w:szCs w:val="28"/>
          <w:lang w:val="ru-RU"/>
        </w:rPr>
        <w:t>оцесс, осуществленный вне клетки.</w:t>
      </w:r>
    </w:p>
    <w:p w14:paraId="4E00F209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Позднее было установлено, что для сбраживания глюкозы дрожжам необходим неорганический фосфат. Иначе говоря,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брожение - процесс превращения соединений углерода, как в анаэробных, так и аэробных условиях [</w:t>
      </w:r>
      <w:r>
        <w:rPr>
          <w:color w:val="000000"/>
          <w:sz w:val="28"/>
          <w:szCs w:val="28"/>
          <w:lang w:val="ru-RU"/>
        </w:rPr>
        <w:t>2 с.117].</w:t>
      </w:r>
    </w:p>
    <w:p w14:paraId="15522833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Спиртово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е брожение</w:t>
      </w:r>
      <w:r>
        <w:rPr>
          <w:color w:val="000000"/>
          <w:sz w:val="28"/>
          <w:szCs w:val="28"/>
          <w:lang w:val="ru-RU"/>
        </w:rPr>
        <w:t xml:space="preserve"> - это процесс превращения в анаэробных условиях сахара в диоксид углерода и этиловый спирт:</w:t>
      </w:r>
    </w:p>
    <w:p w14:paraId="0BDCF9B5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</w:p>
    <w:p w14:paraId="37644BAD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С6Н12О6 = 2С2Н2ОН +   2СО2 + 27 ккал</w:t>
      </w:r>
    </w:p>
    <w:p w14:paraId="1DB80B29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Сахар          Этиловый   Углекислый</w:t>
      </w:r>
    </w:p>
    <w:p w14:paraId="3890D92B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                      спирт            газ</w:t>
      </w:r>
    </w:p>
    <w:p w14:paraId="27E82615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</w:p>
    <w:p w14:paraId="1009B6D8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Этиловый спирт</w:t>
      </w:r>
      <w:r>
        <w:rPr>
          <w:color w:val="000000"/>
          <w:sz w:val="28"/>
          <w:szCs w:val="28"/>
          <w:lang w:val="ru-RU"/>
        </w:rPr>
        <w:t xml:space="preserve"> - один из широко ра</w:t>
      </w:r>
      <w:r>
        <w:rPr>
          <w:color w:val="000000"/>
          <w:sz w:val="28"/>
          <w:szCs w:val="28"/>
          <w:lang w:val="ru-RU"/>
        </w:rPr>
        <w:t>спространенных продуктов сбраживания Сахаров микроорганизмами. Даже растения и грибы в анаэробных условиях накапливают этиловый спирт.</w:t>
      </w:r>
    </w:p>
    <w:p w14:paraId="5FB82D52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Рассмотрим </w:t>
      </w:r>
      <w:r>
        <w:rPr>
          <w:b/>
          <w:bCs/>
          <w:color w:val="000000"/>
          <w:sz w:val="28"/>
          <w:szCs w:val="28"/>
          <w:lang w:val="ru-RU"/>
        </w:rPr>
        <w:t xml:space="preserve">химизм </w:t>
      </w:r>
      <w:r>
        <w:rPr>
          <w:color w:val="000000"/>
          <w:sz w:val="28"/>
          <w:szCs w:val="28"/>
          <w:lang w:val="ru-RU"/>
        </w:rPr>
        <w:t>спиртового брожения.:.</w:t>
      </w:r>
    </w:p>
    <w:p w14:paraId="37AF8D1D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Возбудителями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lang w:val="ru-RU"/>
        </w:rPr>
        <w:t xml:space="preserve">спиртового брожения являются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дрожжи</w:t>
      </w:r>
      <w:r>
        <w:rPr>
          <w:b/>
          <w:bCs/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которые выращивают в аэробных</w:t>
      </w:r>
      <w:r>
        <w:rPr>
          <w:color w:val="000000"/>
          <w:sz w:val="28"/>
          <w:szCs w:val="28"/>
          <w:lang w:val="ru-RU"/>
        </w:rPr>
        <w:t xml:space="preserve"> условиях, подбирая соответствующие расы, обладающие необходимыми свойствами для данного производства.</w:t>
      </w:r>
    </w:p>
    <w:p w14:paraId="64C561B5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Процесс спиртового брожения осуществляется с тем же запасом энергии в форме АТФ и тем же ферментативным путем, что и гликолиз, вплоть до образования пиро</w:t>
      </w:r>
      <w:r>
        <w:rPr>
          <w:color w:val="000000"/>
          <w:sz w:val="28"/>
          <w:szCs w:val="28"/>
          <w:lang w:val="ru-RU"/>
        </w:rPr>
        <w:t>виноградной кислоты. Превращение пировиноградной кислоты в этиловый спирт происходит в два этапа.</w:t>
      </w:r>
    </w:p>
    <w:p w14:paraId="0342443C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Сначала </w:t>
      </w:r>
      <w:r>
        <w:rPr>
          <w:i/>
          <w:iCs/>
          <w:color w:val="000000"/>
          <w:sz w:val="28"/>
          <w:szCs w:val="28"/>
          <w:lang w:val="ru-RU"/>
        </w:rPr>
        <w:t>пируват (</w:t>
      </w:r>
      <w:r>
        <w:rPr>
          <w:color w:val="000000"/>
          <w:sz w:val="28"/>
          <w:szCs w:val="28"/>
          <w:lang w:val="ru-RU"/>
        </w:rPr>
        <w:t xml:space="preserve">пировиноградная кислота) декарбоксилируется пируватдекарбоксилазой при участии тиаминпирофосфата до ацетальдегида, а </w:t>
      </w:r>
      <w:r>
        <w:rPr>
          <w:color w:val="000000"/>
          <w:sz w:val="28"/>
          <w:szCs w:val="28"/>
          <w:lang w:val="ru-RU"/>
        </w:rPr>
        <w:lastRenderedPageBreak/>
        <w:t>затем ацетальдегид восст</w:t>
      </w:r>
      <w:r>
        <w:rPr>
          <w:color w:val="000000"/>
          <w:sz w:val="28"/>
          <w:szCs w:val="28"/>
          <w:lang w:val="ru-RU"/>
        </w:rPr>
        <w:t>анавливается алкогольдегидрогеназой в этанол при участии NADH2</w:t>
      </w:r>
    </w:p>
    <w:p w14:paraId="20405F5B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этом дрожжи получают энергию для развития биохимических процессов в клетке: глюкоза - этиловый спирт + СО2 + 166 кДж/моль.</w:t>
      </w:r>
    </w:p>
    <w:p w14:paraId="6096EA52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 энергетической точки зрения брожение - процесс малоэффективный. </w:t>
      </w:r>
      <w:r>
        <w:rPr>
          <w:color w:val="000000"/>
          <w:sz w:val="28"/>
          <w:szCs w:val="28"/>
          <w:lang w:val="ru-RU"/>
        </w:rPr>
        <w:t>Так, если при окислении 1 граммолекулы глюкозы до СО2 и Н2О в процессе аэробного дыхания синтезируется 36 мольАТФ, то в процессе спиртового брожения - всего 2 моль АТФ.</w:t>
      </w:r>
    </w:p>
    <w:p w14:paraId="18A8287A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Дрожжи могут переключать один тип обмена веществ (аэробный) на другой (анаэробный).</w:t>
      </w:r>
    </w:p>
    <w:p w14:paraId="06259E40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</w:t>
      </w:r>
      <w:r>
        <w:rPr>
          <w:color w:val="000000"/>
          <w:sz w:val="28"/>
          <w:szCs w:val="28"/>
          <w:lang w:val="ru-RU"/>
        </w:rPr>
        <w:t xml:space="preserve">ряду с основными продуктами брожения -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этиловым спиртом и СО2 - </w:t>
      </w:r>
      <w:r>
        <w:rPr>
          <w:color w:val="000000"/>
          <w:sz w:val="28"/>
          <w:szCs w:val="28"/>
          <w:lang w:val="ru-RU"/>
        </w:rPr>
        <w:t xml:space="preserve">образуются побочные продукты: </w:t>
      </w:r>
      <w:r>
        <w:rPr>
          <w:i/>
          <w:iCs/>
          <w:color w:val="000000"/>
          <w:sz w:val="28"/>
          <w:szCs w:val="28"/>
          <w:lang w:val="ru-RU"/>
        </w:rPr>
        <w:t xml:space="preserve">глицерин, уксусный альдегид, уксусная кислота, янтарная кислота, а также так называемые сивушные масла. </w:t>
      </w:r>
      <w:r>
        <w:rPr>
          <w:color w:val="000000"/>
          <w:sz w:val="28"/>
          <w:szCs w:val="28"/>
          <w:lang w:val="ru-RU"/>
        </w:rPr>
        <w:t>В состав сивушных масел входят пропанол, 2-бутанол, 2-мети</w:t>
      </w:r>
      <w:r>
        <w:rPr>
          <w:color w:val="000000"/>
          <w:sz w:val="28"/>
          <w:szCs w:val="28"/>
          <w:lang w:val="ru-RU"/>
        </w:rPr>
        <w:t>лпропанол, амиловый (пентанол) и изоамиловый (триметилбутанол) спирты, представляющие собой продукты нормального бродильного метаболизма дрожжей и обнаруживающиеся при росте дрожжей на любых средах. Пути синтеза этих веществ еще до конца не изучены.</w:t>
      </w:r>
    </w:p>
    <w:p w14:paraId="6C34AD20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Высшие</w:t>
      </w:r>
      <w:r>
        <w:rPr>
          <w:color w:val="000000"/>
          <w:sz w:val="28"/>
          <w:szCs w:val="28"/>
          <w:lang w:val="ru-RU"/>
        </w:rPr>
        <w:t xml:space="preserve"> спирты участвуют в формировании аромата и вкуса напитков спиртового брожения. Дрожжи способны сбраживать помимо </w:t>
      </w:r>
      <w:r>
        <w:rPr>
          <w:i/>
          <w:iCs/>
          <w:color w:val="000000"/>
          <w:sz w:val="28"/>
          <w:szCs w:val="28"/>
          <w:lang w:val="ru-RU"/>
        </w:rPr>
        <w:t xml:space="preserve">глюкозы и пировиноградную </w:t>
      </w:r>
      <w:r>
        <w:rPr>
          <w:color w:val="000000"/>
          <w:sz w:val="28"/>
          <w:szCs w:val="28"/>
          <w:lang w:val="ru-RU"/>
        </w:rPr>
        <w:t>кислоту. В качестве промежуточного продукта при сбраживании пировинограднои кислоты образуется ацетальдегид; если к д</w:t>
      </w:r>
      <w:r>
        <w:rPr>
          <w:color w:val="000000"/>
          <w:sz w:val="28"/>
          <w:szCs w:val="28"/>
          <w:lang w:val="ru-RU"/>
        </w:rPr>
        <w:t xml:space="preserve">рожжам, сбраживающим глюкозу, добавить </w:t>
      </w:r>
      <w:r>
        <w:rPr>
          <w:i/>
          <w:iCs/>
          <w:color w:val="000000"/>
          <w:sz w:val="28"/>
          <w:szCs w:val="28"/>
          <w:lang w:val="ru-RU"/>
        </w:rPr>
        <w:t>бисульфит</w:t>
      </w:r>
      <w:r>
        <w:rPr>
          <w:color w:val="000000"/>
          <w:sz w:val="28"/>
          <w:szCs w:val="28"/>
          <w:lang w:val="ru-RU"/>
        </w:rPr>
        <w:t xml:space="preserve">, то появится новый продукт -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глицерин</w:t>
      </w:r>
      <w:r>
        <w:rPr>
          <w:color w:val="000000"/>
          <w:sz w:val="28"/>
          <w:szCs w:val="28"/>
          <w:lang w:val="ru-RU"/>
        </w:rPr>
        <w:t>, однако при этом снижается выход этилового спирта и СО2. Брожение в присутствии бисульфита стали использовать в промышленности при производстве глицерина. На условия спи</w:t>
      </w:r>
      <w:r>
        <w:rPr>
          <w:color w:val="000000"/>
          <w:sz w:val="28"/>
          <w:szCs w:val="28"/>
          <w:lang w:val="ru-RU"/>
        </w:rPr>
        <w:t xml:space="preserve">ртового брожения влияют многие факторы: химический состав сбраживаемой среды, т.е. ее полноценность, концентрация и кислотность среды, содержание спирта, температура, наличие </w:t>
      </w:r>
      <w:r>
        <w:rPr>
          <w:color w:val="000000"/>
          <w:sz w:val="28"/>
          <w:szCs w:val="28"/>
          <w:lang w:val="ru-RU"/>
        </w:rPr>
        <w:lastRenderedPageBreak/>
        <w:t>посторонних микроорганизмов.</w:t>
      </w:r>
    </w:p>
    <w:p w14:paraId="3BE2A773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Большинство дрожжей способны сбраживать моносахариды</w:t>
      </w:r>
      <w:r>
        <w:rPr>
          <w:color w:val="000000"/>
          <w:sz w:val="28"/>
          <w:szCs w:val="28"/>
          <w:lang w:val="ru-RU"/>
        </w:rPr>
        <w:t>, сбраживать моносахариды, а из дисахаридов - сахарозу и мальтозу. Пентозы сбраживаются только некоторыми дрожжами. Дрожжи не могут сбраживать крахмал, так как они не образуют амилолитических ферментов. Наиболее благоприятная концентрация сахара в среде дл</w:t>
      </w:r>
      <w:r>
        <w:rPr>
          <w:color w:val="000000"/>
          <w:sz w:val="28"/>
          <w:szCs w:val="28"/>
          <w:lang w:val="ru-RU"/>
        </w:rPr>
        <w:t>я большинства дрожжей составляет 10.15%. При повышении концентрации сахара энергия брожения снижается, а при 30.35% сахара брожение обычно прекращается. Энергией брожения называется способность определенного количества дрожжей сбраживать за определенный пр</w:t>
      </w:r>
      <w:r>
        <w:rPr>
          <w:color w:val="000000"/>
          <w:sz w:val="28"/>
          <w:szCs w:val="28"/>
          <w:lang w:val="ru-RU"/>
        </w:rPr>
        <w:t>омежуток времени то или иное количество сахара. В природе встречаются дрожжи, способные вызывать брожение сахара даже при концентрации его 50.60% и выше. Хорошим источником азота для большинства дрожжей являются аммонийные соли, но дрожжи могут использоват</w:t>
      </w:r>
      <w:r>
        <w:rPr>
          <w:color w:val="000000"/>
          <w:sz w:val="28"/>
          <w:szCs w:val="28"/>
          <w:lang w:val="ru-RU"/>
        </w:rPr>
        <w:t>ь также аминокислоты и пептиды.</w:t>
      </w:r>
    </w:p>
    <w:p w14:paraId="013EC651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Брожение обычно протекает в кислой среде при рН 4.5 В щелочной среде в результате брожения образуется глицерин. Наибольшая скорость брожения наблюдается при температуре около 30.°С; при температуре 45.50°С брожение прекращае</w:t>
      </w:r>
      <w:r>
        <w:rPr>
          <w:color w:val="000000"/>
          <w:sz w:val="28"/>
          <w:szCs w:val="28"/>
          <w:lang w:val="ru-RU"/>
        </w:rPr>
        <w:t>тся в результате гибели клеток дрожжей. Снижение температуры приводит к замедлению брожения, но полностью оно не прекращается даже при температуре ниже О°С.</w:t>
      </w:r>
    </w:p>
    <w:p w14:paraId="604AB53D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Этиловый спирт, образующийся в процессе брожения, неблагоприятно влияет на дрожжи. Накопление дрожж</w:t>
      </w:r>
      <w:r>
        <w:rPr>
          <w:color w:val="000000"/>
          <w:sz w:val="28"/>
          <w:szCs w:val="28"/>
          <w:lang w:val="ru-RU"/>
        </w:rPr>
        <w:t>ами спирта в концентрации 2.5 % в зависимости от вида и расы дрожжей действует на них уже угнетающе. В большинстве случаев брожение прекращается при накоплении дрожжами 12.14% (объемных) спирта. Выведены селекционерами расы дрожжей, устойчивые к накоплению</w:t>
      </w:r>
      <w:r>
        <w:rPr>
          <w:color w:val="000000"/>
          <w:sz w:val="28"/>
          <w:szCs w:val="28"/>
          <w:lang w:val="ru-RU"/>
        </w:rPr>
        <w:t xml:space="preserve"> 16.18 и даже 20 % спирта. [2 с.118]</w:t>
      </w:r>
    </w:p>
    <w:p w14:paraId="2D17DE9F" w14:textId="77777777" w:rsidR="00000000" w:rsidRDefault="002568D8">
      <w:pPr>
        <w:pStyle w:val="2"/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7C44990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1.2 Использование спиртового брожения</w:t>
      </w:r>
    </w:p>
    <w:p w14:paraId="1046DDF3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9BD7571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Использование спиртового брожения лежит в основе производства этилового спирта, пива, вина и пекарских дрожжей.</w:t>
      </w:r>
    </w:p>
    <w:p w14:paraId="444F3270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получения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этилового спирта</w:t>
      </w:r>
      <w:r>
        <w:rPr>
          <w:color w:val="000000"/>
          <w:sz w:val="28"/>
          <w:szCs w:val="28"/>
          <w:lang w:val="ru-RU"/>
        </w:rPr>
        <w:t xml:space="preserve"> используют разное сырье трех основны</w:t>
      </w:r>
      <w:r>
        <w:rPr>
          <w:color w:val="000000"/>
          <w:sz w:val="28"/>
          <w:szCs w:val="28"/>
          <w:lang w:val="ru-RU"/>
        </w:rPr>
        <w:t xml:space="preserve">х групп: содержащее </w:t>
      </w:r>
      <w:r>
        <w:rPr>
          <w:i/>
          <w:iCs/>
          <w:color w:val="000000"/>
          <w:sz w:val="28"/>
          <w:szCs w:val="28"/>
          <w:lang w:val="ru-RU"/>
        </w:rPr>
        <w:t xml:space="preserve">сахар (сахарная свекла, кормовая патока, или меласса, сахарный тростник, фруктовые соки); содержащее крахмал (картофель, земляная груша, кукуруза, ячмень, овес, рожь, пшеница); содержащее целлюлозу (древесина и сульфитные щелока). </w:t>
      </w:r>
      <w:r>
        <w:rPr>
          <w:color w:val="000000"/>
          <w:sz w:val="28"/>
          <w:szCs w:val="28"/>
          <w:lang w:val="ru-RU"/>
        </w:rPr>
        <w:t>Сырье</w:t>
      </w:r>
      <w:r>
        <w:rPr>
          <w:color w:val="000000"/>
          <w:sz w:val="28"/>
          <w:szCs w:val="28"/>
          <w:lang w:val="ru-RU"/>
        </w:rPr>
        <w:t xml:space="preserve"> используют в зависимости от хозяйственных возможностей; оно должно быть дешевым и в достаточном количестве. В настоящее время для осахаривания применяют также грибной солод (грибы рода аспергиллус), который во многих отношениях является выгоднее ячменного</w:t>
      </w:r>
      <w:r>
        <w:rPr>
          <w:color w:val="000000"/>
          <w:sz w:val="28"/>
          <w:szCs w:val="28"/>
          <w:lang w:val="ru-RU"/>
        </w:rPr>
        <w:t xml:space="preserve"> солода. В результате осахаривания крахмала образуется </w:t>
      </w:r>
      <w:r>
        <w:rPr>
          <w:i/>
          <w:iCs/>
          <w:color w:val="000000"/>
          <w:sz w:val="28"/>
          <w:szCs w:val="28"/>
          <w:lang w:val="ru-RU"/>
        </w:rPr>
        <w:t>дисахарид мальтоза</w:t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i/>
          <w:iCs/>
          <w:color w:val="000000"/>
          <w:sz w:val="28"/>
          <w:szCs w:val="28"/>
          <w:lang w:val="ru-RU"/>
        </w:rPr>
        <w:t>солодовый сахар</w:t>
      </w:r>
      <w:r>
        <w:rPr>
          <w:color w:val="000000"/>
          <w:sz w:val="28"/>
          <w:szCs w:val="28"/>
          <w:lang w:val="ru-RU"/>
        </w:rPr>
        <w:t>. Крахмалсодержащее сырье разваривают и подвергают осахариванию. Источником амилолитических ферментов служит солодовое молоко, изготовляемое из проросших зерен ячмен</w:t>
      </w:r>
      <w:r>
        <w:rPr>
          <w:color w:val="000000"/>
          <w:sz w:val="28"/>
          <w:szCs w:val="28"/>
          <w:lang w:val="ru-RU"/>
        </w:rPr>
        <w:t xml:space="preserve">я, или ферментный препарат из </w:t>
      </w:r>
      <w:r>
        <w:rPr>
          <w:i/>
          <w:iCs/>
          <w:color w:val="000000"/>
          <w:sz w:val="28"/>
          <w:szCs w:val="28"/>
          <w:lang w:val="ru-RU"/>
        </w:rPr>
        <w:t>грибов рода Aspergillus</w:t>
      </w:r>
      <w:r>
        <w:rPr>
          <w:color w:val="000000"/>
          <w:sz w:val="28"/>
          <w:szCs w:val="28"/>
          <w:lang w:val="ru-RU"/>
        </w:rPr>
        <w:t>.</w:t>
      </w:r>
    </w:p>
    <w:p w14:paraId="2D4EC9FB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солоде кроме амилаз содержатся и протеолитические ферменты, которые вызывают частичное превращение белковых веществ в растворимые азотсодержащие вещества. В результате получается сусло, богатое как с</w:t>
      </w:r>
      <w:r>
        <w:rPr>
          <w:color w:val="000000"/>
          <w:sz w:val="28"/>
          <w:szCs w:val="28"/>
          <w:lang w:val="ru-RU"/>
        </w:rPr>
        <w:t>ахаристыми веществами, так и другими питательными веществами для дрожжей. Вносят и дополнительные источники питания. Это делается всегда по рецепту сред для каждого данного производства.</w:t>
      </w:r>
    </w:p>
    <w:p w14:paraId="42A76D1D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полученное сусло вносят дрожжи, чаще всего применяют расы </w:t>
      </w:r>
      <w:r>
        <w:rPr>
          <w:i/>
          <w:iCs/>
          <w:color w:val="000000"/>
          <w:sz w:val="28"/>
          <w:szCs w:val="28"/>
          <w:lang w:val="ru-RU"/>
        </w:rPr>
        <w:t>Saccharom</w:t>
      </w:r>
      <w:r>
        <w:rPr>
          <w:i/>
          <w:iCs/>
          <w:color w:val="000000"/>
          <w:sz w:val="28"/>
          <w:szCs w:val="28"/>
          <w:lang w:val="ru-RU"/>
        </w:rPr>
        <w:t>yces cerevisiae</w:t>
      </w:r>
      <w:r>
        <w:rPr>
          <w:color w:val="000000"/>
          <w:sz w:val="28"/>
          <w:szCs w:val="28"/>
          <w:lang w:val="ru-RU"/>
        </w:rPr>
        <w:t>, которые быстро размножаются, спиртоустойчивы, обладают высокой энергией брожения. Есть и другие промышленно важные расы дрожжей.</w:t>
      </w:r>
    </w:p>
    <w:p w14:paraId="2C11BD97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окончании брожения дрожжи отделяют от сброженных заторов, а спирт отгоняют на специальных перегонных аппара</w:t>
      </w:r>
      <w:r>
        <w:rPr>
          <w:color w:val="000000"/>
          <w:sz w:val="28"/>
          <w:szCs w:val="28"/>
          <w:lang w:val="ru-RU"/>
        </w:rPr>
        <w:t xml:space="preserve">тах. Получается </w:t>
      </w:r>
      <w:r>
        <w:rPr>
          <w:color w:val="000000"/>
          <w:sz w:val="28"/>
          <w:szCs w:val="28"/>
          <w:lang w:val="ru-RU"/>
        </w:rPr>
        <w:lastRenderedPageBreak/>
        <w:t>спирт-сырец и остается отход производства - барда, которую используют для получения кормовых дрожжей. Отработанные дрожжи тоже используются в виде жидких и сухих кормовых дрожжей. [4 с. 204]</w:t>
      </w:r>
    </w:p>
    <w:p w14:paraId="3FA30B58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2. Практическое значение брожения</w:t>
      </w:r>
    </w:p>
    <w:p w14:paraId="6CF6FF5D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AAF8F2A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2.1 Получение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 xml:space="preserve"> пива</w:t>
      </w:r>
    </w:p>
    <w:p w14:paraId="1C142C2E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CEFA618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 солоду добавляют несоложеные ячмень, рис, кукурузную муку, воду, хмель и получают пивное сусло. Пивное сусло является полноценной питательной средой для дрожжей. Вещества хмеля обладают антибактериальным действием и придают пиву специфические горе</w:t>
      </w:r>
      <w:r>
        <w:rPr>
          <w:color w:val="000000"/>
          <w:sz w:val="28"/>
          <w:szCs w:val="28"/>
          <w:lang w:val="ru-RU"/>
        </w:rPr>
        <w:t>чь и аромат. Для получения большинства сортов пива используют преимущественно дрожжи низового брожения (расы Saccharomyces carlsbergensis), для некоторых сортов пива - дрожжи верхового брожения (Saccharomyces cerevisiae). Брожение, вызываемое низовыми дрож</w:t>
      </w:r>
      <w:r>
        <w:rPr>
          <w:color w:val="000000"/>
          <w:sz w:val="28"/>
          <w:szCs w:val="28"/>
          <w:lang w:val="ru-RU"/>
        </w:rPr>
        <w:t>жами, протекает медленно и спокойно, ведут его присравнительно низких температурах - от 5 до 10°С. Газ выделяется постепенно, пены образуется меньше, дрожжи не выносятся наповерхность сбраживаемой среды и быстро оседают на дно бродильных емкостей. Брожение</w:t>
      </w:r>
      <w:r>
        <w:rPr>
          <w:color w:val="000000"/>
          <w:sz w:val="28"/>
          <w:szCs w:val="28"/>
          <w:lang w:val="ru-RU"/>
        </w:rPr>
        <w:t>, вызываемое верховыми дрожжами, протекает бурно и быстро при температуре 20.28°С. На поверхности бродящей жидкости образуется много пены. Под действием выделяющегося СО2 дрожжи выносятся в верхние слои субстрата. По окончании брожения дрожжи оседают на дн</w:t>
      </w:r>
      <w:r>
        <w:rPr>
          <w:color w:val="000000"/>
          <w:sz w:val="28"/>
          <w:szCs w:val="28"/>
          <w:lang w:val="ru-RU"/>
        </w:rPr>
        <w:t>о бродильных емкостей рыхлым слоем.</w:t>
      </w:r>
    </w:p>
    <w:p w14:paraId="20C3C834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Процесс получения пива идет в два этапа</w:t>
      </w:r>
      <w:r>
        <w:rPr>
          <w:color w:val="000000"/>
          <w:sz w:val="28"/>
          <w:szCs w:val="28"/>
          <w:lang w:val="ru-RU"/>
        </w:rPr>
        <w:t xml:space="preserve">, т.е. осуществляется два </w:t>
      </w:r>
      <w:r>
        <w:rPr>
          <w:i/>
          <w:iCs/>
          <w:color w:val="000000"/>
          <w:sz w:val="28"/>
          <w:szCs w:val="28"/>
          <w:lang w:val="ru-RU"/>
        </w:rPr>
        <w:t>периода брожения - главное и дображивание</w:t>
      </w:r>
      <w:r>
        <w:rPr>
          <w:color w:val="000000"/>
          <w:sz w:val="28"/>
          <w:szCs w:val="28"/>
          <w:lang w:val="ru-RU"/>
        </w:rPr>
        <w:t>. В процессе главного брожения при температуре от 6 до 10°С дрожжи активно размножаются и интенсивно сбраживают са</w:t>
      </w:r>
      <w:r>
        <w:rPr>
          <w:color w:val="000000"/>
          <w:sz w:val="28"/>
          <w:szCs w:val="28"/>
          <w:lang w:val="ru-RU"/>
        </w:rPr>
        <w:t>хар. Получают так называемое зеленое (незрелое) пиво. Его сливают с дрожжевого осадка и направляют на дображивание при температуре около 1°С. Дрожжи, оставшиеся в зеленом пиве, почти не размножаются и медленно сбраживают оставшийся сахар. Накапливаются дио</w:t>
      </w:r>
      <w:r>
        <w:rPr>
          <w:color w:val="000000"/>
          <w:sz w:val="28"/>
          <w:szCs w:val="28"/>
          <w:lang w:val="ru-RU"/>
        </w:rPr>
        <w:t xml:space="preserve">ксид углерода, 3.6 % (по массе) этилового спирта, побочные продукты брожения: высшие спирты, </w:t>
      </w:r>
      <w:r>
        <w:rPr>
          <w:color w:val="000000"/>
          <w:sz w:val="28"/>
          <w:szCs w:val="28"/>
          <w:lang w:val="ru-RU"/>
        </w:rPr>
        <w:lastRenderedPageBreak/>
        <w:t>органические кислоты, диацетил, эфиры. Все они принимают участие в формировании вкуса и аромата пива.</w:t>
      </w:r>
    </w:p>
    <w:p w14:paraId="11E4326F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Созревшее пиво осветляют, а дрожжи удаляют путем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фильтрования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или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центрифугирования</w:t>
      </w:r>
      <w:r>
        <w:rPr>
          <w:color w:val="000000"/>
          <w:sz w:val="28"/>
          <w:szCs w:val="28"/>
          <w:lang w:val="ru-RU"/>
        </w:rPr>
        <w:t xml:space="preserve"> и направляют на розлив. Химический состав и вкусовые свойства разных сортов пива зависят от используемого сырья, использованной расы дрожжей и технологии производства. Часть дрожжей, осевших на дно бродильных емкостей, вновь использу</w:t>
      </w:r>
      <w:r>
        <w:rPr>
          <w:color w:val="000000"/>
          <w:sz w:val="28"/>
          <w:szCs w:val="28"/>
          <w:lang w:val="ru-RU"/>
        </w:rPr>
        <w:t>ют для получения пива, часть выпускают в виде жидких или сухих пивных дрожжей в качестве продукта, богатого витаминами В, В2, В6, РР, пантотеновой кислотой, а часть идет накорм животным.</w:t>
      </w:r>
    </w:p>
    <w:p w14:paraId="7A6F80FF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Пиво - </w:t>
      </w:r>
      <w:r>
        <w:rPr>
          <w:color w:val="000000"/>
          <w:sz w:val="28"/>
          <w:szCs w:val="28"/>
          <w:lang w:val="ru-RU"/>
        </w:rPr>
        <w:t>скоропортящийся продукт. Для увеличения срока хранения пива ег</w:t>
      </w:r>
      <w:r>
        <w:rPr>
          <w:color w:val="000000"/>
          <w:sz w:val="28"/>
          <w:szCs w:val="28"/>
          <w:lang w:val="ru-RU"/>
        </w:rPr>
        <w:t>о пастеризуют, иногда добавляют химические консерванты (сорбиновую кислоту), обрабатывают СВЧ.</w:t>
      </w:r>
    </w:p>
    <w:p w14:paraId="22B4AB14" w14:textId="77777777" w:rsidR="00000000" w:rsidRDefault="002568D8">
      <w:pPr>
        <w:pStyle w:val="2"/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813DC3C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2.2 Получение вина</w:t>
      </w:r>
    </w:p>
    <w:p w14:paraId="7CF4A596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08169BF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получения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вина</w:t>
      </w:r>
      <w:r>
        <w:rPr>
          <w:color w:val="000000"/>
          <w:sz w:val="28"/>
          <w:szCs w:val="28"/>
          <w:lang w:val="ru-RU"/>
        </w:rPr>
        <w:t xml:space="preserve"> исходным сырьем служат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виноградный сок, </w:t>
      </w:r>
      <w:r>
        <w:rPr>
          <w:color w:val="000000"/>
          <w:sz w:val="28"/>
          <w:szCs w:val="28"/>
          <w:lang w:val="ru-RU"/>
        </w:rPr>
        <w:t xml:space="preserve">а также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плодово-ягодные соки</w:t>
      </w:r>
      <w:r>
        <w:rPr>
          <w:color w:val="000000"/>
          <w:sz w:val="28"/>
          <w:szCs w:val="28"/>
          <w:lang w:val="ru-RU"/>
        </w:rPr>
        <w:t>. Все соки являются хорошей питательной средой для р</w:t>
      </w:r>
      <w:r>
        <w:rPr>
          <w:color w:val="000000"/>
          <w:sz w:val="28"/>
          <w:szCs w:val="28"/>
          <w:lang w:val="ru-RU"/>
        </w:rPr>
        <w:t xml:space="preserve">азличных микроорганизмов. Для избавления от вредной микрофлоры и от диких дрожжей соки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сульфитируют (обрабатывают сернистым ангидридом SO2),</w:t>
      </w:r>
      <w:r>
        <w:rPr>
          <w:color w:val="000000"/>
          <w:sz w:val="28"/>
          <w:szCs w:val="28"/>
          <w:lang w:val="ru-RU"/>
        </w:rPr>
        <w:t xml:space="preserve"> а затем подвергают брожению. Сернистый ангидрид играет роль как </w:t>
      </w:r>
      <w:r>
        <w:rPr>
          <w:i/>
          <w:iCs/>
          <w:color w:val="000000"/>
          <w:sz w:val="28"/>
          <w:szCs w:val="28"/>
          <w:lang w:val="ru-RU"/>
        </w:rPr>
        <w:t>антисептика, так и антиокислителя</w:t>
      </w:r>
      <w:r>
        <w:rPr>
          <w:color w:val="000000"/>
          <w:sz w:val="28"/>
          <w:szCs w:val="28"/>
          <w:lang w:val="ru-RU"/>
        </w:rPr>
        <w:t>. Он связывает кис</w:t>
      </w:r>
      <w:r>
        <w:rPr>
          <w:color w:val="000000"/>
          <w:sz w:val="28"/>
          <w:szCs w:val="28"/>
          <w:lang w:val="ru-RU"/>
        </w:rPr>
        <w:t>лород, при этом снижается окислительно-восстановительный потенциал среды, что препятствует развитию аэробной микрофлоры и благоприятствует брожению.</w:t>
      </w:r>
    </w:p>
    <w:p w14:paraId="0FC2A0C7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Брожение соков для изготовления вин осуществляют с применением чистых культур винных дрожжей низового броже</w:t>
      </w:r>
      <w:r>
        <w:rPr>
          <w:color w:val="000000"/>
          <w:sz w:val="28"/>
          <w:szCs w:val="28"/>
          <w:lang w:val="ru-RU"/>
        </w:rPr>
        <w:t xml:space="preserve">ния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Sacch. г/я/ (ellipsoideus</w:t>
      </w:r>
      <w:r>
        <w:rPr>
          <w:color w:val="000000"/>
          <w:sz w:val="28"/>
          <w:szCs w:val="28"/>
          <w:lang w:val="ru-RU"/>
        </w:rPr>
        <w:t xml:space="preserve">). А для вин хересного типа еще и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Sacch. oviformis</w:t>
      </w:r>
      <w:r>
        <w:rPr>
          <w:color w:val="000000"/>
          <w:sz w:val="28"/>
          <w:szCs w:val="28"/>
          <w:lang w:val="ru-RU"/>
        </w:rPr>
        <w:t xml:space="preserve">. Для получения определенных вин выбирают производственные расы дрожжей, отвечающие следующим </w:t>
      </w:r>
      <w:r>
        <w:rPr>
          <w:color w:val="000000"/>
          <w:sz w:val="28"/>
          <w:szCs w:val="28"/>
          <w:lang w:val="ru-RU"/>
        </w:rPr>
        <w:lastRenderedPageBreak/>
        <w:t>требованиям: они должны полностью выбраживать сусло, быть устойчивыми к повышенному</w:t>
      </w:r>
      <w:r>
        <w:rPr>
          <w:color w:val="000000"/>
          <w:sz w:val="28"/>
          <w:szCs w:val="28"/>
          <w:lang w:val="ru-RU"/>
        </w:rPr>
        <w:t xml:space="preserve"> содержанию сахара и спирта, к SO2, к низкому рН быстро оседать после брожения и давать плотный осадок. Разные расы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Sacch. vini,</w:t>
      </w:r>
      <w:r>
        <w:rPr>
          <w:color w:val="000000"/>
          <w:sz w:val="28"/>
          <w:szCs w:val="28"/>
          <w:lang w:val="ru-RU"/>
        </w:rPr>
        <w:t xml:space="preserve"> селекционированные для определенных типов вин, обладают различным температурным оптимумом брожения, образуют разное количество </w:t>
      </w:r>
      <w:r>
        <w:rPr>
          <w:color w:val="000000"/>
          <w:sz w:val="28"/>
          <w:szCs w:val="28"/>
          <w:lang w:val="ru-RU"/>
        </w:rPr>
        <w:t>спирта (10.18%), разные побочные продукты, что отражается на вкусовых и ароматических свойствах вин.</w:t>
      </w:r>
    </w:p>
    <w:p w14:paraId="389EA459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предохранения вин от микробной порчи их пастеризуют, вводят антисептики (SO2, сорбиновую кислоту), обрабатывают ультразвуком, ультрафиолетом.</w:t>
      </w:r>
    </w:p>
    <w:p w14:paraId="3913AAB2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всех б</w:t>
      </w:r>
      <w:r>
        <w:rPr>
          <w:color w:val="000000"/>
          <w:sz w:val="28"/>
          <w:szCs w:val="28"/>
          <w:lang w:val="ru-RU"/>
        </w:rPr>
        <w:t>родильных производствах качество и выход готовой продукции в значительной степени зависят от общего санитарного состояния производства. На всех предприятиях должен поддерживаться строгий санитарный режим, а также проводиться постоянный микробиологический к</w:t>
      </w:r>
      <w:r>
        <w:rPr>
          <w:color w:val="000000"/>
          <w:sz w:val="28"/>
          <w:szCs w:val="28"/>
          <w:lang w:val="ru-RU"/>
        </w:rPr>
        <w:t>онтроль на всех стадия) производственного процесса, включая помещения, тару и т.п. [2 с.120]</w:t>
      </w:r>
    </w:p>
    <w:p w14:paraId="428849A1" w14:textId="77777777" w:rsidR="00000000" w:rsidRDefault="002568D8">
      <w:pPr>
        <w:pStyle w:val="2"/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17D6C99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2.3 Производство хлеба</w:t>
      </w:r>
    </w:p>
    <w:p w14:paraId="43BBEB85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B47212A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получения хлебного теста используют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пекарские дрожжи</w:t>
      </w:r>
      <w:r>
        <w:rPr>
          <w:color w:val="000000"/>
          <w:sz w:val="28"/>
          <w:szCs w:val="28"/>
          <w:lang w:val="ru-RU"/>
        </w:rPr>
        <w:t>, обладающие хорошей подъемной силой и способностью быстро размножаться. Образующи</w:t>
      </w:r>
      <w:r>
        <w:rPr>
          <w:color w:val="000000"/>
          <w:sz w:val="28"/>
          <w:szCs w:val="28"/>
          <w:lang w:val="ru-RU"/>
        </w:rPr>
        <w:t>еся в процессе брожения спирт и углекислый газ разрыхляют и поднимают тесто, а побочные продукты брожения придают хлебу особый вкус и аромат.</w:t>
      </w:r>
    </w:p>
    <w:p w14:paraId="12D01104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производстве хлеба применяют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прессованные и жидкие дрожжи, а также закваски. </w:t>
      </w:r>
      <w:r>
        <w:rPr>
          <w:color w:val="000000"/>
          <w:sz w:val="28"/>
          <w:szCs w:val="28"/>
          <w:lang w:val="ru-RU"/>
        </w:rPr>
        <w:t>Прессованные дрожжи являются скороп</w:t>
      </w:r>
      <w:r>
        <w:rPr>
          <w:color w:val="000000"/>
          <w:sz w:val="28"/>
          <w:szCs w:val="28"/>
          <w:lang w:val="ru-RU"/>
        </w:rPr>
        <w:t xml:space="preserve">ортящимся продуктом и потому должны храниться при низких температурах. Примесь в прессованных дрожжах диких дрожжей и бактерий свидетельствует о их низком качестве. Жидкие дрожжи изготавливаются непосредственно на хлебозаводах. </w:t>
      </w:r>
      <w:r>
        <w:rPr>
          <w:color w:val="000000"/>
          <w:sz w:val="28"/>
          <w:szCs w:val="28"/>
          <w:lang w:val="ru-RU"/>
        </w:rPr>
        <w:lastRenderedPageBreak/>
        <w:t>В отличие от прессованных др</w:t>
      </w:r>
      <w:r>
        <w:rPr>
          <w:color w:val="000000"/>
          <w:sz w:val="28"/>
          <w:szCs w:val="28"/>
          <w:lang w:val="ru-RU"/>
        </w:rPr>
        <w:t xml:space="preserve">ожжей они содержат и </w:t>
      </w:r>
      <w:r>
        <w:rPr>
          <w:i/>
          <w:iCs/>
          <w:color w:val="000000"/>
          <w:sz w:val="28"/>
          <w:szCs w:val="28"/>
          <w:lang w:val="ru-RU"/>
        </w:rPr>
        <w:t>молочнокислые бактерии</w:t>
      </w:r>
      <w:r>
        <w:rPr>
          <w:color w:val="000000"/>
          <w:sz w:val="28"/>
          <w:szCs w:val="28"/>
          <w:lang w:val="ru-RU"/>
        </w:rPr>
        <w:t xml:space="preserve">. Вырабатывая молочную кислоту, молочнокислые бактерии </w:t>
      </w:r>
      <w:r>
        <w:rPr>
          <w:i/>
          <w:iCs/>
          <w:color w:val="000000"/>
          <w:sz w:val="28"/>
          <w:szCs w:val="28"/>
          <w:lang w:val="ru-RU"/>
        </w:rPr>
        <w:t xml:space="preserve">препятствуют развитию в тесте картофельной палочки, вызывающей тягучую болезнь хлеба. </w:t>
      </w:r>
      <w:r>
        <w:rPr>
          <w:color w:val="000000"/>
          <w:sz w:val="28"/>
          <w:szCs w:val="28"/>
          <w:lang w:val="ru-RU"/>
        </w:rPr>
        <w:t>Закваски представляют собой тесто, оставляемое от предыдущей выпечки. Их</w:t>
      </w:r>
      <w:r>
        <w:rPr>
          <w:color w:val="000000"/>
          <w:sz w:val="28"/>
          <w:szCs w:val="28"/>
          <w:lang w:val="ru-RU"/>
        </w:rPr>
        <w:t xml:space="preserve"> используют для разрыхления ржаного теста. Закваски содержат дрожжи и молочнокислые бактерии. [1]</w:t>
      </w:r>
    </w:p>
    <w:p w14:paraId="5329883D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Пекарские дрожжи (расы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Sacch. cerevisiae</w:t>
      </w:r>
      <w:r>
        <w:rPr>
          <w:color w:val="000000"/>
          <w:sz w:val="28"/>
          <w:szCs w:val="28"/>
          <w:lang w:val="ru-RU"/>
        </w:rPr>
        <w:t>) прессованные и сухие для производства хлебобулочных изделий получают на специализированных дрожжевых заводах. При по</w:t>
      </w:r>
      <w:r>
        <w:rPr>
          <w:color w:val="000000"/>
          <w:sz w:val="28"/>
          <w:szCs w:val="28"/>
          <w:lang w:val="ru-RU"/>
        </w:rPr>
        <w:t xml:space="preserve">лучении пекарских дрожжей в качестве питательной среды используют очищенную и разбавленную водой свекловичную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мелассу</w:t>
      </w:r>
      <w:r>
        <w:rPr>
          <w:color w:val="000000"/>
          <w:sz w:val="28"/>
          <w:szCs w:val="28"/>
          <w:lang w:val="ru-RU"/>
        </w:rPr>
        <w:t xml:space="preserve"> - отход свеклосахарного производства. К свекловичной мелассе, содержащееся все необходимое для дрожжей, дополнительно добавляют азот-фосфо</w:t>
      </w:r>
      <w:r>
        <w:rPr>
          <w:color w:val="000000"/>
          <w:sz w:val="28"/>
          <w:szCs w:val="28"/>
          <w:lang w:val="ru-RU"/>
        </w:rPr>
        <w:t>рсодержащие соли. Дрожжи размножаются при температуре около 30"С, рН 4,5.5,5, при непрерывной аэрации. Дрожжи дышат и активно размножаются, а не бродят. Большая часть сахара используется ими для синтеза веществ клетки.</w:t>
      </w:r>
    </w:p>
    <w:p w14:paraId="7B5C786E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Выросшую массу дрожжей отделяют от ср</w:t>
      </w:r>
      <w:r>
        <w:rPr>
          <w:color w:val="000000"/>
          <w:sz w:val="28"/>
          <w:szCs w:val="28"/>
          <w:lang w:val="ru-RU"/>
        </w:rPr>
        <w:t>еды, промывают водой, сгущают и прессуют до содержания влаги 73.75 %. Полученную дрожжевую массу формуют в виде брикетов с содержанием дрожжевых клеток от 8 до 12 млрд в 1 г. Брикеты упаковывают в бумагу и охлаждают до температуры 4 "С. Сухие дрожжи выпуск</w:t>
      </w:r>
      <w:r>
        <w:rPr>
          <w:color w:val="000000"/>
          <w:sz w:val="28"/>
          <w:szCs w:val="28"/>
          <w:lang w:val="ru-RU"/>
        </w:rPr>
        <w:t xml:space="preserve">ают влажностью 8.10 %. Используемые расы пекарских дрожжей должны хорошо размножаться, обладать высокой бродильной активностью, быть стойким при хранении в прессованном виде и при высушивании. </w:t>
      </w:r>
      <w:r>
        <w:rPr>
          <w:i/>
          <w:iCs/>
          <w:color w:val="000000"/>
          <w:sz w:val="28"/>
          <w:szCs w:val="28"/>
          <w:lang w:val="ru-RU"/>
        </w:rPr>
        <w:t xml:space="preserve">В настоящее время используют следующие расы пекарских дрожжей: </w:t>
      </w:r>
      <w:r>
        <w:rPr>
          <w:i/>
          <w:iCs/>
          <w:color w:val="000000"/>
          <w:sz w:val="28"/>
          <w:szCs w:val="28"/>
          <w:lang w:val="ru-RU"/>
        </w:rPr>
        <w:t xml:space="preserve">Киевская 21, Одесская 14, гибриды № 176 и 196-6. </w:t>
      </w:r>
      <w:r>
        <w:rPr>
          <w:color w:val="000000"/>
          <w:sz w:val="28"/>
          <w:szCs w:val="28"/>
          <w:lang w:val="ru-RU"/>
        </w:rPr>
        <w:t>Сохранять прессованные дрожжи следует на холоде. [4 с.145]</w:t>
      </w:r>
    </w:p>
    <w:p w14:paraId="2584FFDC" w14:textId="77777777" w:rsidR="00000000" w:rsidRDefault="002568D8">
      <w:pPr>
        <w:pStyle w:val="2"/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A5863F9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2.4 Применение спирта</w:t>
      </w:r>
    </w:p>
    <w:p w14:paraId="2C004B7B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25C899F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Спирт-сырец</w:t>
      </w:r>
      <w:r>
        <w:rPr>
          <w:color w:val="000000"/>
          <w:sz w:val="28"/>
          <w:szCs w:val="28"/>
          <w:lang w:val="ru-RU"/>
        </w:rPr>
        <w:t xml:space="preserve"> используют как для технических целей, так и для дальнейшей очистки -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ректификации.</w:t>
      </w:r>
    </w:p>
    <w:p w14:paraId="53186DBB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Микроорганизмы в спирт-сырец </w:t>
      </w:r>
      <w:r>
        <w:rPr>
          <w:color w:val="000000"/>
          <w:sz w:val="28"/>
          <w:szCs w:val="28"/>
          <w:lang w:val="ru-RU"/>
        </w:rPr>
        <w:t>могут попадать из воздуха, сырья, аппаратуры. Ими могут быть молочнокислые бактерии и дикие дрожжи, которые способны развиваться в анаэробных условиях в присутствии спирта. Они используют питательные вещества среды, угнетают дрожжи продуктами своего обмена</w:t>
      </w:r>
      <w:r>
        <w:rPr>
          <w:color w:val="000000"/>
          <w:sz w:val="28"/>
          <w:szCs w:val="28"/>
          <w:lang w:val="ru-RU"/>
        </w:rPr>
        <w:t>, при этом снижается выход спирта.</w:t>
      </w:r>
    </w:p>
    <w:p w14:paraId="6B367805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Спирт применяют в медицине, производстве различных спиртовых напитков. В последние десятилетия спирт рассматривают как перспективное топливо. Производство спирта на топливо налажено в США, Японии, Германии, во Франции, в </w:t>
      </w:r>
      <w:r>
        <w:rPr>
          <w:color w:val="000000"/>
          <w:sz w:val="28"/>
          <w:szCs w:val="28"/>
          <w:lang w:val="ru-RU"/>
        </w:rPr>
        <w:t>Швеции, Австралии и других странах. В некоторых странах (США, Бразилия) мощность заводов составляет ~ 200 тыс. л в сутки. Спирт является сырьем для химической промышленности. С уменьшением запасов нефти (полагают многие ученые) на смену нефтехимии придет а</w:t>
      </w:r>
      <w:r>
        <w:rPr>
          <w:color w:val="000000"/>
          <w:sz w:val="28"/>
          <w:szCs w:val="28"/>
          <w:lang w:val="ru-RU"/>
        </w:rPr>
        <w:t>лкохимия (химия биоэтанола). Основным сырьем для получения пива является ячменный солод, который получают из пророщенных зерен ячменя (соложение). Амилазы солода расщепляют содержащийся в нем крахмал на более простые углеводы - мальтозу и декстрин, а проте</w:t>
      </w:r>
      <w:r>
        <w:rPr>
          <w:color w:val="000000"/>
          <w:sz w:val="28"/>
          <w:szCs w:val="28"/>
          <w:lang w:val="ru-RU"/>
        </w:rPr>
        <w:t>азы частично превращают содержащийся белок в азотистые соединения, усваиваемые дрожжами.</w:t>
      </w:r>
    </w:p>
    <w:p w14:paraId="23A756E6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Спирты применяются не только в пищевой промышленности, например в производстве парфюмерной продукции этанол высшей очистки выступает растворителем душистых веществ. Пр</w:t>
      </w:r>
      <w:r>
        <w:rPr>
          <w:color w:val="000000"/>
          <w:sz w:val="28"/>
          <w:szCs w:val="28"/>
          <w:lang w:val="ru-RU"/>
        </w:rPr>
        <w:t>и реакции с водой образуются соли, которые выпадают в осадок. Они входят в состав фантазийных и цветочных композиций, косметического молочка, кремов, эликсиров, лосьонов.</w:t>
      </w:r>
    </w:p>
    <w:p w14:paraId="65BD6B6D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Основной базой многих средств по уходу является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глицерин</w:t>
      </w:r>
      <w:r>
        <w:rPr>
          <w:color w:val="000000"/>
          <w:sz w:val="28"/>
          <w:szCs w:val="28"/>
          <w:lang w:val="ru-RU"/>
        </w:rPr>
        <w:t>. Он способен притягивать вла</w:t>
      </w:r>
      <w:r>
        <w:rPr>
          <w:color w:val="000000"/>
          <w:sz w:val="28"/>
          <w:szCs w:val="28"/>
          <w:lang w:val="ru-RU"/>
        </w:rPr>
        <w:t xml:space="preserve">гу, активно увлажнять кожу, делать ее эластичной. Сухой, обезвоженной коже полезны крема, маски, мыла с глицерином: он создает на </w:t>
      </w:r>
      <w:r>
        <w:rPr>
          <w:color w:val="000000"/>
          <w:sz w:val="28"/>
          <w:szCs w:val="28"/>
          <w:lang w:val="ru-RU"/>
        </w:rPr>
        <w:lastRenderedPageBreak/>
        <w:t>поверхности влагосберегающую пленку, сохраняет мягкость кожного покрова.</w:t>
      </w:r>
    </w:p>
    <w:p w14:paraId="2ECF2571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Этанол в медицинской практике используют как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антисепт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ик</w:t>
      </w:r>
      <w:r>
        <w:rPr>
          <w:color w:val="000000"/>
          <w:sz w:val="28"/>
          <w:szCs w:val="28"/>
          <w:lang w:val="ru-RU"/>
        </w:rPr>
        <w:t>. Он уничтожает микробы, предупреждает разложение в открытых ранах, задерживает болезненные изменения крови. Его подсушивающее, обеззараживающее, дубящее свойства - причина использования для обработки рук медицинского персонала до работы с пациентом.</w:t>
      </w:r>
    </w:p>
    <w:p w14:paraId="5BDC28A8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Спи</w:t>
      </w:r>
      <w:r>
        <w:rPr>
          <w:color w:val="000000"/>
          <w:sz w:val="28"/>
          <w:szCs w:val="28"/>
          <w:lang w:val="ru-RU"/>
        </w:rPr>
        <w:t xml:space="preserve">рты в лекарственных средствах и их воздействие на человека исследует наука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фармакология</w:t>
      </w:r>
      <w:r>
        <w:rPr>
          <w:color w:val="000000"/>
          <w:sz w:val="28"/>
          <w:szCs w:val="28"/>
          <w:lang w:val="ru-RU"/>
        </w:rPr>
        <w:t>. Этанол как растворитель используют при изготовлении экстрактов, настоек целебного растительного сырья (боярышника, перца, женьшеня, пустырника). Кроме производства кос</w:t>
      </w:r>
      <w:r>
        <w:rPr>
          <w:color w:val="000000"/>
          <w:sz w:val="28"/>
          <w:szCs w:val="28"/>
          <w:lang w:val="ru-RU"/>
        </w:rPr>
        <w:t>метики, парфюмерии, жидких лекарственных средств, кондитерских изделий спирты еще являются хорошими растворителями: Популярные растворители - изопропанол, этанол, метанол. Также используют многоатомные и циклические вещества: глицерин, циклогексанол, этиле</w:t>
      </w:r>
      <w:r>
        <w:rPr>
          <w:color w:val="000000"/>
          <w:sz w:val="28"/>
          <w:szCs w:val="28"/>
          <w:lang w:val="ru-RU"/>
        </w:rPr>
        <w:t>нгликоль.</w:t>
      </w:r>
    </w:p>
    <w:p w14:paraId="28108F3F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Поверхностно-активные вещества производят из высших жирных спиртов. Полноценный уход за автомобилем, посудой, квартирой, одеждой возможен благодаря ПАВ. Они входят в состав чистящих, моющих средств, используются во многих отраслях экономики</w:t>
      </w:r>
    </w:p>
    <w:p w14:paraId="1E54320A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Выв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од</w:t>
      </w:r>
    </w:p>
    <w:p w14:paraId="1F106E6B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468CEF8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Из всего выше изложенного можно сделать вывод: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спиртовое брожение</w:t>
      </w:r>
      <w:r>
        <w:rPr>
          <w:color w:val="000000"/>
          <w:sz w:val="28"/>
          <w:szCs w:val="28"/>
          <w:lang w:val="ru-RU"/>
        </w:rPr>
        <w:t xml:space="preserve">, осуществляемое дрожжами, интересно тем, что на нем впервые были сделаны открытия, имеющие принципиальное значение. Именно при изучении спиртового брожения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Л. Пастер</w:t>
      </w:r>
      <w:r>
        <w:rPr>
          <w:color w:val="000000"/>
          <w:sz w:val="28"/>
          <w:szCs w:val="28"/>
          <w:lang w:val="ru-RU"/>
        </w:rPr>
        <w:t xml:space="preserve"> доказал, что оно явл</w:t>
      </w:r>
      <w:r>
        <w:rPr>
          <w:color w:val="000000"/>
          <w:sz w:val="28"/>
          <w:szCs w:val="28"/>
          <w:lang w:val="ru-RU"/>
        </w:rPr>
        <w:t xml:space="preserve">яется процессом, связанным с жизнедеятельностью определенных микроорганизмов -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дрожжей</w:t>
      </w:r>
      <w:r>
        <w:rPr>
          <w:color w:val="000000"/>
          <w:sz w:val="28"/>
          <w:szCs w:val="28"/>
          <w:lang w:val="ru-RU"/>
        </w:rPr>
        <w:t>.Л. Пастер открыл, что в условиях свободного доступа кислорода воздуха процесс спиртового брожения ингибируется и активируется дыхание. Это явление получило название "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эфф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екта Пастера" </w:t>
      </w:r>
      <w:r>
        <w:rPr>
          <w:color w:val="000000"/>
          <w:sz w:val="28"/>
          <w:szCs w:val="28"/>
          <w:lang w:val="ru-RU"/>
        </w:rPr>
        <w:t>Эффект Пастера есть результат определенного взаимодействия между различными энергетическими путями, существующими у дрожжей.</w:t>
      </w:r>
    </w:p>
    <w:p w14:paraId="53D8E09A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Также следует отметить, что производство спиртов. Благодаря научным достижениям XIX - XX вв. стало возможным глобальн</w:t>
      </w:r>
      <w:r>
        <w:rPr>
          <w:color w:val="000000"/>
          <w:sz w:val="28"/>
          <w:szCs w:val="28"/>
          <w:lang w:val="ru-RU"/>
        </w:rPr>
        <w:t>ое использование спиртов. Ученые прошлого разработали теорию строения водно - спиртовых растворов, исследовали их физико-химические свойства. Открыли способы брожения: циклический и непрерывно - проточный.</w:t>
      </w:r>
    </w:p>
    <w:p w14:paraId="422D4BFC" w14:textId="77777777" w:rsidR="00000000" w:rsidRDefault="002568D8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Таким, образом можно сказать, что применение спирт</w:t>
      </w:r>
      <w:r>
        <w:rPr>
          <w:color w:val="000000"/>
          <w:sz w:val="28"/>
          <w:szCs w:val="28"/>
          <w:lang w:val="ru-RU"/>
        </w:rPr>
        <w:t>ов в пищевой промышленности, медицине, производстве парфюмерии и косметике, использование в качестве топлива, растворителей, поверхностно-активных веществ имеет огромное значение и положительно сказывается на состояние экономики страны. Приносит удобство в</w:t>
      </w:r>
      <w:r>
        <w:rPr>
          <w:color w:val="000000"/>
          <w:sz w:val="28"/>
          <w:szCs w:val="28"/>
          <w:lang w:val="ru-RU"/>
        </w:rPr>
        <w:t xml:space="preserve"> жизнь человека, но требует соблюдения техники безопасности из-за токсичности веществ</w:t>
      </w:r>
    </w:p>
    <w:p w14:paraId="5EC8ECCB" w14:textId="77777777" w:rsidR="00000000" w:rsidRDefault="002568D8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Литература</w:t>
      </w:r>
    </w:p>
    <w:p w14:paraId="5D311750" w14:textId="77777777" w:rsidR="00000000" w:rsidRDefault="002568D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F5843A9" w14:textId="77777777" w:rsidR="00000000" w:rsidRDefault="002568D8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Мудрецова-Висс К.А. М89 Микробиология: Учебник для товароведов, и технологов. фак. торг. вузов. - 5-е изд., перераб. - М.: Экономика, 1985. - 256 с.</w:t>
      </w:r>
    </w:p>
    <w:p w14:paraId="38287DF1" w14:textId="77777777" w:rsidR="00000000" w:rsidRDefault="002568D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Жа</w:t>
      </w:r>
      <w:r>
        <w:rPr>
          <w:sz w:val="28"/>
          <w:szCs w:val="28"/>
          <w:lang w:val="ru-RU"/>
        </w:rPr>
        <w:t>рикова Г.Г. Микробиология продовольственных товаров. Санитария и гигиена: Учебник для студ. высш. учеб, заведений / Галина Григорьевна Жарикова. - М.: Издательский центр "Академия", 2005. - 304 с.</w:t>
      </w:r>
    </w:p>
    <w:p w14:paraId="04744E56" w14:textId="77777777" w:rsidR="00000000" w:rsidRDefault="002568D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Жарикова Г.Г., Леонова И.Б. Основы микробиологии: Практик</w:t>
      </w:r>
      <w:r>
        <w:rPr>
          <w:sz w:val="28"/>
          <w:szCs w:val="28"/>
          <w:lang w:val="ru-RU"/>
        </w:rPr>
        <w:t>ум. Учебное пособие для вузов. - М.: Академия, 2008. - 112 с</w:t>
      </w:r>
    </w:p>
    <w:p w14:paraId="7CEDED2A" w14:textId="77777777" w:rsidR="002568D8" w:rsidRDefault="002568D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Мудрецова - Висс К.А. Микробиология, санитария и гигиена: Учебник. - М.: Деловая литература, 2008. - 388</w:t>
      </w:r>
    </w:p>
    <w:sectPr w:rsidR="002568D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D2"/>
    <w:rsid w:val="002568D8"/>
    <w:rsid w:val="00A2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5BCAF"/>
  <w14:defaultImageDpi w14:val="0"/>
  <w15:docId w15:val="{EEF5AF9C-8BCA-4193-8DD5-5DDE72D7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3538</Words>
  <Characters>20172</Characters>
  <Application>Microsoft Office Word</Application>
  <DocSecurity>0</DocSecurity>
  <Lines>168</Lines>
  <Paragraphs>47</Paragraphs>
  <ScaleCrop>false</ScaleCrop>
  <Company/>
  <LinksUpToDate>false</LinksUpToDate>
  <CharactersWithSpaces>23663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2025-11-27T05:16:00Z</dcterms:created>
  <dcterms:modified xsi:type="dcterms:W3CDTF">2025-11-27T05:16:00Z</dcterms:modified>
</cp:coreProperties>
</file>