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6FEE"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7B12B907"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18512AE5"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7CE755A6"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51CDC5ED"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5E2F026B"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4C7C9D3C"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63A8E2E2"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6114DB01"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7822AC92"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65435CDD"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644E85FD"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337736D8"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7F7FC093" w14:textId="77777777" w:rsidR="00000000" w:rsidRDefault="00E61573">
      <w:pPr>
        <w:keepNext/>
        <w:keepLines/>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Й.К. Пачоський як один із фундаторів фітосоціології</w:t>
      </w:r>
    </w:p>
    <w:p w14:paraId="630BCBE0" w14:textId="77777777" w:rsidR="00000000" w:rsidRDefault="00E61573">
      <w:pPr>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56992F9C" w14:textId="77777777" w:rsidR="00000000" w:rsidRDefault="00E61573">
      <w:pPr>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4DC44857" w14:textId="77777777" w:rsidR="00000000" w:rsidRDefault="00E61573">
      <w:pPr>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7E18152F"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Безлуцька О.П.</w:t>
      </w:r>
    </w:p>
    <w:p w14:paraId="7CF19545" w14:textId="77777777" w:rsidR="00000000" w:rsidRDefault="00E61573">
      <w:pPr>
        <w:widowControl w:val="0"/>
        <w:autoSpaceDE w:val="0"/>
        <w:autoSpaceDN w:val="0"/>
        <w:adjustRightInd w:val="0"/>
        <w:spacing w:after="0" w:line="360" w:lineRule="auto"/>
        <w:jc w:val="center"/>
        <w:rPr>
          <w:rFonts w:ascii="Times New Roman CYR" w:hAnsi="Times New Roman CYR" w:cs="Times New Roman CYR"/>
          <w:color w:val="000000"/>
          <w:sz w:val="28"/>
          <w:szCs w:val="28"/>
          <w:lang w:val="uk-UA"/>
        </w:rPr>
      </w:pPr>
    </w:p>
    <w:p w14:paraId="5AF8792B"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br w:type="page"/>
      </w:r>
      <w:r>
        <w:rPr>
          <w:rFonts w:ascii="Times New Roman CYR" w:hAnsi="Times New Roman CYR" w:cs="Times New Roman CYR"/>
          <w:color w:val="000000"/>
          <w:sz w:val="28"/>
          <w:szCs w:val="28"/>
          <w:lang w:val="uk-UA"/>
        </w:rPr>
        <w:lastRenderedPageBreak/>
        <w:t>У статті здійснено аналіз процесу виділення фітосоціології як окремої особливої науки та власне впровадження терміну «фітосоціологія». Досліджено наукові праці Й. Пачоськ</w:t>
      </w:r>
      <w:r>
        <w:rPr>
          <w:rFonts w:ascii="Times New Roman CYR" w:hAnsi="Times New Roman CYR" w:cs="Times New Roman CYR"/>
          <w:color w:val="000000"/>
          <w:sz w:val="28"/>
          <w:szCs w:val="28"/>
          <w:lang w:val="uk-UA"/>
        </w:rPr>
        <w:t>ого з означеної теми. Визначено роль Й. Пачоського в становленні та розвитку фітосоціології як окремої науки.</w:t>
      </w:r>
    </w:p>
    <w:p w14:paraId="094D3F44"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Ключові слова: Й. Пачоський, геоботаніка, фітосоціологія, рослинні співтовариства.</w:t>
      </w:r>
    </w:p>
    <w:p w14:paraId="7380C29B"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DB6A946"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br w:type="page"/>
      </w:r>
      <w:r>
        <w:rPr>
          <w:rFonts w:ascii="Times New Roman CYR" w:hAnsi="Times New Roman CYR" w:cs="Times New Roman CYR"/>
          <w:color w:val="000000"/>
          <w:sz w:val="28"/>
          <w:szCs w:val="28"/>
          <w:lang w:val="uk-UA"/>
        </w:rPr>
        <w:lastRenderedPageBreak/>
        <w:t xml:space="preserve">Постановка проблеми. Виникнення фітосоціології як особливої </w:t>
      </w:r>
      <w:r>
        <w:rPr>
          <w:rFonts w:ascii="Times New Roman CYR" w:hAnsi="Times New Roman CYR" w:cs="Times New Roman CYR"/>
          <w:color w:val="000000"/>
          <w:sz w:val="28"/>
          <w:szCs w:val="28"/>
          <w:lang w:val="uk-UA"/>
        </w:rPr>
        <w:t>наукової дисципліни слід віднести до останніх двох десятиріч ХІХ та початку ХХ ст. Завдяки різноманітності рослинного покриву Російської імперії, фітосоціологія знайшла саме тут виключно сприятливі умови для розвитку. Не останню роль в її прогресі відіграл</w:t>
      </w:r>
      <w:r>
        <w:rPr>
          <w:rFonts w:ascii="Times New Roman CYR" w:hAnsi="Times New Roman CYR" w:cs="Times New Roman CYR"/>
          <w:color w:val="000000"/>
          <w:sz w:val="28"/>
          <w:szCs w:val="28"/>
          <w:lang w:val="uk-UA"/>
        </w:rPr>
        <w:t>и потреби народного господарства - виявлення пасовищ, у зв'язку із розвитком тваринництва; побудови раціонального лісового господарства, у зв'язку із виснаженням лісів; вивчення багнищ, у зв'язку з завданнями їх осушення та інше.</w:t>
      </w:r>
    </w:p>
    <w:p w14:paraId="5388AABC"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Аналіз останніх досліджень</w:t>
      </w:r>
      <w:r>
        <w:rPr>
          <w:rFonts w:ascii="Times New Roman CYR" w:hAnsi="Times New Roman CYR" w:cs="Times New Roman CYR"/>
          <w:color w:val="000000"/>
          <w:sz w:val="28"/>
          <w:szCs w:val="28"/>
          <w:lang w:val="uk-UA"/>
        </w:rPr>
        <w:t xml:space="preserve"> і публікацій. Дослідженням історії становлення та розвитку фіто- соціології займалися як вітчизняні так і зарубіжні вчені: В. Александрова, Б. Биков, О. Шенніков, Х. Трасс, В. Славінський та ін. Вивченню ж тих чи інших аспектів життя та наукової діяльност</w:t>
      </w:r>
      <w:r>
        <w:rPr>
          <w:rFonts w:ascii="Times New Roman CYR" w:hAnsi="Times New Roman CYR" w:cs="Times New Roman CYR"/>
          <w:color w:val="000000"/>
          <w:sz w:val="28"/>
          <w:szCs w:val="28"/>
          <w:lang w:val="uk-UA"/>
        </w:rPr>
        <w:t>і Й. К. Пачоського присвячені праці І. Пузанова, І. Гольд, К. Лятовського, В. Мельника, А. Дерю- жиної, В. Борейка, В. Бойка.</w:t>
      </w:r>
    </w:p>
    <w:p w14:paraId="3D0AD300"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Мета даної статті - здійснення комплексного історико-наукового аналізу діяльності Й. Пачось- кого в контексті становлення та розви</w:t>
      </w:r>
      <w:r>
        <w:rPr>
          <w:rFonts w:ascii="Times New Roman CYR" w:hAnsi="Times New Roman CYR" w:cs="Times New Roman CYR"/>
          <w:color w:val="000000"/>
          <w:sz w:val="28"/>
          <w:szCs w:val="28"/>
          <w:lang w:val="uk-UA"/>
        </w:rPr>
        <w:t>тку фіто-соціології.</w:t>
      </w:r>
    </w:p>
    <w:p w14:paraId="634D85A2"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Виклад основного матеріалу дослідження. Й. Пачоський був одним із перших, хто вказав на наявність двох об'єктів вивчення у ботаніці - виду і формації. У своїй роботі «Стадії розвитку флори» (1891) він писав, що під час вивчення рослинн</w:t>
      </w:r>
      <w:r>
        <w:rPr>
          <w:rFonts w:ascii="Times New Roman CYR" w:hAnsi="Times New Roman CYR" w:cs="Times New Roman CYR"/>
          <w:color w:val="000000"/>
          <w:sz w:val="28"/>
          <w:szCs w:val="28"/>
          <w:lang w:val="uk-UA"/>
        </w:rPr>
        <w:t xml:space="preserve">ого покриву ми маємо справу з двома різними об'єктами - видом рослин, який вивчається фітологією, і асоціацією і формацією, які вивчаються флорологією або флорогра- фією [10]. Й. Пачоський писав: «Флорологія», як я її розумію, є наукою про генезис, життя, </w:t>
      </w:r>
      <w:r>
        <w:rPr>
          <w:rFonts w:ascii="Times New Roman CYR" w:hAnsi="Times New Roman CYR" w:cs="Times New Roman CYR"/>
          <w:color w:val="000000"/>
          <w:sz w:val="28"/>
          <w:szCs w:val="28"/>
          <w:lang w:val="uk-UA"/>
        </w:rPr>
        <w:t>розвиток і розповсюдження рослинних асоціацій (формацій)» [10]. Учений окреслював формації двох типів: прості й складні. Перші складаються з рослин одного виду, другі - з різних груп - систематичних і екологічних. Й. Пачоський висловив думку, що «можлива з</w:t>
      </w:r>
      <w:r>
        <w:rPr>
          <w:rFonts w:ascii="Times New Roman CYR" w:hAnsi="Times New Roman CYR" w:cs="Times New Roman CYR"/>
          <w:color w:val="000000"/>
          <w:sz w:val="28"/>
          <w:szCs w:val="28"/>
          <w:lang w:val="uk-UA"/>
        </w:rPr>
        <w:t xml:space="preserve">овсім самостійна дисципліна, яка б займалася вивченням рослинних асоціацій і представляла б щось аналогічне соціології» [10, с. 121]. </w:t>
      </w:r>
      <w:r>
        <w:rPr>
          <w:rFonts w:ascii="Times New Roman CYR" w:hAnsi="Times New Roman CYR" w:cs="Times New Roman CYR"/>
          <w:color w:val="000000"/>
          <w:sz w:val="28"/>
          <w:szCs w:val="28"/>
          <w:lang w:val="uk-UA"/>
        </w:rPr>
        <w:lastRenderedPageBreak/>
        <w:t xml:space="preserve">Там же було вказано, що рослинна асоціація, як об'єкт дослідження, може вивчатись різнобічно, як і інші об'єкти. В цій же </w:t>
      </w:r>
      <w:r>
        <w:rPr>
          <w:rFonts w:ascii="Times New Roman CYR" w:hAnsi="Times New Roman CYR" w:cs="Times New Roman CYR"/>
          <w:color w:val="000000"/>
          <w:sz w:val="28"/>
          <w:szCs w:val="28"/>
          <w:lang w:val="uk-UA"/>
        </w:rPr>
        <w:t>висхідній праці з фітосоціології були розглянутіті основні стадії, за якими проходить розвиток рослинного покриву: пустеля, степ, ліс.</w:t>
      </w:r>
    </w:p>
    <w:p w14:paraId="300C8180"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На думку Й. Пачоського рослинні і людські співтовариства мають дуже багато спільного. Це твердження привело вченого до гі</w:t>
      </w:r>
      <w:r>
        <w:rPr>
          <w:rFonts w:ascii="Times New Roman CYR" w:hAnsi="Times New Roman CYR" w:cs="Times New Roman CYR"/>
          <w:color w:val="000000"/>
          <w:sz w:val="28"/>
          <w:szCs w:val="28"/>
          <w:lang w:val="uk-UA"/>
        </w:rPr>
        <w:t>потези про існування принципів соціальної організації загальних для всіх живих істот: співтовариства рослин і людей живуть, підкоряючись певним законам; і в тих і у інших існує поділ праці; і ті і інші являють собою сукупність різних, не тотожних один одно</w:t>
      </w:r>
      <w:r>
        <w:rPr>
          <w:rFonts w:ascii="Times New Roman CYR" w:hAnsi="Times New Roman CYR" w:cs="Times New Roman CYR"/>
          <w:color w:val="000000"/>
          <w:sz w:val="28"/>
          <w:szCs w:val="28"/>
          <w:lang w:val="uk-UA"/>
        </w:rPr>
        <w:t>му організмів; обидва типа співтовариств проходять процес розвитку і дозрівання від більш простих до більш складних форм; і рослинні і людські товариства організовані за класовим принципом [17].</w:t>
      </w:r>
    </w:p>
    <w:p w14:paraId="6AD0E9AF"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Досить цікавим і суперечливим є питання: Хто першим використа</w:t>
      </w:r>
      <w:r>
        <w:rPr>
          <w:rFonts w:ascii="Times New Roman CYR" w:hAnsi="Times New Roman CYR" w:cs="Times New Roman CYR"/>
          <w:color w:val="000000"/>
          <w:sz w:val="28"/>
          <w:szCs w:val="28"/>
          <w:lang w:val="uk-UA"/>
        </w:rPr>
        <w:t>в термін «фітосоціологія» і обґрунтував необхідність виділення нової науки?</w:t>
      </w:r>
    </w:p>
    <w:p w14:paraId="6BA1C4C6"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Термін «фітосоціологія» був вперше вжитий Й. Пачоським у 1896 р. у статті «Суспільне життя рослин», що надрукована була в польському журналі «Всесвіт» [13, с. 278]. Однак, дивним ч</w:t>
      </w:r>
      <w:r>
        <w:rPr>
          <w:rFonts w:ascii="Times New Roman CYR" w:hAnsi="Times New Roman CYR" w:cs="Times New Roman CYR"/>
          <w:color w:val="000000"/>
          <w:sz w:val="28"/>
          <w:szCs w:val="28"/>
          <w:lang w:val="uk-UA"/>
        </w:rPr>
        <w:t>ином він і сам «... забув про це і тривалий час вважав, що термін «фітосоціологія» вперше було вжито В. Сукачевим». Лише у 1925 р. Й. Пачоському на очі потрапила його праця 1896 р. і він зміг переконатись, що в ній не лише є визначення «фітосо- ціології» у</w:t>
      </w:r>
      <w:r>
        <w:rPr>
          <w:rFonts w:ascii="Times New Roman CYR" w:hAnsi="Times New Roman CYR" w:cs="Times New Roman CYR"/>
          <w:color w:val="000000"/>
          <w:sz w:val="28"/>
          <w:szCs w:val="28"/>
          <w:lang w:val="uk-UA"/>
        </w:rPr>
        <w:t xml:space="preserve"> сучасному, на той час, значенні, але і названа нова наука «фітосоціологією».</w:t>
      </w:r>
    </w:p>
    <w:p w14:paraId="3806D6D7"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Й. Пачоський був проти назви «геоботаніка» для позначення науки про рослинність. У своєму рефераті на працю І. Спригіна «Геоботанічні дослідження чернігівської губернії» він писа</w:t>
      </w:r>
      <w:r>
        <w:rPr>
          <w:rFonts w:ascii="Times New Roman CYR" w:hAnsi="Times New Roman CYR" w:cs="Times New Roman CYR"/>
          <w:color w:val="000000"/>
          <w:sz w:val="28"/>
          <w:szCs w:val="28"/>
          <w:lang w:val="uk-UA"/>
        </w:rPr>
        <w:t>в: «... термін «геоботаніка» в наш час уживати вже не варто. Раніше під цією назвою ховалося декілька дисциплін, що ледь окреслилися, які ще зовсім не розмежовували і сукупно протистояли ботанічній географії, від якої вони відмежувались. Той конгломерат, щ</w:t>
      </w:r>
      <w:r>
        <w:rPr>
          <w:rFonts w:ascii="Times New Roman CYR" w:hAnsi="Times New Roman CYR" w:cs="Times New Roman CYR"/>
          <w:color w:val="000000"/>
          <w:sz w:val="28"/>
          <w:szCs w:val="28"/>
          <w:lang w:val="uk-UA"/>
        </w:rPr>
        <w:t xml:space="preserve">о розумівся під назвою «геоботаніка» в наш час складається з трьох самостійних </w:t>
      </w:r>
      <w:r>
        <w:rPr>
          <w:rFonts w:ascii="Times New Roman CYR" w:hAnsi="Times New Roman CYR" w:cs="Times New Roman CYR"/>
          <w:color w:val="000000"/>
          <w:sz w:val="28"/>
          <w:szCs w:val="28"/>
          <w:lang w:val="uk-UA"/>
        </w:rPr>
        <w:lastRenderedPageBreak/>
        <w:t>дисциплін: 1) екології - вчення про вплив середовища на рослини, 2) фітоценології - вчення про рослинні співтовариства, 3) історії розвитку рослинності у зв'язку з геологічним м</w:t>
      </w:r>
      <w:r>
        <w:rPr>
          <w:rFonts w:ascii="Times New Roman CYR" w:hAnsi="Times New Roman CYR" w:cs="Times New Roman CYR"/>
          <w:color w:val="000000"/>
          <w:sz w:val="28"/>
          <w:szCs w:val="28"/>
          <w:lang w:val="uk-UA"/>
        </w:rPr>
        <w:t>инулим даної місцевості. Зважаючи на сказане в наш час «геоботаніка» є чимось занадто розпливчастим і не- визначеним» [7, с. 34].</w:t>
      </w:r>
    </w:p>
    <w:p w14:paraId="796CDA22"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Відомості про те, що термін «фітосоціоло- гія» першим використав В. Сукачев знаходимо у спільній праці М. Базилевської, І. Біл</w:t>
      </w:r>
      <w:r>
        <w:rPr>
          <w:rFonts w:ascii="Times New Roman CYR" w:hAnsi="Times New Roman CYR" w:cs="Times New Roman CYR"/>
          <w:color w:val="000000"/>
          <w:sz w:val="28"/>
          <w:szCs w:val="28"/>
          <w:lang w:val="uk-UA"/>
        </w:rPr>
        <w:t>оконь та О.</w:t>
      </w:r>
      <w:r>
        <w:rPr>
          <w:rFonts w:ascii="Times New Roman CYR" w:hAnsi="Times New Roman CYR" w:cs="Times New Roman CYR"/>
          <w:sz w:val="28"/>
          <w:szCs w:val="28"/>
          <w:lang w:val="ru-RU"/>
        </w:rPr>
        <w:t xml:space="preserve"> </w:t>
      </w:r>
      <w:r>
        <w:rPr>
          <w:rFonts w:ascii="Times New Roman CYR" w:hAnsi="Times New Roman CYR" w:cs="Times New Roman CYR"/>
          <w:color w:val="000000"/>
          <w:sz w:val="28"/>
          <w:szCs w:val="28"/>
          <w:lang w:val="uk-UA"/>
        </w:rPr>
        <w:t>Щербакова «Коротка історія ботаніки» (1968). Автори вказують, що: «Ще в 1908 р. В. Сукачев (1880-1966) дав перші формулювання основних понять рослинного співтовариства і одиниць рослинності, а через два роки, на ХІІ з'їзді російських природозна</w:t>
      </w:r>
      <w:r>
        <w:rPr>
          <w:rFonts w:ascii="Times New Roman CYR" w:hAnsi="Times New Roman CYR" w:cs="Times New Roman CYR"/>
          <w:color w:val="000000"/>
          <w:sz w:val="28"/>
          <w:szCs w:val="28"/>
          <w:lang w:val="uk-UA"/>
        </w:rPr>
        <w:t>вців та лікарів, назвав своє вчення «фітосоціологією».</w:t>
      </w:r>
    </w:p>
    <w:p w14:paraId="5FF936FF"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 xml:space="preserve">В. Сукачев визнавав, що: «Першим, хто запропонував виділити вивчення рослинної формації в особливу ботанічну дисципліну, був Й. Пачось- кий. Спочатку він назвав її невдало - «флоро- логія», а пізніше, </w:t>
      </w:r>
      <w:r>
        <w:rPr>
          <w:rFonts w:ascii="Times New Roman CYR" w:hAnsi="Times New Roman CYR" w:cs="Times New Roman CYR"/>
          <w:color w:val="000000"/>
          <w:sz w:val="28"/>
          <w:szCs w:val="28"/>
          <w:lang w:val="uk-UA"/>
        </w:rPr>
        <w:t>щоб підкреслити значення соціальних відносин у рослинних формаціях, - «фітосоціологією».</w:t>
      </w:r>
    </w:p>
    <w:p w14:paraId="76BFBD29"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 xml:space="preserve">У книзі «Що таке рослинне співтовариство» (1928) В. Альохін підтверджує, що вперше термін «фітосоціологія» застосував Й. Пачоський у 1896 році [1]. Слід зазначити, що </w:t>
      </w:r>
      <w:r>
        <w:rPr>
          <w:rFonts w:ascii="Times New Roman CYR" w:hAnsi="Times New Roman CYR" w:cs="Times New Roman CYR"/>
          <w:color w:val="000000"/>
          <w:sz w:val="28"/>
          <w:szCs w:val="28"/>
          <w:lang w:val="uk-UA"/>
        </w:rPr>
        <w:t>цей же термін, незалежно від Й. Пачоського, використав російський ботанік П. Крилов у своїй праці «Нарис рослинності Томської губернії» [15]. В. Рівердат- то стверджує: «... Пачоський ще у 1896 р. запропонував термін «фітосоціологія», але Крилов запропонув</w:t>
      </w:r>
      <w:r>
        <w:rPr>
          <w:rFonts w:ascii="Times New Roman CYR" w:hAnsi="Times New Roman CYR" w:cs="Times New Roman CYR"/>
          <w:color w:val="000000"/>
          <w:sz w:val="28"/>
          <w:szCs w:val="28"/>
          <w:lang w:val="uk-UA"/>
        </w:rPr>
        <w:t>ав його, як точно встановлено, зовсім незалежно від Пачоського і значно більш повно формулював зміст нової науки фітосоціології (нині фітоценології)» [15, с. 37].</w:t>
      </w:r>
    </w:p>
    <w:p w14:paraId="34C8B6A5"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Уперше питання про «фітосоціологію», як окрему науку було поставлене у 1909-1910 р.р. в Москв</w:t>
      </w:r>
      <w:r>
        <w:rPr>
          <w:rFonts w:ascii="Times New Roman CYR" w:hAnsi="Times New Roman CYR" w:cs="Times New Roman CYR"/>
          <w:color w:val="000000"/>
          <w:sz w:val="28"/>
          <w:szCs w:val="28"/>
          <w:lang w:val="uk-UA"/>
        </w:rPr>
        <w:t>і на ХІІ з'їзді природознавців та лікарів. В. Сукачев виступив із доповіддю «Про рослинні формації», в якій він обґрунтував самостійність науки про рослинні співтовариства [64, с. 150]. В. Альохін вважає, що В. Сукачев зробив це, незнаючі про відповідні пр</w:t>
      </w:r>
      <w:r>
        <w:rPr>
          <w:rFonts w:ascii="Times New Roman CYR" w:hAnsi="Times New Roman CYR" w:cs="Times New Roman CYR"/>
          <w:color w:val="000000"/>
          <w:sz w:val="28"/>
          <w:szCs w:val="28"/>
          <w:lang w:val="uk-UA"/>
        </w:rPr>
        <w:t xml:space="preserve">опозиції Й. </w:t>
      </w:r>
      <w:r>
        <w:rPr>
          <w:rFonts w:ascii="Times New Roman CYR" w:hAnsi="Times New Roman CYR" w:cs="Times New Roman CYR"/>
          <w:color w:val="000000"/>
          <w:sz w:val="28"/>
          <w:szCs w:val="28"/>
          <w:lang w:val="uk-UA"/>
        </w:rPr>
        <w:lastRenderedPageBreak/>
        <w:t>Пачоського та П. Крилова [2]. У статті «З історії виникнення і розвитку радянської фітоценології» В. Сукачев вказував, що думки вчених залишалися невідомими широкому загалу вітчизняних ботаніків і йому самому, так як стаття П. Крилова (1898) бу</w:t>
      </w:r>
      <w:r>
        <w:rPr>
          <w:rFonts w:ascii="Times New Roman CYR" w:hAnsi="Times New Roman CYR" w:cs="Times New Roman CYR"/>
          <w:color w:val="000000"/>
          <w:sz w:val="28"/>
          <w:szCs w:val="28"/>
          <w:lang w:val="uk-UA"/>
        </w:rPr>
        <w:t>ла опублікована в малорозповсюджено- му сибірському збірнику, а стаття Й. Пачоського (1896) - у невеликому польському журналі [15].</w:t>
      </w:r>
    </w:p>
    <w:p w14:paraId="1313AF63"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Незалежно від вітчизняних науковців ідея «фі- тосоціології» виникла і за кордоном. Так, у США з аналогічними Й. Пачоському п</w:t>
      </w:r>
      <w:r>
        <w:rPr>
          <w:rFonts w:ascii="Times New Roman CYR" w:hAnsi="Times New Roman CYR" w:cs="Times New Roman CYR"/>
          <w:color w:val="000000"/>
          <w:sz w:val="28"/>
          <w:szCs w:val="28"/>
          <w:lang w:val="uk-UA"/>
        </w:rPr>
        <w:t>оглядами виступив К. Харпер (1917), у Швейцарії - Е. Рюбель (1922), у Швеції - Г. Дю-Рие (1921). Між російськими та зарубіжними вченими почалась навіть полеміка про те, «.коли і де - в Росії чи за кордоном, виникла фітосоціологія» [13, с. 450]. В. Алехін (</w:t>
      </w:r>
      <w:r>
        <w:rPr>
          <w:rFonts w:ascii="Times New Roman CYR" w:hAnsi="Times New Roman CYR" w:cs="Times New Roman CYR"/>
          <w:color w:val="000000"/>
          <w:sz w:val="28"/>
          <w:szCs w:val="28"/>
          <w:lang w:val="uk-UA"/>
        </w:rPr>
        <w:t>1924), а також Й. Пачоський (1925) виступили із статтями як у вітчизняній, так і в зарубіжній літературі, у яких переконливо довели, що «.батьківщиною фітосоціології безсумнівно повинна вважатись Росія» [13, с. 450]. А. Шенніков у своїй праці «Теоретична г</w:t>
      </w:r>
      <w:r>
        <w:rPr>
          <w:rFonts w:ascii="Times New Roman CYR" w:hAnsi="Times New Roman CYR" w:cs="Times New Roman CYR"/>
          <w:color w:val="000000"/>
          <w:sz w:val="28"/>
          <w:szCs w:val="28"/>
          <w:lang w:val="uk-UA"/>
        </w:rPr>
        <w:t>еоботаніка за останні 20 років» (1937) також вказує на першість Й. Пачоського у застосуванні терміну «фітосоціологія»: «Пачоський вперше і, вочевидь, зовсім незалежно від Гамса і Дю-Рие виокремив «фітосоціологію» або «соціологічну ботаніку» [16, с. 63].</w:t>
      </w:r>
    </w:p>
    <w:p w14:paraId="753C1B77"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Уз</w:t>
      </w:r>
      <w:r>
        <w:rPr>
          <w:rFonts w:ascii="Times New Roman CYR" w:hAnsi="Times New Roman CYR" w:cs="Times New Roman CYR"/>
          <w:color w:val="000000"/>
          <w:sz w:val="28"/>
          <w:szCs w:val="28"/>
          <w:lang w:val="uk-UA"/>
        </w:rPr>
        <w:t>агальнення теоретичних поглядів Йосипа Конрадовича знаходимо у вступному розділі до праці «Опис рослинності Херсонської губернії» (1915), який мав назву «Що таке рослинне співтовариство» [7].</w:t>
      </w:r>
    </w:p>
    <w:p w14:paraId="1DF68E68"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 xml:space="preserve">Учений обґрунтовує поняття «фітоклімату», правильно вказуючи на </w:t>
      </w:r>
      <w:r>
        <w:rPr>
          <w:rFonts w:ascii="Times New Roman CYR" w:hAnsi="Times New Roman CYR" w:cs="Times New Roman CYR"/>
          <w:color w:val="000000"/>
          <w:sz w:val="28"/>
          <w:szCs w:val="28"/>
          <w:lang w:val="uk-UA"/>
        </w:rPr>
        <w:t xml:space="preserve">специфічність мікрокліматичного режиму в різних співтовариствах. Й. Пачоський розглядав співтовариство як компонент ландшафту. Х. Трасс вказував на те, що Й. Пачоського слід визнати одним із зачинателів російського біогеоценологічного напряму [15, с. 36]. </w:t>
      </w:r>
      <w:r>
        <w:rPr>
          <w:rFonts w:ascii="Times New Roman CYR" w:hAnsi="Times New Roman CYR" w:cs="Times New Roman CYR"/>
          <w:color w:val="000000"/>
          <w:sz w:val="28"/>
          <w:szCs w:val="28"/>
          <w:lang w:val="uk-UA"/>
        </w:rPr>
        <w:t xml:space="preserve">Слід навести одне з положень Йосипа Конрадовича якому не надавали особливого значення при з'ясуванні історичних коренів цього напряму, але звернув увагу Х. Трасс. За Й. Па- чоським, рослинне </w:t>
      </w:r>
      <w:r>
        <w:rPr>
          <w:rFonts w:ascii="Times New Roman CYR" w:hAnsi="Times New Roman CYR" w:cs="Times New Roman CYR"/>
          <w:color w:val="000000"/>
          <w:sz w:val="28"/>
          <w:szCs w:val="28"/>
          <w:lang w:val="uk-UA"/>
        </w:rPr>
        <w:lastRenderedPageBreak/>
        <w:t>співтовариство необхідно розглядати «. як одну із складових части</w:t>
      </w:r>
      <w:r>
        <w:rPr>
          <w:rFonts w:ascii="Times New Roman CYR" w:hAnsi="Times New Roman CYR" w:cs="Times New Roman CYR"/>
          <w:color w:val="000000"/>
          <w:sz w:val="28"/>
          <w:szCs w:val="28"/>
          <w:lang w:val="uk-UA"/>
        </w:rPr>
        <w:t>н більш складного цілого, як частину, яку ми виділили лише для зручності аналізу. Якщо ми бажаємо, наприклад, описати пустелю, степ або ліс, то один лише рослинний покрив не дасть нам повного уявлення про ці утворення. У пустелі, в степу, в лісі є ще багат</w:t>
      </w:r>
      <w:r>
        <w:rPr>
          <w:rFonts w:ascii="Times New Roman CYR" w:hAnsi="Times New Roman CYR" w:cs="Times New Roman CYR"/>
          <w:color w:val="000000"/>
          <w:sz w:val="28"/>
          <w:szCs w:val="28"/>
          <w:lang w:val="uk-UA"/>
        </w:rPr>
        <w:t>о сторін досить характерних, які не можуть бути виключені з опису, якщо ми бажаємо вивчити ці типи в повному їх об'ємі, як об'єкти географічні. Рельєф, геологічна будова, ґрунт, клімат, рослинність, навіть тваринний світ і людина - це лише елементи, що явл</w:t>
      </w:r>
      <w:r>
        <w:rPr>
          <w:rFonts w:ascii="Times New Roman CYR" w:hAnsi="Times New Roman CYR" w:cs="Times New Roman CYR"/>
          <w:color w:val="000000"/>
          <w:sz w:val="28"/>
          <w:szCs w:val="28"/>
          <w:lang w:val="uk-UA"/>
        </w:rPr>
        <w:t>яють собою відомий географічний тип, що займає певну частину поверхні нашої планети» [7, с. ЬІІ].</w:t>
      </w:r>
      <w:r>
        <w:rPr>
          <w:rFonts w:ascii="Calibri" w:hAnsi="Calibri" w:cs="Calibri"/>
          <w:lang w:val="uk-UA"/>
        </w:rPr>
        <w:t xml:space="preserve"> </w:t>
      </w:r>
      <w:r>
        <w:rPr>
          <w:rFonts w:ascii="Times New Roman CYR" w:hAnsi="Times New Roman CYR" w:cs="Times New Roman CYR"/>
          <w:color w:val="FFFFFF"/>
          <w:sz w:val="28"/>
          <w:szCs w:val="28"/>
          <w:lang w:val="uk-UA"/>
        </w:rPr>
        <w:t>пачоський фітосоціологія ботаніка</w:t>
      </w:r>
    </w:p>
    <w:p w14:paraId="16C1EE18"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Одночасно з терміном «фітосоціологія» Й. Па- чоський увів у науку про рослинні співтовариства багато термінів, що і нині дос</w:t>
      </w:r>
      <w:r>
        <w:rPr>
          <w:rFonts w:ascii="Times New Roman CYR" w:hAnsi="Times New Roman CYR" w:cs="Times New Roman CYR"/>
          <w:color w:val="000000"/>
          <w:sz w:val="28"/>
          <w:szCs w:val="28"/>
          <w:lang w:val="uk-UA"/>
        </w:rPr>
        <w:t>ить широко застосовуються (філогенетичні зміни, зональна, азональна, екстразональна рослинність, фітологія, фітоге- нія, онтогенія та інші). Саме він у 1915 році, а не Х. Гамс (1918), як це, особливо в західній літературі відмічається, вперше застосував те</w:t>
      </w:r>
      <w:r>
        <w:rPr>
          <w:rFonts w:ascii="Times New Roman CYR" w:hAnsi="Times New Roman CYR" w:cs="Times New Roman CYR"/>
          <w:color w:val="000000"/>
          <w:sz w:val="28"/>
          <w:szCs w:val="28"/>
          <w:lang w:val="uk-UA"/>
        </w:rPr>
        <w:t>рмін «фітоценоз» для «чистих заростей» (утворених одним видом рослин) [15, с. 36; 5, с. 187]. Й. Пачоський писав: «біоценоз є аналогом чистих заростей, чому для останніх можна було б на відміну від дійсних рослинних співтовариств присвоїти назву фітоценозі</w:t>
      </w:r>
      <w:r>
        <w:rPr>
          <w:rFonts w:ascii="Times New Roman CYR" w:hAnsi="Times New Roman CYR" w:cs="Times New Roman CYR"/>
          <w:color w:val="000000"/>
          <w:sz w:val="28"/>
          <w:szCs w:val="28"/>
          <w:lang w:val="uk-UA"/>
        </w:rPr>
        <w:t>в (поряд із зооценозами), залишивши за біоценозом визначення комплексів спільного життя тих та інших організмів» [7, с. ЬУ]. Учений приділяв увагу класифікації фітоценозів під час опису Калмицьких степів (1892) і рослинності Херсонської губернії (1915, 191</w:t>
      </w:r>
      <w:r>
        <w:rPr>
          <w:rFonts w:ascii="Times New Roman CYR" w:hAnsi="Times New Roman CYR" w:cs="Times New Roman CYR"/>
          <w:color w:val="000000"/>
          <w:sz w:val="28"/>
          <w:szCs w:val="28"/>
          <w:lang w:val="uk-UA"/>
        </w:rPr>
        <w:t>7), причому особливо екології, біології і фітоценології видів, що складають фітоценози. «Фітологією» (сьогодні «фітобіологія») Й. Пачоський називав «науку про життя рослинного організму (індивіду), яка вивчає все, що відноситься до обміну речовини і енергі</w:t>
      </w:r>
      <w:r>
        <w:rPr>
          <w:rFonts w:ascii="Times New Roman CYR" w:hAnsi="Times New Roman CYR" w:cs="Times New Roman CYR"/>
          <w:color w:val="000000"/>
          <w:sz w:val="28"/>
          <w:szCs w:val="28"/>
          <w:lang w:val="uk-UA"/>
        </w:rPr>
        <w:t xml:space="preserve">ї між рослинною особою і середовищем» [10, с. 220]. Об'єктом її дослідження вчений називав індивіди. «Фітогенією» - називав «науку про життя рослинних видів, тобто відомих </w:t>
      </w:r>
      <w:r>
        <w:rPr>
          <w:rFonts w:ascii="Times New Roman CYR" w:hAnsi="Times New Roman CYR" w:cs="Times New Roman CYR"/>
          <w:color w:val="000000"/>
          <w:sz w:val="28"/>
          <w:szCs w:val="28"/>
          <w:lang w:val="uk-UA"/>
        </w:rPr>
        <w:lastRenderedPageBreak/>
        <w:t>комплексів рослинних особин, що створюють своєю сукупністю генетичну одиницю» [10, с</w:t>
      </w:r>
      <w:r>
        <w:rPr>
          <w:rFonts w:ascii="Times New Roman CYR" w:hAnsi="Times New Roman CYR" w:cs="Times New Roman CYR"/>
          <w:color w:val="000000"/>
          <w:sz w:val="28"/>
          <w:szCs w:val="28"/>
          <w:lang w:val="uk-UA"/>
        </w:rPr>
        <w:t>. 220].</w:t>
      </w:r>
    </w:p>
    <w:p w14:paraId="28D7DF0B"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До ідеї фітоценології Й. Пачоський дійшов завдяки своїм філософським роздумам щодо взаємодії і взаємозв'язку явищ у природі. Висловлювання вченого з даного питання знаходимо в таких працях, як «Основи фітосоціології» [8], «Соціальний принцип в росл</w:t>
      </w:r>
      <w:r>
        <w:rPr>
          <w:rFonts w:ascii="Times New Roman CYR" w:hAnsi="Times New Roman CYR" w:cs="Times New Roman CYR"/>
          <w:color w:val="000000"/>
          <w:sz w:val="28"/>
          <w:szCs w:val="28"/>
          <w:lang w:val="uk-UA"/>
        </w:rPr>
        <w:t>инному царстві» [9], а також у статті «З приводу статті професора В. Алехіна «Фітоценологія» та її останні успіхи у нас і на заході» (1926) [11].</w:t>
      </w:r>
    </w:p>
    <w:p w14:paraId="7C94780B"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Найбільший внесок у розвиток фітоценології Й. Пачоський зробив працею «Основи фітосоціо- логії» (1921) [8]. Вс</w:t>
      </w:r>
      <w:r>
        <w:rPr>
          <w:rFonts w:ascii="Times New Roman CYR" w:hAnsi="Times New Roman CYR" w:cs="Times New Roman CYR"/>
          <w:color w:val="000000"/>
          <w:sz w:val="28"/>
          <w:szCs w:val="28"/>
          <w:lang w:val="uk-UA"/>
        </w:rPr>
        <w:t>і вчення про рослинні співтовариства Й. Пачоський розподіляє на наступні відділи:</w:t>
      </w:r>
    </w:p>
    <w:p w14:paraId="66CE3009" w14:textId="77777777" w:rsidR="00000000" w:rsidRDefault="00E61573">
      <w:pPr>
        <w:widowControl w:val="0"/>
        <w:tabs>
          <w:tab w:val="left" w:pos="60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w:t>
      </w:r>
      <w:r>
        <w:rPr>
          <w:rFonts w:ascii="Times New Roman CYR" w:hAnsi="Times New Roman CYR" w:cs="Times New Roman CYR"/>
          <w:color w:val="000000"/>
          <w:sz w:val="28"/>
          <w:szCs w:val="28"/>
          <w:lang w:val="uk-UA"/>
        </w:rPr>
        <w:tab/>
        <w:t>екологічні дані;</w:t>
      </w:r>
    </w:p>
    <w:p w14:paraId="0F15B4CC" w14:textId="77777777" w:rsidR="00000000" w:rsidRDefault="00E61573">
      <w:pPr>
        <w:widowControl w:val="0"/>
        <w:tabs>
          <w:tab w:val="left" w:pos="609"/>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2)</w:t>
      </w:r>
      <w:r>
        <w:rPr>
          <w:rFonts w:ascii="Times New Roman CYR" w:hAnsi="Times New Roman CYR" w:cs="Times New Roman CYR"/>
          <w:color w:val="000000"/>
          <w:sz w:val="28"/>
          <w:szCs w:val="28"/>
          <w:lang w:val="uk-UA"/>
        </w:rPr>
        <w:tab/>
        <w:t>біологічні форми;</w:t>
      </w:r>
    </w:p>
    <w:p w14:paraId="4EC59C52" w14:textId="77777777" w:rsidR="00000000" w:rsidRDefault="00E61573">
      <w:pPr>
        <w:widowControl w:val="0"/>
        <w:tabs>
          <w:tab w:val="left" w:pos="58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3)</w:t>
      </w:r>
      <w:r>
        <w:rPr>
          <w:rFonts w:ascii="Times New Roman CYR" w:hAnsi="Times New Roman CYR" w:cs="Times New Roman CYR"/>
          <w:color w:val="000000"/>
          <w:sz w:val="28"/>
          <w:szCs w:val="28"/>
          <w:lang w:val="uk-UA"/>
        </w:rPr>
        <w:tab/>
        <w:t>форма, структура, динаміка і типи рослинних співтовариств;</w:t>
      </w:r>
    </w:p>
    <w:p w14:paraId="0E0AE80F" w14:textId="77777777" w:rsidR="00000000" w:rsidRDefault="00E61573">
      <w:pPr>
        <w:widowControl w:val="0"/>
        <w:tabs>
          <w:tab w:val="left" w:pos="609"/>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4)</w:t>
      </w:r>
      <w:r>
        <w:rPr>
          <w:rFonts w:ascii="Times New Roman CYR" w:hAnsi="Times New Roman CYR" w:cs="Times New Roman CYR"/>
          <w:color w:val="000000"/>
          <w:sz w:val="28"/>
          <w:szCs w:val="28"/>
          <w:lang w:val="uk-UA"/>
        </w:rPr>
        <w:tab/>
        <w:t>розповсюдження основних типів рослинності;</w:t>
      </w:r>
    </w:p>
    <w:p w14:paraId="53753B00" w14:textId="77777777" w:rsidR="00000000" w:rsidRDefault="00E61573">
      <w:pPr>
        <w:widowControl w:val="0"/>
        <w:tabs>
          <w:tab w:val="left" w:pos="577"/>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5)</w:t>
      </w:r>
      <w:r>
        <w:rPr>
          <w:rFonts w:ascii="Times New Roman CYR" w:hAnsi="Times New Roman CYR" w:cs="Times New Roman CYR"/>
          <w:color w:val="000000"/>
          <w:sz w:val="28"/>
          <w:szCs w:val="28"/>
          <w:lang w:val="uk-UA"/>
        </w:rPr>
        <w:tab/>
        <w:t>історію розвитку росл</w:t>
      </w:r>
      <w:r>
        <w:rPr>
          <w:rFonts w:ascii="Times New Roman CYR" w:hAnsi="Times New Roman CYR" w:cs="Times New Roman CYR"/>
          <w:color w:val="000000"/>
          <w:sz w:val="28"/>
          <w:szCs w:val="28"/>
          <w:lang w:val="uk-UA"/>
        </w:rPr>
        <w:t>инного покриву [164, с. 20].</w:t>
      </w:r>
    </w:p>
    <w:p w14:paraId="536547A4"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Учений першим указував на важливість виділення «біологічних типів» і «форм росту» рослин у рослинних співтовариствах. Йосип Конрадович докладно розглядав структуру розвитку рослинних формацій, аналізував екологічні й географічн</w:t>
      </w:r>
      <w:r>
        <w:rPr>
          <w:rFonts w:ascii="Times New Roman CYR" w:hAnsi="Times New Roman CYR" w:cs="Times New Roman CYR"/>
          <w:color w:val="000000"/>
          <w:sz w:val="28"/>
          <w:szCs w:val="28"/>
          <w:lang w:val="uk-UA"/>
        </w:rPr>
        <w:t>і фактори, що впливають на рослинний покрив. В «Основах фітосоціології» Й. К. Пачоський поділив ботаніку на три відділи: 1) вчення про життя індивіда (елементарна ботаніка); 2) вчення про життя видів (генетична ботаніка) і вчення про рослинні співтовариств</w:t>
      </w:r>
      <w:r>
        <w:rPr>
          <w:rFonts w:ascii="Times New Roman CYR" w:hAnsi="Times New Roman CYR" w:cs="Times New Roman CYR"/>
          <w:color w:val="000000"/>
          <w:sz w:val="28"/>
          <w:szCs w:val="28"/>
          <w:lang w:val="uk-UA"/>
        </w:rPr>
        <w:t>а (соціологічна ботаніка). Вчений стверджував, що «в рослинному царстві є три категорії: індивід, вид і співтовариство, тому все вчення про це царство повинно бути розділене на три самостійні відділи» [8, с. 221].</w:t>
      </w:r>
    </w:p>
    <w:p w14:paraId="6F7A33D8"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Й. Пачоський наводить класифікацію рослинн</w:t>
      </w:r>
      <w:r>
        <w:rPr>
          <w:rFonts w:ascii="Times New Roman CYR" w:hAnsi="Times New Roman CYR" w:cs="Times New Roman CYR"/>
          <w:color w:val="000000"/>
          <w:sz w:val="28"/>
          <w:szCs w:val="28"/>
          <w:lang w:val="uk-UA"/>
        </w:rPr>
        <w:t xml:space="preserve">их співтовариств. Він відрізняє агрегації (чисті й комбіновані); прості зарості; дійсні асоціації </w:t>
      </w:r>
      <w:r>
        <w:rPr>
          <w:rFonts w:ascii="Times New Roman CYR" w:hAnsi="Times New Roman CYR" w:cs="Times New Roman CYR"/>
          <w:color w:val="000000"/>
          <w:sz w:val="28"/>
          <w:szCs w:val="28"/>
          <w:lang w:val="uk-UA"/>
        </w:rPr>
        <w:lastRenderedPageBreak/>
        <w:t>(напівпустелі, степи, прерії, луки, лісні співтовариства). Відстоюючи необхідність класифікації за ознаками самої рослинності, учений вважав за необхідне заст</w:t>
      </w:r>
      <w:r>
        <w:rPr>
          <w:rFonts w:ascii="Times New Roman CYR" w:hAnsi="Times New Roman CYR" w:cs="Times New Roman CYR"/>
          <w:color w:val="000000"/>
          <w:sz w:val="28"/>
          <w:szCs w:val="28"/>
          <w:lang w:val="uk-UA"/>
        </w:rPr>
        <w:t>осовувати генетичний підхід із урахуванням палеоботанічних даних, філогенії видів, еволюції життєвих форм, а також побудови рослинних співтовариств (розрізняючи при цьому прогресивні і регресивні процеси). Хоча ці знання на сучасному етапі розвитку науки д</w:t>
      </w:r>
      <w:r>
        <w:rPr>
          <w:rFonts w:ascii="Times New Roman CYR" w:hAnsi="Times New Roman CYR" w:cs="Times New Roman CYR"/>
          <w:color w:val="000000"/>
          <w:sz w:val="28"/>
          <w:szCs w:val="28"/>
          <w:lang w:val="uk-UA"/>
        </w:rPr>
        <w:t>осить розширилися і поглибилися, класифікація Й. Пачоського зберегла не лише історичне, але і фактичне, наукове значення.</w:t>
      </w:r>
    </w:p>
    <w:p w14:paraId="3E23DA6F"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 xml:space="preserve">У «Фітосоціології» Й. Пачоський розмістив таблицю «Відношення фітосоціології до інших ботанічних дисциплін як супутнім, так і взагалі </w:t>
      </w:r>
      <w:r>
        <w:rPr>
          <w:rFonts w:ascii="Times New Roman CYR" w:hAnsi="Times New Roman CYR" w:cs="Times New Roman CYR"/>
          <w:color w:val="000000"/>
          <w:sz w:val="28"/>
          <w:szCs w:val="28"/>
          <w:lang w:val="uk-UA"/>
        </w:rPr>
        <w:t>можливим», в якій докладно описав взаємообу- мовленість «фітосоціології» з іншими науками [8]. У праці вчений подав чіткий огляд можливостей застосування методів «фітосоціології» для вирішення багатьох практичних питань сільського і лісового господарств [1</w:t>
      </w:r>
      <w:r>
        <w:rPr>
          <w:rFonts w:ascii="Times New Roman CYR" w:hAnsi="Times New Roman CYR" w:cs="Times New Roman CYR"/>
          <w:color w:val="000000"/>
          <w:sz w:val="28"/>
          <w:szCs w:val="28"/>
          <w:lang w:val="uk-UA"/>
        </w:rPr>
        <w:t>2, с. 61]. Й. Пачоський сформулював основний «фітосоціологічний закон», згідно з яким розвиток рослинного покриву завжди йде від простих форм (первинні пустелі) до складних (ліс), і причина цього лежить у самій рослинності.</w:t>
      </w:r>
    </w:p>
    <w:p w14:paraId="007F9CA2"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Вченим була успішно здійснена сп</w:t>
      </w:r>
      <w:r>
        <w:rPr>
          <w:rFonts w:ascii="Times New Roman CYR" w:hAnsi="Times New Roman CYR" w:cs="Times New Roman CYR"/>
          <w:color w:val="000000"/>
          <w:sz w:val="28"/>
          <w:szCs w:val="28"/>
          <w:lang w:val="uk-UA"/>
        </w:rPr>
        <w:t>роба поєднати теоретичні питання нової на той час науки - «фітосоціології» із практичною агрономією. Ці погляди фактично відповідають завданням сучасної самостійної науки - агрофітоценоло- гії, яка відділилася від фітоценології наприкінці 60-х років ХХ ст.</w:t>
      </w:r>
    </w:p>
    <w:p w14:paraId="3AA8B131"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Видатний російський геоботанік О. Шенніков (1937) досить високо оцінив «Основи фітосоціо- логії». Він писав: «Вперше в нашій літературі (та і світовій) саме в «Основах фітосоціології» розглянуті з великою докладністю і оригінальністю перспективи використа</w:t>
      </w:r>
      <w:r>
        <w:rPr>
          <w:rFonts w:ascii="Times New Roman CYR" w:hAnsi="Times New Roman CYR" w:cs="Times New Roman CYR"/>
          <w:color w:val="000000"/>
          <w:sz w:val="28"/>
          <w:szCs w:val="28"/>
          <w:lang w:val="uk-UA"/>
        </w:rPr>
        <w:t>ння теорії «фітосоціології» в городництві і облаштуванні садів і парків, що зберігає своє значення і сьогодні» [8, с. 64].</w:t>
      </w:r>
    </w:p>
    <w:p w14:paraId="74A2836F"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 xml:space="preserve">Свої ідеї в галузі «фітосоціології» Й. Пачоський продовжує розвивати в праці «Записки з історії фітосоціології» (1924). Автор вказує </w:t>
      </w:r>
      <w:r>
        <w:rPr>
          <w:rFonts w:ascii="Times New Roman CYR" w:hAnsi="Times New Roman CYR" w:cs="Times New Roman CYR"/>
          <w:color w:val="000000"/>
          <w:sz w:val="28"/>
          <w:szCs w:val="28"/>
          <w:lang w:val="uk-UA"/>
        </w:rPr>
        <w:t xml:space="preserve">на те, що історія </w:t>
      </w:r>
      <w:r>
        <w:rPr>
          <w:rFonts w:ascii="Times New Roman CYR" w:hAnsi="Times New Roman CYR" w:cs="Times New Roman CYR"/>
          <w:color w:val="000000"/>
          <w:sz w:val="28"/>
          <w:szCs w:val="28"/>
          <w:lang w:val="uk-UA"/>
        </w:rPr>
        <w:lastRenderedPageBreak/>
        <w:t>«фітосоціології» ще недостатньо вивчена. Учений зазначає, що ні роботи В. Поля, який багато зробив для вивчення ботанічної географії Польщі, ні роботи відомого російського дослідника С. Коржинського не можуть вважатися початком вчення про</w:t>
      </w:r>
      <w:r>
        <w:rPr>
          <w:rFonts w:ascii="Times New Roman CYR" w:hAnsi="Times New Roman CYR" w:cs="Times New Roman CYR"/>
          <w:color w:val="000000"/>
          <w:sz w:val="28"/>
          <w:szCs w:val="28"/>
          <w:lang w:val="uk-UA"/>
        </w:rPr>
        <w:t xml:space="preserve"> рослинні співтовариства, так як виказані ними думки не були підтверджені фактичним матеріалом. Необхідно визнати, пише вчений, що вперше фітоценологія з'явилася не за океаном, а в Росії.</w:t>
      </w:r>
    </w:p>
    <w:p w14:paraId="19992E71"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Розвитком поглядів Й. Пачоського, виказаних у різних роботах, почин</w:t>
      </w:r>
      <w:r>
        <w:rPr>
          <w:rFonts w:ascii="Times New Roman CYR" w:hAnsi="Times New Roman CYR" w:cs="Times New Roman CYR"/>
          <w:color w:val="000000"/>
          <w:sz w:val="28"/>
          <w:szCs w:val="28"/>
          <w:lang w:val="uk-UA"/>
        </w:rPr>
        <w:t>аючи з 1891 р. («Стадії розвитку флори») і закінчуючи 1921 р. («Основи фітосоціології») стала праця «Соціальний принцип у рослинному царстві» (1924). Вчений доводить, що рослинний покрив за своїм складом і структурою не є випадковим, а складається із закон</w:t>
      </w:r>
      <w:r>
        <w:rPr>
          <w:rFonts w:ascii="Times New Roman CYR" w:hAnsi="Times New Roman CYR" w:cs="Times New Roman CYR"/>
          <w:color w:val="000000"/>
          <w:sz w:val="28"/>
          <w:szCs w:val="28"/>
          <w:lang w:val="uk-UA"/>
        </w:rPr>
        <w:t>омірних рослинних комплексів. Й. Пачоський зазначав, що тип рослинного покриву, який складається з окремих асоціацій, змінюється у зв'язку зі зміною умов місця перебування. Рослинним співтовариством (асоціацією) Йосип Конрадович називає ті рослинні комплек</w:t>
      </w:r>
      <w:r>
        <w:rPr>
          <w:rFonts w:ascii="Times New Roman CYR" w:hAnsi="Times New Roman CYR" w:cs="Times New Roman CYR"/>
          <w:color w:val="000000"/>
          <w:sz w:val="28"/>
          <w:szCs w:val="28"/>
          <w:lang w:val="uk-UA"/>
        </w:rPr>
        <w:t>си, які складаються з елементів нерівномірних, що знаходяться в певному закономірному взаємозв'язку і утворюють стійкі сполучення (рухому рівновагу) [9].</w:t>
      </w:r>
    </w:p>
    <w:p w14:paraId="249754EF"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У праці «З приводу статті професора В. Але- хіна «Фітосоціологія» та її останні успіхи у нас і на Захо</w:t>
      </w:r>
      <w:r>
        <w:rPr>
          <w:rFonts w:ascii="Times New Roman CYR" w:hAnsi="Times New Roman CYR" w:cs="Times New Roman CYR"/>
          <w:color w:val="000000"/>
          <w:sz w:val="28"/>
          <w:szCs w:val="28"/>
          <w:lang w:val="uk-UA"/>
        </w:rPr>
        <w:t>ді» (1925) Й. Пачоським зроблено аналіз не лише праці В. Алехіна, але й інших учених, які займалися вивченням «фітосоціології». Цінність цієї статті полягає у тому, що вчений доводить свою першість у використанні терміну фітоценологія.</w:t>
      </w:r>
    </w:p>
    <w:p w14:paraId="5CA20AEC"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Підсумком понад 30-р</w:t>
      </w:r>
      <w:r>
        <w:rPr>
          <w:rFonts w:ascii="Times New Roman CYR" w:hAnsi="Times New Roman CYR" w:cs="Times New Roman CYR"/>
          <w:color w:val="000000"/>
          <w:sz w:val="28"/>
          <w:szCs w:val="28"/>
          <w:lang w:val="uk-UA"/>
        </w:rPr>
        <w:t>ічних «фітосоціологічних» досліджень проф. Й. Пачоського є його праця «Фітосоціологічні нариси», опублікована в 1925 р. У роботі подано історичний розвиток науки про рослинні угруповання з часів Олександра Гумбольдта, який вперше ввів у науку термін «асоці</w:t>
      </w:r>
      <w:r>
        <w:rPr>
          <w:rFonts w:ascii="Times New Roman CYR" w:hAnsi="Times New Roman CYR" w:cs="Times New Roman CYR"/>
          <w:color w:val="000000"/>
          <w:sz w:val="28"/>
          <w:szCs w:val="28"/>
          <w:lang w:val="uk-UA"/>
        </w:rPr>
        <w:t xml:space="preserve">ація». На підставі багаторічного досвіду вивчення рослинного покриву Й. Пачоський виділяє різні типи асоціацій. Агрегації - одно видові угруповання, в яких </w:t>
      </w:r>
      <w:r>
        <w:rPr>
          <w:rFonts w:ascii="Times New Roman CYR" w:hAnsi="Times New Roman CYR" w:cs="Times New Roman CYR"/>
          <w:color w:val="000000"/>
          <w:sz w:val="28"/>
          <w:szCs w:val="28"/>
          <w:lang w:val="uk-UA"/>
        </w:rPr>
        <w:lastRenderedPageBreak/>
        <w:t>взаємини між рослинами виявляються слабко, асоціації - гетерогенні угруповання, що складаються з еле</w:t>
      </w:r>
      <w:r>
        <w:rPr>
          <w:rFonts w:ascii="Times New Roman CYR" w:hAnsi="Times New Roman CYR" w:cs="Times New Roman CYR"/>
          <w:color w:val="000000"/>
          <w:sz w:val="28"/>
          <w:szCs w:val="28"/>
          <w:lang w:val="uk-UA"/>
        </w:rPr>
        <w:t>ментів, неоднорідних у генетичному, екологічному та біологічному аспектах. Рослини, що входять до угруповань, Йосип Конрадович розподіляє на компоненти та інгредієнти. Вказуючи на специфічність кліматичного режиму різних рослинних угруповань Й. Пачоський о</w:t>
      </w:r>
      <w:r>
        <w:rPr>
          <w:rFonts w:ascii="Times New Roman CYR" w:hAnsi="Times New Roman CYR" w:cs="Times New Roman CYR"/>
          <w:color w:val="000000"/>
          <w:sz w:val="28"/>
          <w:szCs w:val="28"/>
          <w:lang w:val="uk-UA"/>
        </w:rPr>
        <w:t>бґрунтував поняття «фітоклімат» [17]. Слід зазначити, що ця праця була зарахована бібліографічною комісією Ліги Націй до 20 найкращих творів польського письменства за 1925 р. [17].</w:t>
      </w:r>
    </w:p>
    <w:p w14:paraId="4F89DF1E"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Її зміст свідчить про те, що автор є досвідченим флористом-фітоценологом, я</w:t>
      </w:r>
      <w:r>
        <w:rPr>
          <w:rFonts w:ascii="Times New Roman CYR" w:hAnsi="Times New Roman CYR" w:cs="Times New Roman CYR"/>
          <w:color w:val="000000"/>
          <w:sz w:val="28"/>
          <w:szCs w:val="28"/>
          <w:lang w:val="uk-UA"/>
        </w:rPr>
        <w:t>кий має на своєму рахунку близько 200 праць з ботаніки, сільського господарства і зоології.</w:t>
      </w:r>
    </w:p>
    <w:p w14:paraId="77416480"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Деякі видатні вітчизняні ботаніки - сучасники Йосипа Конрадовича - виступили проти терміну «фітосоціологія» (В. Комаров та В. Вагнер). На ІІІ Всесоюзному з'їзді бот</w:t>
      </w:r>
      <w:r>
        <w:rPr>
          <w:rFonts w:ascii="Times New Roman CYR" w:hAnsi="Times New Roman CYR" w:cs="Times New Roman CYR"/>
          <w:color w:val="000000"/>
          <w:sz w:val="28"/>
          <w:szCs w:val="28"/>
          <w:lang w:val="uk-UA"/>
        </w:rPr>
        <w:t>аніків, що відбувся в Ленінграді в 1928 р., зверталась увага на те, що застосування терміну «фітосоціологія» може скласти враження, що розвиток рослинних асоціацій прирівнюється до розвитку людського суспільства, у той час як останній здійснюється за зовсі</w:t>
      </w:r>
      <w:r>
        <w:rPr>
          <w:rFonts w:ascii="Times New Roman CYR" w:hAnsi="Times New Roman CYR" w:cs="Times New Roman CYR"/>
          <w:color w:val="000000"/>
          <w:sz w:val="28"/>
          <w:szCs w:val="28"/>
          <w:lang w:val="uk-UA"/>
        </w:rPr>
        <w:t>м іншими законами. Вирішено було замінити термін Й. Пачоського, П. Крилова, В. Сукачева та інших ботаніків «фітосоціологія» терміном «фітоценологія», що застосовується і в сучасній науці [4]. Однак, слід зазначити, що дана термінологічна поправка не була п</w:t>
      </w:r>
      <w:r>
        <w:rPr>
          <w:rFonts w:ascii="Times New Roman CYR" w:hAnsi="Times New Roman CYR" w:cs="Times New Roman CYR"/>
          <w:color w:val="000000"/>
          <w:sz w:val="28"/>
          <w:szCs w:val="28"/>
          <w:lang w:val="uk-UA"/>
        </w:rPr>
        <w:t>рийнята до уваги на Заході, і сам Й. Пачоський як і інші польські вчені продовжували застосовувати у своїх працях термін «фітосоціологія».</w:t>
      </w:r>
    </w:p>
    <w:p w14:paraId="22B98434" w14:textId="77777777" w:rsidR="00000000" w:rsidRDefault="00E6157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Висновки. Отже, Й. Пачоський є одним із загальновизнаних фундаторів нового напряму в ботаніці - фітоценології - науки</w:t>
      </w:r>
      <w:r>
        <w:rPr>
          <w:rFonts w:ascii="Times New Roman CYR" w:hAnsi="Times New Roman CYR" w:cs="Times New Roman CYR"/>
          <w:color w:val="000000"/>
          <w:sz w:val="28"/>
          <w:szCs w:val="28"/>
          <w:lang w:val="uk-UA"/>
        </w:rPr>
        <w:t xml:space="preserve"> про рослинні співтовариства. Вчений виокремив серед інших ботанічних дисциплін і чітко окреслив завдання «фітосоціології» (читай фітоценології) на майбутнє. Класичними є його праці щодо суті рослинного покриву та безперервності розвитку рослинних співтова</w:t>
      </w:r>
      <w:r>
        <w:rPr>
          <w:rFonts w:ascii="Times New Roman CYR" w:hAnsi="Times New Roman CYR" w:cs="Times New Roman CYR"/>
          <w:color w:val="000000"/>
          <w:sz w:val="28"/>
          <w:szCs w:val="28"/>
          <w:lang w:val="uk-UA"/>
        </w:rPr>
        <w:t xml:space="preserve">риств. Він використав еколо- го-ландшафтний підхід до вивчення </w:t>
      </w:r>
      <w:r>
        <w:rPr>
          <w:rFonts w:ascii="Times New Roman CYR" w:hAnsi="Times New Roman CYR" w:cs="Times New Roman CYR"/>
          <w:color w:val="000000"/>
          <w:sz w:val="28"/>
          <w:szCs w:val="28"/>
          <w:lang w:val="uk-UA"/>
        </w:rPr>
        <w:lastRenderedPageBreak/>
        <w:t>плавнево- літоральної рослинності, що дало можливість систематизувати різноманітність рослинного покриву в різних екологічних умовах. Й. Пачоський не тільки першим в світі викладав «фітосо- ціо</w:t>
      </w:r>
      <w:r>
        <w:rPr>
          <w:rFonts w:ascii="Times New Roman CYR" w:hAnsi="Times New Roman CYR" w:cs="Times New Roman CYR"/>
          <w:color w:val="000000"/>
          <w:sz w:val="28"/>
          <w:szCs w:val="28"/>
          <w:lang w:val="uk-UA"/>
        </w:rPr>
        <w:t>логію» (з 1918 р.), але й створив змістовний підручник (1921 р.). Про нього, як про творця фітоценології було сказано на ботанічному конгресі у Кембриджі (1930 р.).</w:t>
      </w:r>
    </w:p>
    <w:p w14:paraId="4211828D" w14:textId="77777777" w:rsidR="00000000" w:rsidRDefault="00E61573">
      <w:pPr>
        <w:keepNext/>
        <w:keepLines/>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p>
    <w:p w14:paraId="34CA35E3" w14:textId="77777777" w:rsidR="00000000" w:rsidRDefault="00E61573">
      <w:pPr>
        <w:keepNext/>
        <w:keepLines/>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br w:type="page"/>
      </w:r>
      <w:r>
        <w:rPr>
          <w:rFonts w:ascii="Times New Roman CYR" w:hAnsi="Times New Roman CYR" w:cs="Times New Roman CYR"/>
          <w:color w:val="000000"/>
          <w:sz w:val="28"/>
          <w:szCs w:val="28"/>
          <w:lang w:val="uk-UA"/>
        </w:rPr>
        <w:lastRenderedPageBreak/>
        <w:t>Список літератури</w:t>
      </w:r>
    </w:p>
    <w:p w14:paraId="4C821710" w14:textId="77777777" w:rsidR="00000000" w:rsidRDefault="00E61573">
      <w:pPr>
        <w:keepNext/>
        <w:keepLines/>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5BB933C" w14:textId="77777777" w:rsidR="00000000" w:rsidRDefault="00E61573">
      <w:pPr>
        <w:widowControl w:val="0"/>
        <w:tabs>
          <w:tab w:val="left" w:pos="272"/>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w:t>
      </w:r>
      <w:r>
        <w:rPr>
          <w:rFonts w:ascii="Times New Roman CYR" w:hAnsi="Times New Roman CYR" w:cs="Times New Roman CYR"/>
          <w:color w:val="000000"/>
          <w:sz w:val="28"/>
          <w:szCs w:val="28"/>
          <w:lang w:val="uk-UA"/>
        </w:rPr>
        <w:tab/>
        <w:t>Александрова В. Д. Классификация растительности. Обзор принцыпов к</w:t>
      </w:r>
      <w:r>
        <w:rPr>
          <w:rFonts w:ascii="Times New Roman CYR" w:hAnsi="Times New Roman CYR" w:cs="Times New Roman CYR"/>
          <w:color w:val="000000"/>
          <w:sz w:val="28"/>
          <w:szCs w:val="28"/>
          <w:lang w:val="uk-UA"/>
        </w:rPr>
        <w:t>лассификационных систем в разных геоботанических школах / В. Д. Александрова. - М. - Ленінград, 1969. - 154 с.</w:t>
      </w:r>
    </w:p>
    <w:p w14:paraId="780C3724"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2.</w:t>
      </w:r>
      <w:r>
        <w:rPr>
          <w:rFonts w:ascii="Times New Roman CYR" w:hAnsi="Times New Roman CYR" w:cs="Times New Roman CYR"/>
          <w:color w:val="000000"/>
          <w:sz w:val="28"/>
          <w:szCs w:val="28"/>
          <w:lang w:val="uk-UA"/>
        </w:rPr>
        <w:tab/>
        <w:t>Алехин В. В. Что такое растительное сообщество? / В. В. Алехин. - М.: Изд-во М. и С. Сабашниковых, 1924. - 76 с.</w:t>
      </w:r>
    </w:p>
    <w:p w14:paraId="07AC51D3"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3.</w:t>
      </w:r>
      <w:r>
        <w:rPr>
          <w:rFonts w:ascii="Times New Roman CYR" w:hAnsi="Times New Roman CYR" w:cs="Times New Roman CYR"/>
          <w:color w:val="000000"/>
          <w:sz w:val="28"/>
          <w:szCs w:val="28"/>
          <w:lang w:val="uk-UA"/>
        </w:rPr>
        <w:tab/>
        <w:t>Безлуцька О. П. Діяльність</w:t>
      </w:r>
      <w:r>
        <w:rPr>
          <w:rFonts w:ascii="Times New Roman CYR" w:hAnsi="Times New Roman CYR" w:cs="Times New Roman CYR"/>
          <w:color w:val="000000"/>
          <w:sz w:val="28"/>
          <w:szCs w:val="28"/>
          <w:lang w:val="uk-UA"/>
        </w:rPr>
        <w:t xml:space="preserve"> Й. К. Пачоського в контексті розвитку біологічної науки (остання чверть ХІХ - перша половина ХХ ст.): Монографія / Олена Безлуцька - Херсон: Айлант, 2014. - 196 с. іл.</w:t>
      </w:r>
    </w:p>
    <w:p w14:paraId="78CBB4EF"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4.</w:t>
      </w:r>
      <w:r>
        <w:rPr>
          <w:rFonts w:ascii="Times New Roman CYR" w:hAnsi="Times New Roman CYR" w:cs="Times New Roman CYR"/>
          <w:color w:val="000000"/>
          <w:sz w:val="28"/>
          <w:szCs w:val="28"/>
          <w:lang w:val="uk-UA"/>
        </w:rPr>
        <w:tab/>
        <w:t>Биологи: биогр. справочник. - К.: Наук. думка, 1984. - С. 487-488.</w:t>
      </w:r>
    </w:p>
    <w:p w14:paraId="39E93840"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5.</w:t>
      </w:r>
      <w:r>
        <w:rPr>
          <w:rFonts w:ascii="Times New Roman CYR" w:hAnsi="Times New Roman CYR" w:cs="Times New Roman CYR"/>
          <w:color w:val="000000"/>
          <w:sz w:val="28"/>
          <w:szCs w:val="28"/>
          <w:lang w:val="uk-UA"/>
        </w:rPr>
        <w:tab/>
        <w:t>Быков Б. А. Ге</w:t>
      </w:r>
      <w:r>
        <w:rPr>
          <w:rFonts w:ascii="Times New Roman CYR" w:hAnsi="Times New Roman CYR" w:cs="Times New Roman CYR"/>
          <w:color w:val="000000"/>
          <w:sz w:val="28"/>
          <w:szCs w:val="28"/>
          <w:lang w:val="uk-UA"/>
        </w:rPr>
        <w:t>оботанический словар / [сост. Б. А. Биков]. - Алма-Ата, 1973. - 214 с.</w:t>
      </w:r>
    </w:p>
    <w:p w14:paraId="431FB9CE"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6.</w:t>
      </w:r>
      <w:r>
        <w:rPr>
          <w:rFonts w:ascii="Times New Roman CYR" w:hAnsi="Times New Roman CYR" w:cs="Times New Roman CYR"/>
          <w:color w:val="000000"/>
          <w:sz w:val="28"/>
          <w:szCs w:val="28"/>
          <w:lang w:val="uk-UA"/>
        </w:rPr>
        <w:tab/>
        <w:t>ІІ-і наукові читання пам'яті Й. К. Пачоського: праці конф., 19-20 грудня 1994 р. - Херсон, 1994. - 110 с.</w:t>
      </w:r>
    </w:p>
    <w:p w14:paraId="3327E369"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7.</w:t>
      </w:r>
      <w:r>
        <w:rPr>
          <w:rFonts w:ascii="Times New Roman CYR" w:hAnsi="Times New Roman CYR" w:cs="Times New Roman CYR"/>
          <w:color w:val="000000"/>
          <w:sz w:val="28"/>
          <w:szCs w:val="28"/>
          <w:lang w:val="uk-UA"/>
        </w:rPr>
        <w:tab/>
        <w:t>Пачоский И. Описание растительности Херсонской губернии. І. Леса / Изд. Е</w:t>
      </w:r>
      <w:r>
        <w:rPr>
          <w:rFonts w:ascii="Times New Roman CYR" w:hAnsi="Times New Roman CYR" w:cs="Times New Roman CYR"/>
          <w:color w:val="000000"/>
          <w:sz w:val="28"/>
          <w:szCs w:val="28"/>
          <w:lang w:val="uk-UA"/>
        </w:rPr>
        <w:t>стеств.-историч музея. Херсонського Губ. Земства. - Херсон. - 1915. - XVI - 202 стр. - С 2-мя картами [Рец.]: А. Савенкова // Вестник русской флоры, 1917. - Т. ІІІ. - Вып. 2-3. - С. 124-145.</w:t>
      </w:r>
    </w:p>
    <w:p w14:paraId="1C4C093D"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8.</w:t>
      </w:r>
      <w:r>
        <w:rPr>
          <w:rFonts w:ascii="Times New Roman CYR" w:hAnsi="Times New Roman CYR" w:cs="Times New Roman CYR"/>
          <w:color w:val="000000"/>
          <w:sz w:val="28"/>
          <w:szCs w:val="28"/>
          <w:lang w:val="uk-UA"/>
        </w:rPr>
        <w:tab/>
        <w:t>Пачоский И. К. Основы фитосоциологии. Курс, читанный на агроно</w:t>
      </w:r>
      <w:r>
        <w:rPr>
          <w:rFonts w:ascii="Times New Roman CYR" w:hAnsi="Times New Roman CYR" w:cs="Times New Roman CYR"/>
          <w:color w:val="000000"/>
          <w:sz w:val="28"/>
          <w:szCs w:val="28"/>
          <w:lang w:val="uk-UA"/>
        </w:rPr>
        <w:t>мическом факультете Херсонского политехнического института в 1919-1920 г. / Йосип Конрадович Пачоский. - Херсон: Изд. студ. комит. с-х. техникума, 1921.</w:t>
      </w:r>
    </w:p>
    <w:p w14:paraId="2C0B37B0"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9.</w:t>
      </w:r>
      <w:r>
        <w:rPr>
          <w:rFonts w:ascii="Times New Roman CYR" w:hAnsi="Times New Roman CYR" w:cs="Times New Roman CYR"/>
          <w:color w:val="000000"/>
          <w:sz w:val="28"/>
          <w:szCs w:val="28"/>
          <w:lang w:val="uk-UA"/>
        </w:rPr>
        <w:tab/>
        <w:t>Пачоский И. К. Социальный принцип в растительном царстве / Йосип Конрадович Пачоский // Журнал русск</w:t>
      </w:r>
      <w:r>
        <w:rPr>
          <w:rFonts w:ascii="Times New Roman CYR" w:hAnsi="Times New Roman CYR" w:cs="Times New Roman CYR"/>
          <w:color w:val="000000"/>
          <w:sz w:val="28"/>
          <w:szCs w:val="28"/>
          <w:lang w:val="uk-UA"/>
        </w:rPr>
        <w:t>ого ботанического общества, 1925. - Т. 10. - С. І-ХІІІ.</w:t>
      </w:r>
    </w:p>
    <w:p w14:paraId="45641C33" w14:textId="77777777" w:rsidR="00000000" w:rsidRDefault="00E61573">
      <w:pPr>
        <w:widowControl w:val="0"/>
        <w:tabs>
          <w:tab w:val="left" w:pos="346"/>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10.</w:t>
      </w:r>
      <w:r>
        <w:rPr>
          <w:rFonts w:ascii="Times New Roman CYR" w:hAnsi="Times New Roman CYR" w:cs="Times New Roman CYR"/>
          <w:color w:val="000000"/>
          <w:sz w:val="28"/>
          <w:szCs w:val="28"/>
          <w:lang w:val="uk-UA"/>
        </w:rPr>
        <w:tab/>
        <w:t>Пачоский И. К. Стадии развития флоры / Йосип Конрадович Пачоский. - СПб, 1891. - 10 с.</w:t>
      </w:r>
    </w:p>
    <w:p w14:paraId="2C9AB263"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lastRenderedPageBreak/>
        <w:t>11.</w:t>
      </w:r>
      <w:r>
        <w:rPr>
          <w:rFonts w:ascii="Times New Roman CYR" w:hAnsi="Times New Roman CYR" w:cs="Times New Roman CYR"/>
          <w:color w:val="000000"/>
          <w:sz w:val="28"/>
          <w:szCs w:val="28"/>
          <w:lang w:val="uk-UA"/>
        </w:rPr>
        <w:tab/>
        <w:t>Пузанов И. И., Гольд Т. М. Выдающийся натуралист Пачоський [1864-1942] / И. И. Пузанов, Т. М. Гольд. - М.</w:t>
      </w:r>
      <w:r>
        <w:rPr>
          <w:rFonts w:ascii="Times New Roman CYR" w:hAnsi="Times New Roman CYR" w:cs="Times New Roman CYR"/>
          <w:color w:val="000000"/>
          <w:sz w:val="28"/>
          <w:szCs w:val="28"/>
          <w:lang w:val="uk-UA"/>
        </w:rPr>
        <w:t>: Наука, 1965. - 86 с.</w:t>
      </w:r>
    </w:p>
    <w:p w14:paraId="45BA3BFB"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12.</w:t>
      </w:r>
      <w:r>
        <w:rPr>
          <w:rFonts w:ascii="Times New Roman CYR" w:hAnsi="Times New Roman CYR" w:cs="Times New Roman CYR"/>
          <w:color w:val="000000"/>
          <w:sz w:val="28"/>
          <w:szCs w:val="28"/>
          <w:lang w:val="uk-UA"/>
        </w:rPr>
        <w:tab/>
        <w:t>Сукачев В. Н. Введение в учение о растительних сообществах / Владимир Николаевич Сукачев. - Изд. А. С. Панафидиной, 1915. - 128 с.</w:t>
      </w:r>
    </w:p>
    <w:p w14:paraId="149BF8FC"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13.</w:t>
      </w:r>
      <w:r>
        <w:rPr>
          <w:rFonts w:ascii="Times New Roman CYR" w:hAnsi="Times New Roman CYR" w:cs="Times New Roman CYR"/>
          <w:color w:val="000000"/>
          <w:sz w:val="28"/>
          <w:szCs w:val="28"/>
          <w:lang w:val="uk-UA"/>
        </w:rPr>
        <w:tab/>
        <w:t xml:space="preserve">Сукачев В. Н. Избранные труды: В 3-х томах / Владимир Николаевич Сукачев. - Ленинград: Наука, </w:t>
      </w:r>
      <w:r>
        <w:rPr>
          <w:rFonts w:ascii="Times New Roman CYR" w:hAnsi="Times New Roman CYR" w:cs="Times New Roman CYR"/>
          <w:color w:val="000000"/>
          <w:sz w:val="28"/>
          <w:szCs w:val="28"/>
          <w:lang w:val="uk-UA"/>
        </w:rPr>
        <w:t>1975. Т. 3: Проблемы фитоценологии. - 1975. - 543 с.</w:t>
      </w:r>
    </w:p>
    <w:p w14:paraId="3EAB8522"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14.</w:t>
      </w:r>
      <w:r>
        <w:rPr>
          <w:rFonts w:ascii="Times New Roman CYR" w:hAnsi="Times New Roman CYR" w:cs="Times New Roman CYR"/>
          <w:color w:val="000000"/>
          <w:sz w:val="28"/>
          <w:szCs w:val="28"/>
          <w:lang w:val="uk-UA"/>
        </w:rPr>
        <w:tab/>
        <w:t>Телеграмма Сельскохозяйственного техникума В ПРОФОБРАЗ. - ДАХО. - Ф. р 413. - Оп. 1. - Спр. 49. - Арк. 219.</w:t>
      </w:r>
    </w:p>
    <w:p w14:paraId="551F3BEC"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15.</w:t>
      </w:r>
      <w:r>
        <w:rPr>
          <w:rFonts w:ascii="Times New Roman CYR" w:hAnsi="Times New Roman CYR" w:cs="Times New Roman CYR"/>
          <w:color w:val="000000"/>
          <w:sz w:val="28"/>
          <w:szCs w:val="28"/>
          <w:lang w:val="uk-UA"/>
        </w:rPr>
        <w:tab/>
        <w:t>Трасс Х. Х. Геоботаника. История и современные тенденции развития / Х. Х. Трасс. - Лени</w:t>
      </w:r>
      <w:r>
        <w:rPr>
          <w:rFonts w:ascii="Times New Roman CYR" w:hAnsi="Times New Roman CYR" w:cs="Times New Roman CYR"/>
          <w:color w:val="000000"/>
          <w:sz w:val="28"/>
          <w:szCs w:val="28"/>
          <w:lang w:val="uk-UA"/>
        </w:rPr>
        <w:t>нград: Наука, 1976. - 252 с.</w:t>
      </w:r>
    </w:p>
    <w:p w14:paraId="2A4AAD05"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uk-UA"/>
        </w:rPr>
        <w:t>16.</w:t>
      </w:r>
      <w:r>
        <w:rPr>
          <w:rFonts w:ascii="Times New Roman CYR" w:hAnsi="Times New Roman CYR" w:cs="Times New Roman CYR"/>
          <w:color w:val="000000"/>
          <w:sz w:val="28"/>
          <w:szCs w:val="28"/>
          <w:lang w:val="uk-UA"/>
        </w:rPr>
        <w:tab/>
        <w:t>Шенников А. П. Теоретическая ботаника за последние 20 лет / А. П. Шенников // Советская ботаника. - 1937. - № 5. - С. 58-94.</w:t>
      </w:r>
    </w:p>
    <w:p w14:paraId="0DDC5BF5" w14:textId="77777777" w:rsidR="00000000" w:rsidRDefault="00E61573">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de-DE"/>
        </w:rPr>
        <w:t>17.</w:t>
      </w:r>
      <w:r>
        <w:rPr>
          <w:rFonts w:ascii="Times New Roman CYR" w:hAnsi="Times New Roman CYR" w:cs="Times New Roman CYR"/>
          <w:color w:val="000000"/>
          <w:sz w:val="28"/>
          <w:szCs w:val="28"/>
          <w:lang w:val="de-DE"/>
        </w:rPr>
        <w:tab/>
        <w:t xml:space="preserve">Jozef Poezoski w senta Roeznice Urodzin red. </w:t>
      </w:r>
      <w:r>
        <w:rPr>
          <w:rFonts w:ascii="Times New Roman CYR" w:hAnsi="Times New Roman CYR" w:cs="Times New Roman CYR"/>
          <w:color w:val="000000"/>
          <w:sz w:val="28"/>
          <w:szCs w:val="28"/>
          <w:lang w:val="uk-UA"/>
        </w:rPr>
        <w:t xml:space="preserve">/ </w:t>
      </w:r>
      <w:r>
        <w:rPr>
          <w:rFonts w:ascii="Times New Roman CYR" w:hAnsi="Times New Roman CYR" w:cs="Times New Roman CYR"/>
          <w:color w:val="000000"/>
          <w:sz w:val="28"/>
          <w:szCs w:val="28"/>
          <w:lang w:val="de-DE"/>
        </w:rPr>
        <w:t>[Z. Czubincki]. - Poznan: Univ. im. Adama Micki</w:t>
      </w:r>
      <w:r>
        <w:rPr>
          <w:rFonts w:ascii="Times New Roman CYR" w:hAnsi="Times New Roman CYR" w:cs="Times New Roman CYR"/>
          <w:color w:val="000000"/>
          <w:sz w:val="28"/>
          <w:szCs w:val="28"/>
          <w:lang w:val="de-DE"/>
        </w:rPr>
        <w:t>ewicza, 1967 - 107 Str.</w:t>
      </w:r>
    </w:p>
    <w:p w14:paraId="59C06FE3" w14:textId="77777777" w:rsidR="00E61573" w:rsidRDefault="00E61573">
      <w:pPr>
        <w:widowControl w:val="0"/>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de-DE"/>
        </w:rPr>
        <w:t>18.</w:t>
      </w:r>
      <w:r>
        <w:rPr>
          <w:rFonts w:ascii="Times New Roman CYR" w:hAnsi="Times New Roman CYR" w:cs="Times New Roman CYR"/>
          <w:color w:val="000000"/>
          <w:sz w:val="28"/>
          <w:szCs w:val="28"/>
          <w:lang w:val="de-DE"/>
        </w:rPr>
        <w:tab/>
        <w:t xml:space="preserve">Slawinski W. Podstawy fitosociologii </w:t>
      </w:r>
      <w:r>
        <w:rPr>
          <w:rFonts w:ascii="Times New Roman CYR" w:hAnsi="Times New Roman CYR" w:cs="Times New Roman CYR"/>
          <w:color w:val="000000"/>
          <w:sz w:val="28"/>
          <w:szCs w:val="28"/>
          <w:lang w:val="uk-UA"/>
        </w:rPr>
        <w:t xml:space="preserve">/ </w:t>
      </w:r>
      <w:r>
        <w:rPr>
          <w:rFonts w:ascii="Times New Roman CYR" w:hAnsi="Times New Roman CYR" w:cs="Times New Roman CYR"/>
          <w:color w:val="000000"/>
          <w:sz w:val="28"/>
          <w:szCs w:val="28"/>
          <w:lang w:val="de-DE"/>
        </w:rPr>
        <w:t xml:space="preserve">W. Slawinski. - Lublin, 1948. - 245 </w:t>
      </w:r>
      <w:r>
        <w:rPr>
          <w:rFonts w:ascii="Times New Roman CYR" w:hAnsi="Times New Roman CYR" w:cs="Times New Roman CYR"/>
          <w:color w:val="000000"/>
          <w:sz w:val="28"/>
          <w:szCs w:val="28"/>
          <w:lang w:val="uk-UA"/>
        </w:rPr>
        <w:t>с</w:t>
      </w:r>
      <w:r>
        <w:rPr>
          <w:rFonts w:ascii="Times New Roman CYR" w:hAnsi="Times New Roman CYR" w:cs="Times New Roman CYR"/>
          <w:color w:val="000000"/>
          <w:sz w:val="28"/>
          <w:szCs w:val="28"/>
          <w:lang w:val="en-US"/>
        </w:rPr>
        <w:t>.</w:t>
      </w:r>
    </w:p>
    <w:sectPr w:rsidR="00E6157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87"/>
    <w:rsid w:val="00471F87"/>
    <w:rsid w:val="00E6157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3CB71"/>
  <w14:defaultImageDpi w14:val="0"/>
  <w15:docId w15:val="{61E8A19E-EAB2-40E8-B0EC-57E24C66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3110</Words>
  <Characters>17727</Characters>
  <Application>Microsoft Office Word</Application>
  <DocSecurity>0</DocSecurity>
  <Lines>147</Lines>
  <Paragraphs>41</Paragraphs>
  <ScaleCrop>false</ScaleCrop>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2025-11-28T05:03:00Z</dcterms:created>
  <dcterms:modified xsi:type="dcterms:W3CDTF">2025-11-28T05:03:00Z</dcterms:modified>
</cp:coreProperties>
</file>