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9CA2" w14:textId="77777777" w:rsidR="00F17690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>Методика изучения инфекционной заболеваемости. Документация.</w:t>
      </w:r>
    </w:p>
    <w:p w14:paraId="2B96BAA2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1B55">
        <w:rPr>
          <w:rFonts w:ascii="Times New Roman" w:hAnsi="Times New Roman" w:cs="Times New Roman"/>
          <w:b/>
          <w:sz w:val="24"/>
          <w:szCs w:val="24"/>
        </w:rPr>
        <w:t>Инфекционная заболеваемость</w:t>
      </w:r>
      <w:r w:rsidRPr="00611B55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частота всех случаев инфекционных заболеваний, </w:t>
      </w:r>
      <w:r w:rsidRPr="00611B55">
        <w:rPr>
          <w:rFonts w:ascii="Times New Roman" w:hAnsi="Times New Roman" w:cs="Times New Roman"/>
          <w:sz w:val="24"/>
          <w:szCs w:val="24"/>
        </w:rPr>
        <w:t>зарегистрированны</w:t>
      </w:r>
      <w:r>
        <w:rPr>
          <w:rFonts w:ascii="Times New Roman" w:hAnsi="Times New Roman" w:cs="Times New Roman"/>
          <w:sz w:val="24"/>
          <w:szCs w:val="24"/>
        </w:rPr>
        <w:t>х у населения в течение опреде</w:t>
      </w:r>
      <w:r w:rsidRPr="00611B55">
        <w:rPr>
          <w:rFonts w:ascii="Times New Roman" w:hAnsi="Times New Roman" w:cs="Times New Roman"/>
          <w:sz w:val="24"/>
          <w:szCs w:val="24"/>
        </w:rPr>
        <w:t>ленного периода времени.</w:t>
      </w:r>
    </w:p>
    <w:p w14:paraId="5082B324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1B55">
        <w:rPr>
          <w:rFonts w:ascii="Times New Roman" w:hAnsi="Times New Roman" w:cs="Times New Roman"/>
          <w:sz w:val="24"/>
          <w:szCs w:val="24"/>
        </w:rPr>
        <w:t>Специальный учет всех инфекц</w:t>
      </w:r>
      <w:r>
        <w:rPr>
          <w:rFonts w:ascii="Times New Roman" w:hAnsi="Times New Roman" w:cs="Times New Roman"/>
          <w:sz w:val="24"/>
          <w:szCs w:val="24"/>
        </w:rPr>
        <w:t xml:space="preserve">ионных заболеваний, несмотря на </w:t>
      </w:r>
      <w:r w:rsidRPr="00611B55">
        <w:rPr>
          <w:rFonts w:ascii="Times New Roman" w:hAnsi="Times New Roman" w:cs="Times New Roman"/>
          <w:sz w:val="24"/>
          <w:szCs w:val="24"/>
        </w:rPr>
        <w:t>то, что они находят свое отражение</w:t>
      </w:r>
      <w:r>
        <w:rPr>
          <w:rFonts w:ascii="Times New Roman" w:hAnsi="Times New Roman" w:cs="Times New Roman"/>
          <w:sz w:val="24"/>
          <w:szCs w:val="24"/>
        </w:rPr>
        <w:t xml:space="preserve"> в общей заболеваемости, вызван </w:t>
      </w:r>
      <w:r w:rsidRPr="00611B55">
        <w:rPr>
          <w:rFonts w:ascii="Times New Roman" w:hAnsi="Times New Roman" w:cs="Times New Roman"/>
          <w:sz w:val="24"/>
          <w:szCs w:val="24"/>
        </w:rPr>
        <w:t>необходимостью разработки неот</w:t>
      </w:r>
      <w:r>
        <w:rPr>
          <w:rFonts w:ascii="Times New Roman" w:hAnsi="Times New Roman" w:cs="Times New Roman"/>
          <w:sz w:val="24"/>
          <w:szCs w:val="24"/>
        </w:rPr>
        <w:t>ложных противоэпидемических ме</w:t>
      </w:r>
      <w:r w:rsidRPr="00611B55">
        <w:rPr>
          <w:rFonts w:ascii="Times New Roman" w:hAnsi="Times New Roman" w:cs="Times New Roman"/>
          <w:sz w:val="24"/>
          <w:szCs w:val="24"/>
        </w:rPr>
        <w:t>роприятий, осуществляемых как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Pr="00611B55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Роспотребнадзором.</w:t>
      </w:r>
    </w:p>
    <w:p w14:paraId="411F4132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1B55">
        <w:rPr>
          <w:rFonts w:ascii="Times New Roman" w:hAnsi="Times New Roman" w:cs="Times New Roman"/>
          <w:b/>
          <w:sz w:val="24"/>
          <w:szCs w:val="24"/>
        </w:rPr>
        <w:t xml:space="preserve">Единица наблюдения </w:t>
      </w:r>
      <w:r w:rsidRPr="00611B55">
        <w:rPr>
          <w:rFonts w:ascii="Times New Roman" w:hAnsi="Times New Roman" w:cs="Times New Roman"/>
          <w:sz w:val="24"/>
          <w:szCs w:val="24"/>
        </w:rPr>
        <w:t>— каждый сл</w:t>
      </w:r>
      <w:r>
        <w:rPr>
          <w:rFonts w:ascii="Times New Roman" w:hAnsi="Times New Roman" w:cs="Times New Roman"/>
          <w:sz w:val="24"/>
          <w:szCs w:val="24"/>
        </w:rPr>
        <w:t>учай зарегистрированного инфек</w:t>
      </w:r>
      <w:r w:rsidRPr="00611B55">
        <w:rPr>
          <w:rFonts w:ascii="Times New Roman" w:hAnsi="Times New Roman" w:cs="Times New Roman"/>
          <w:sz w:val="24"/>
          <w:szCs w:val="24"/>
        </w:rPr>
        <w:t>ционного заболевания за определенный период времени.</w:t>
      </w:r>
    </w:p>
    <w:p w14:paraId="67150230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1B55">
        <w:rPr>
          <w:rFonts w:ascii="Times New Roman" w:hAnsi="Times New Roman" w:cs="Times New Roman"/>
          <w:b/>
          <w:sz w:val="24"/>
          <w:szCs w:val="24"/>
        </w:rPr>
        <w:t>Учетный документ</w:t>
      </w:r>
      <w:r w:rsidRPr="00611B55">
        <w:rPr>
          <w:rFonts w:ascii="Times New Roman" w:hAnsi="Times New Roman" w:cs="Times New Roman"/>
          <w:sz w:val="24"/>
          <w:szCs w:val="24"/>
        </w:rPr>
        <w:t xml:space="preserve"> — кроме учетных форм («Талона амбулаторного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B55">
        <w:rPr>
          <w:rFonts w:ascii="Times New Roman" w:hAnsi="Times New Roman" w:cs="Times New Roman"/>
          <w:sz w:val="24"/>
          <w:szCs w:val="24"/>
        </w:rPr>
        <w:t xml:space="preserve">пациента», либо «Единого талона») </w:t>
      </w:r>
      <w:r>
        <w:rPr>
          <w:rFonts w:ascii="Times New Roman" w:hAnsi="Times New Roman" w:cs="Times New Roman"/>
          <w:sz w:val="24"/>
          <w:szCs w:val="24"/>
        </w:rPr>
        <w:t xml:space="preserve">составляется </w:t>
      </w:r>
      <w:r w:rsidRPr="00611B55">
        <w:rPr>
          <w:rFonts w:ascii="Times New Roman" w:hAnsi="Times New Roman" w:cs="Times New Roman"/>
          <w:b/>
          <w:sz w:val="24"/>
          <w:szCs w:val="24"/>
        </w:rPr>
        <w:t>«Экстренное извещение об инфекционном заболевании, пищевом, остром профессиональном отравлении, необычной реакции на прививку»</w:t>
      </w:r>
      <w:r w:rsidRPr="00611B55">
        <w:rPr>
          <w:rFonts w:ascii="Times New Roman" w:hAnsi="Times New Roman" w:cs="Times New Roman"/>
          <w:sz w:val="24"/>
          <w:szCs w:val="24"/>
        </w:rPr>
        <w:t xml:space="preserve"> (форма № 058/у).</w:t>
      </w:r>
    </w:p>
    <w:p w14:paraId="2C01E246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1B55">
        <w:rPr>
          <w:rFonts w:ascii="Times New Roman" w:hAnsi="Times New Roman" w:cs="Times New Roman"/>
          <w:sz w:val="24"/>
          <w:szCs w:val="24"/>
        </w:rPr>
        <w:t>Заполняется врачом в течение первых</w:t>
      </w:r>
      <w:r>
        <w:rPr>
          <w:rFonts w:ascii="Times New Roman" w:hAnsi="Times New Roman" w:cs="Times New Roman"/>
          <w:sz w:val="24"/>
          <w:szCs w:val="24"/>
        </w:rPr>
        <w:t xml:space="preserve"> 12 ч с момента постановки диа</w:t>
      </w:r>
      <w:r w:rsidRPr="00611B55">
        <w:rPr>
          <w:rFonts w:ascii="Times New Roman" w:hAnsi="Times New Roman" w:cs="Times New Roman"/>
          <w:sz w:val="24"/>
          <w:szCs w:val="24"/>
        </w:rPr>
        <w:t>гноза и направляется в центр госуд</w:t>
      </w:r>
      <w:r>
        <w:rPr>
          <w:rFonts w:ascii="Times New Roman" w:hAnsi="Times New Roman" w:cs="Times New Roman"/>
          <w:sz w:val="24"/>
          <w:szCs w:val="24"/>
        </w:rPr>
        <w:t>арственного санитарно-эпидемио</w:t>
      </w:r>
      <w:r w:rsidRPr="00611B55">
        <w:rPr>
          <w:rFonts w:ascii="Times New Roman" w:hAnsi="Times New Roman" w:cs="Times New Roman"/>
          <w:sz w:val="24"/>
          <w:szCs w:val="24"/>
        </w:rPr>
        <w:t>логического надзора.</w:t>
      </w:r>
    </w:p>
    <w:p w14:paraId="5F52746A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1B55">
        <w:rPr>
          <w:rFonts w:ascii="Times New Roman" w:hAnsi="Times New Roman" w:cs="Times New Roman"/>
          <w:sz w:val="24"/>
          <w:szCs w:val="24"/>
        </w:rPr>
        <w:t>Каждое «Экстренное извещени</w:t>
      </w:r>
      <w:r>
        <w:rPr>
          <w:rFonts w:ascii="Times New Roman" w:hAnsi="Times New Roman" w:cs="Times New Roman"/>
          <w:sz w:val="24"/>
          <w:szCs w:val="24"/>
        </w:rPr>
        <w:t xml:space="preserve">е» регистрируется в специальном </w:t>
      </w:r>
      <w:r w:rsidRPr="00611B55">
        <w:rPr>
          <w:rFonts w:ascii="Times New Roman" w:hAnsi="Times New Roman" w:cs="Times New Roman"/>
          <w:sz w:val="24"/>
          <w:szCs w:val="24"/>
        </w:rPr>
        <w:t xml:space="preserve">журнале (ф. № 060/у) в </w:t>
      </w:r>
      <w:r>
        <w:rPr>
          <w:rFonts w:ascii="Times New Roman" w:hAnsi="Times New Roman" w:cs="Times New Roman"/>
          <w:sz w:val="24"/>
          <w:szCs w:val="24"/>
        </w:rPr>
        <w:t xml:space="preserve">МО и в </w:t>
      </w:r>
      <w:r w:rsidRPr="00611B55">
        <w:rPr>
          <w:rFonts w:ascii="Times New Roman" w:hAnsi="Times New Roman" w:cs="Times New Roman"/>
          <w:sz w:val="24"/>
          <w:szCs w:val="24"/>
        </w:rPr>
        <w:t>журнале центра</w:t>
      </w:r>
      <w:r>
        <w:rPr>
          <w:rFonts w:ascii="Times New Roman" w:hAnsi="Times New Roman" w:cs="Times New Roman"/>
          <w:sz w:val="24"/>
          <w:szCs w:val="24"/>
        </w:rPr>
        <w:t xml:space="preserve"> Роспотребнадзора</w:t>
      </w:r>
      <w:r w:rsidRPr="00611B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8F04E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1B55">
        <w:rPr>
          <w:rFonts w:ascii="Times New Roman" w:hAnsi="Times New Roman" w:cs="Times New Roman"/>
          <w:sz w:val="24"/>
          <w:szCs w:val="24"/>
        </w:rPr>
        <w:t>В дальнейшем данные о зареги</w:t>
      </w:r>
      <w:r>
        <w:rPr>
          <w:rFonts w:ascii="Times New Roman" w:hAnsi="Times New Roman" w:cs="Times New Roman"/>
          <w:sz w:val="24"/>
          <w:szCs w:val="24"/>
        </w:rPr>
        <w:t>стрированных инфекционных забо</w:t>
      </w:r>
      <w:r w:rsidRPr="00611B55">
        <w:rPr>
          <w:rFonts w:ascii="Times New Roman" w:hAnsi="Times New Roman" w:cs="Times New Roman"/>
          <w:sz w:val="24"/>
          <w:szCs w:val="24"/>
        </w:rPr>
        <w:t>леваниях используются для составле</w:t>
      </w:r>
      <w:r>
        <w:rPr>
          <w:rFonts w:ascii="Times New Roman" w:hAnsi="Times New Roman" w:cs="Times New Roman"/>
          <w:sz w:val="24"/>
          <w:szCs w:val="24"/>
        </w:rPr>
        <w:t>ния ежемесячных и годовых отче</w:t>
      </w:r>
      <w:r w:rsidRPr="00611B55">
        <w:rPr>
          <w:rFonts w:ascii="Times New Roman" w:hAnsi="Times New Roman" w:cs="Times New Roman"/>
          <w:sz w:val="24"/>
          <w:szCs w:val="24"/>
        </w:rPr>
        <w:t>тов. В некоторых городах для оперативно</w:t>
      </w:r>
      <w:r>
        <w:rPr>
          <w:rFonts w:ascii="Times New Roman" w:hAnsi="Times New Roman" w:cs="Times New Roman"/>
          <w:sz w:val="24"/>
          <w:szCs w:val="24"/>
        </w:rPr>
        <w:t>сти принятия мер информа</w:t>
      </w:r>
      <w:r w:rsidRPr="00611B55">
        <w:rPr>
          <w:rFonts w:ascii="Times New Roman" w:hAnsi="Times New Roman" w:cs="Times New Roman"/>
          <w:sz w:val="24"/>
          <w:szCs w:val="24"/>
        </w:rPr>
        <w:t xml:space="preserve">ция об инфекционных заболеваниях </w:t>
      </w:r>
      <w:r>
        <w:rPr>
          <w:rFonts w:ascii="Times New Roman" w:hAnsi="Times New Roman" w:cs="Times New Roman"/>
          <w:sz w:val="24"/>
          <w:szCs w:val="24"/>
        </w:rPr>
        <w:t>передается по телефону многока</w:t>
      </w:r>
      <w:r w:rsidRPr="00611B55">
        <w:rPr>
          <w:rFonts w:ascii="Times New Roman" w:hAnsi="Times New Roman" w:cs="Times New Roman"/>
          <w:sz w:val="24"/>
          <w:szCs w:val="24"/>
        </w:rPr>
        <w:t>нальной связи в органы управлени</w:t>
      </w:r>
      <w:r>
        <w:rPr>
          <w:rFonts w:ascii="Times New Roman" w:hAnsi="Times New Roman" w:cs="Times New Roman"/>
          <w:sz w:val="24"/>
          <w:szCs w:val="24"/>
        </w:rPr>
        <w:t>я здравоохранением, центры Роспотребнадзора</w:t>
      </w:r>
      <w:r w:rsidRPr="00611B55">
        <w:rPr>
          <w:rFonts w:ascii="Times New Roman" w:hAnsi="Times New Roman" w:cs="Times New Roman"/>
          <w:sz w:val="24"/>
          <w:szCs w:val="24"/>
        </w:rPr>
        <w:t>.</w:t>
      </w:r>
    </w:p>
    <w:p w14:paraId="7E37CC74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1B55">
        <w:rPr>
          <w:rFonts w:ascii="Times New Roman" w:hAnsi="Times New Roman" w:cs="Times New Roman"/>
          <w:sz w:val="24"/>
          <w:szCs w:val="24"/>
        </w:rPr>
        <w:t>Для проведения оценки и анал</w:t>
      </w:r>
      <w:r>
        <w:rPr>
          <w:rFonts w:ascii="Times New Roman" w:hAnsi="Times New Roman" w:cs="Times New Roman"/>
          <w:sz w:val="24"/>
          <w:szCs w:val="24"/>
        </w:rPr>
        <w:t xml:space="preserve">иза инфекционной заболеваемости </w:t>
      </w:r>
      <w:r w:rsidRPr="00611B55">
        <w:rPr>
          <w:rFonts w:ascii="Times New Roman" w:hAnsi="Times New Roman" w:cs="Times New Roman"/>
          <w:sz w:val="24"/>
          <w:szCs w:val="24"/>
        </w:rPr>
        <w:t xml:space="preserve">рассчитываются </w:t>
      </w:r>
      <w:r>
        <w:rPr>
          <w:rFonts w:ascii="Times New Roman" w:hAnsi="Times New Roman" w:cs="Times New Roman"/>
          <w:sz w:val="24"/>
          <w:szCs w:val="24"/>
        </w:rPr>
        <w:t>основные показатели:</w:t>
      </w:r>
    </w:p>
    <w:p w14:paraId="3DAB828A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5228">
        <w:rPr>
          <w:rFonts w:ascii="Times New Roman" w:hAnsi="Times New Roman" w:cs="Times New Roman"/>
          <w:b/>
          <w:sz w:val="24"/>
          <w:szCs w:val="24"/>
        </w:rPr>
        <w:t>Показатели заболеваемости</w:t>
      </w:r>
      <w:r w:rsidRPr="00611B55">
        <w:rPr>
          <w:rFonts w:ascii="Times New Roman" w:hAnsi="Times New Roman" w:cs="Times New Roman"/>
          <w:sz w:val="24"/>
          <w:szCs w:val="24"/>
        </w:rPr>
        <w:t xml:space="preserve"> можно рассчитывать как в целом,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B55">
        <w:rPr>
          <w:rFonts w:ascii="Times New Roman" w:hAnsi="Times New Roman" w:cs="Times New Roman"/>
          <w:sz w:val="24"/>
          <w:szCs w:val="24"/>
        </w:rPr>
        <w:t>и по отдельным классам болезней</w:t>
      </w:r>
      <w:r>
        <w:rPr>
          <w:rFonts w:ascii="Times New Roman" w:hAnsi="Times New Roman" w:cs="Times New Roman"/>
          <w:sz w:val="24"/>
          <w:szCs w:val="24"/>
        </w:rPr>
        <w:t>, по нозологическим формам. Ана</w:t>
      </w:r>
      <w:r w:rsidRPr="00611B55">
        <w:rPr>
          <w:rFonts w:ascii="Times New Roman" w:hAnsi="Times New Roman" w:cs="Times New Roman"/>
          <w:sz w:val="24"/>
          <w:szCs w:val="24"/>
        </w:rPr>
        <w:t>лиз проводится в динамике (среди д</w:t>
      </w:r>
      <w:r>
        <w:rPr>
          <w:rFonts w:ascii="Times New Roman" w:hAnsi="Times New Roman" w:cs="Times New Roman"/>
          <w:sz w:val="24"/>
          <w:szCs w:val="24"/>
        </w:rPr>
        <w:t>етей, подростков и взрослого на</w:t>
      </w:r>
      <w:r w:rsidRPr="00611B55">
        <w:rPr>
          <w:rFonts w:ascii="Times New Roman" w:hAnsi="Times New Roman" w:cs="Times New Roman"/>
          <w:sz w:val="24"/>
          <w:szCs w:val="24"/>
        </w:rPr>
        <w:t>селения)</w:t>
      </w:r>
    </w:p>
    <w:p w14:paraId="77BBC078" w14:textId="77777777" w:rsidR="00F17690" w:rsidRPr="00B35228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228">
        <w:rPr>
          <w:rFonts w:ascii="Times New Roman" w:hAnsi="Times New Roman" w:cs="Times New Roman"/>
          <w:b/>
          <w:sz w:val="24"/>
          <w:szCs w:val="24"/>
        </w:rPr>
        <w:t>1) Структура инфекционной заболеваемости (в %):</w:t>
      </w:r>
    </w:p>
    <w:p w14:paraId="78D3C1B6" w14:textId="77777777" w:rsidR="00F17690" w:rsidRPr="00611B55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случаев заболеваний одной нозологической формы / Число случаев всех инфекционных </w:t>
      </w:r>
      <w:r w:rsidRPr="00611B55">
        <w:rPr>
          <w:rFonts w:ascii="Times New Roman" w:hAnsi="Times New Roman" w:cs="Times New Roman"/>
          <w:sz w:val="24"/>
          <w:szCs w:val="24"/>
        </w:rPr>
        <w:t>заболеваний</w:t>
      </w:r>
      <w:r>
        <w:rPr>
          <w:rFonts w:ascii="Times New Roman" w:hAnsi="Times New Roman" w:cs="Times New Roman"/>
          <w:sz w:val="24"/>
          <w:szCs w:val="24"/>
        </w:rPr>
        <w:t xml:space="preserve"> ×100.</w:t>
      </w:r>
    </w:p>
    <w:p w14:paraId="6EBB68B6" w14:textId="77777777" w:rsidR="00F17690" w:rsidRPr="00B35228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228">
        <w:rPr>
          <w:rFonts w:ascii="Times New Roman" w:hAnsi="Times New Roman" w:cs="Times New Roman"/>
          <w:b/>
          <w:sz w:val="24"/>
          <w:szCs w:val="24"/>
        </w:rPr>
        <w:t>2) Частота инфекционной заболеваемости (в целом, по отдельным заболеваниям):</w:t>
      </w:r>
    </w:p>
    <w:p w14:paraId="26AD093A" w14:textId="77777777" w:rsidR="00F17690" w:rsidRDefault="00F17690" w:rsidP="00F17690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случаев инфекционных </w:t>
      </w:r>
      <w:r w:rsidRPr="00611B55">
        <w:rPr>
          <w:rFonts w:ascii="Times New Roman" w:hAnsi="Times New Roman" w:cs="Times New Roman"/>
          <w:sz w:val="24"/>
          <w:szCs w:val="24"/>
        </w:rPr>
        <w:t>заболеван</w:t>
      </w:r>
      <w:r>
        <w:rPr>
          <w:rFonts w:ascii="Times New Roman" w:hAnsi="Times New Roman" w:cs="Times New Roman"/>
          <w:sz w:val="24"/>
          <w:szCs w:val="24"/>
        </w:rPr>
        <w:t xml:space="preserve">ий / </w:t>
      </w:r>
      <w:r w:rsidRPr="00611B55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 xml:space="preserve">егодовая численность населения, </w:t>
      </w:r>
      <w:r w:rsidRPr="00611B55">
        <w:rPr>
          <w:rFonts w:ascii="Times New Roman" w:hAnsi="Times New Roman" w:cs="Times New Roman"/>
          <w:sz w:val="24"/>
          <w:szCs w:val="24"/>
        </w:rPr>
        <w:t>проживающего на данной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× 1000.</w:t>
      </w:r>
    </w:p>
    <w:p w14:paraId="5747BA54" w14:textId="77777777" w:rsidR="00F17690" w:rsidRDefault="00F17690"/>
    <w:sectPr w:rsidR="00F17690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690"/>
    <w:rsid w:val="00067BC5"/>
    <w:rsid w:val="0022048C"/>
    <w:rsid w:val="002864E3"/>
    <w:rsid w:val="00F013FF"/>
    <w:rsid w:val="00F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6099"/>
  <w15:docId w15:val="{897EBA57-45AB-4768-AC26-05D94348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90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2016-01-23T14:21:00Z</dcterms:created>
  <dcterms:modified xsi:type="dcterms:W3CDTF">2025-12-15T10:48:00Z</dcterms:modified>
</cp:coreProperties>
</file>