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8E" w:rsidRPr="00CB56F7" w:rsidRDefault="00F7558E" w:rsidP="00F7558E">
      <w:r w:rsidRPr="00CB56F7">
        <w:t>Оральные контрацептивы. Более 120 видов гормональных контрацептивов. Подавляют образование и выделение гонадотропинов передней долей гипофиза, что обуславливает ановуляцию. Одним из важнейших свойств этих средств является обратимость , то есть после прекращения приема возможна нормальная беременность. Гормональные контрацептивы бывают в виде таблеток и в виде капсул ( депо) иплантируемых подкожно, обеспечивая пролонгированный эффект ( 5-7 лет), в течение этого времени постепенно, импульсно выводится в кровь гестаген, содержащийся в капсуле и поддерживает состояние ингибирования овуляции. Препарат Норплант вводится подкжно на тыльну сторону предплечья под местной анестезией. На сегодняшний день  рождаемость в мире очень высока в странах: Индия, Китай. Эти страны с перенаселением и вопрос о планировании семьи здесь стоит очень остро. В России отмечается низкая рождаемость, а аборты превысили рождаемость в 2 раза. В прошлом году в Санкт-Петербурге состоялось родов 34.5 тысячи, абортов более 70 тыс в год ( околон 10 тыс - инфицированных абортов, 2 тыс абортов - по социальным показаниям). 11% женщин, сделавших аборт - нерожавшие. В 60-е годы американские ученые Р. Пинкус и Гарсия выделили из мексиканского винограда вещество , которое обладало контрацептивным эффектом. На основе его стали изготовлять в последующем оральные контрацептивы. Оснонвые составляеющие компоненты - эстрогены и гестагены в разной пропорции. Эстрогенный компонет - этинилэстрадиол. Гестагены - левоноргестрел, дезогестрел. Точка приложения эстрогенов и гестагенов - гипоталамус, гипофиз. Эстрогены и гестагены подавляют выработку лютеинизирующего гормона тем самым угенатя овуляцию. Этот механизм действия присущ всем оральным контрацептивам.</w:t>
      </w:r>
    </w:p>
    <w:p w:rsidR="00F7558E" w:rsidRPr="00CB56F7" w:rsidRDefault="00F7558E" w:rsidP="00F7558E">
      <w:r w:rsidRPr="00CB56F7">
        <w:t>Классификация.</w:t>
      </w:r>
    </w:p>
    <w:p w:rsidR="00F7558E" w:rsidRPr="00CB56F7" w:rsidRDefault="00F7558E" w:rsidP="00F7558E">
      <w:r w:rsidRPr="00CB56F7">
        <w:t>1. Комбинированные оральные контрацептивы. Состоят из комбинации эстрогенного и гестагенного компонентов. Как правило содержащие их одинаковое количество, либо пропорция варьирует в зависимости от фазы ментструального цикла. Поэтому различают: 1. Монофазные препараты ( содержащие гестагенов и эстрогенов одиноаково в каждой таблетке). 2. Многофазные: двухфазные и трехфазные ( концентрация гормонов меняется то есть в начале цикла увеличивается эстрогенный компонент, затем начинает нарастать концентрация гестагенов) - поддерживают как бы нормальный менструальный цикл, только без овуляции. Монофазные: марвелон, регивидон, демолен, фемоден. Многофазные: тризистан, триквилор, тририган.</w:t>
      </w:r>
    </w:p>
    <w:p w:rsidR="00F7558E" w:rsidRPr="00CB56F7" w:rsidRDefault="00F7558E" w:rsidP="00F7558E">
      <w:r w:rsidRPr="00CB56F7">
        <w:t xml:space="preserve">  Предпочтение у молодых женщин отдаелся трехфазным препаратам, так как они восстанавливают регуляцию менструального цикла. У женщин, имеющих врожденные эрозии шейки матки, мастопатии, фиброаденоматоз, показаны монофазные препараты ( марвелон), так как они способствуют эпителизации, снижают риск развития рака яичников, молочных желез.</w:t>
      </w:r>
    </w:p>
    <w:p w:rsidR="00F7558E" w:rsidRPr="00CB56F7" w:rsidRDefault="00F7558E" w:rsidP="00F7558E">
      <w:r w:rsidRPr="00CB56F7">
        <w:t>2. Мини-пили. Содержат микродозы гестагена. Препарат континуин, фермолен. Назначают их в непрерывном режие ежедневно с первого дня менструального цикла в течение 6-12 мес.</w:t>
      </w:r>
    </w:p>
    <w:p w:rsidR="00F7558E" w:rsidRPr="00CB56F7" w:rsidRDefault="00F7558E" w:rsidP="00F7558E">
      <w:r w:rsidRPr="00CB56F7">
        <w:t xml:space="preserve"> Контрацептивное действие основао на торможении сократительной активности маточных труб, повышении вязкости слизи в канале шейки матки нарушения циклических процессов в эндометрии. Эти препараты обладают выраженным побочным эффектом и часто приводят к нарушения менструального цикла.</w:t>
      </w:r>
    </w:p>
    <w:p w:rsidR="00F7558E" w:rsidRPr="00CB56F7" w:rsidRDefault="00F7558E" w:rsidP="00F7558E">
      <w:r w:rsidRPr="00CB56F7">
        <w:t>3. Посткоитальные оральные контрацептивы. Рекомендуется женщинам, живущим нерегулярной половой жизнью. Это постинон ( 0.75 мг гестагена). Принмают его через 8-10 минут после полового акта. Контрацептивное действие основано на предотвращении имплантации оплодотворенной яйцеклетки, вследствие изменений эндомтерия и его отторжения, в ответ на спад гормонов после приема препарата. Много побочных эффектов в виде нарушения менструального цикла. Не рекомендуется использование более 4 таблеток в течение 1 цикла.</w:t>
      </w:r>
    </w:p>
    <w:p w:rsidR="00F7558E" w:rsidRPr="00CB56F7" w:rsidRDefault="00F7558E" w:rsidP="00F7558E">
      <w:r w:rsidRPr="00CB56F7">
        <w:t>4. Контрацептивы пролонгированного действия.</w:t>
      </w:r>
    </w:p>
    <w:p w:rsidR="00F7558E" w:rsidRPr="00CB56F7" w:rsidRDefault="00F7558E" w:rsidP="00F7558E">
      <w:r w:rsidRPr="00CB56F7">
        <w:lastRenderedPageBreak/>
        <w:t xml:space="preserve"> Депо-Провера используется чаще у женщни после родов, когда менструальный цикл еще не восстановлен.   Депо-провера вводятся 1 раз в 3 месяца. Норплант - депо гестагена, заключенный в капсулу, имплантируется подкожно.</w:t>
      </w:r>
    </w:p>
    <w:p w:rsidR="00F7558E" w:rsidRPr="00CB56F7" w:rsidRDefault="00F7558E" w:rsidP="00F7558E">
      <w:r w:rsidRPr="00CB56F7">
        <w:t>Показания для использования оральных контрацептивов.</w:t>
      </w:r>
    </w:p>
    <w:p w:rsidR="00F7558E" w:rsidRPr="00CB56F7" w:rsidRDefault="00F7558E" w:rsidP="00F7558E">
      <w:r w:rsidRPr="00CB56F7">
        <w:t>Контрацепция</w:t>
      </w:r>
    </w:p>
    <w:p w:rsidR="00F7558E" w:rsidRPr="00CB56F7" w:rsidRDefault="00F7558E" w:rsidP="00F7558E">
      <w:r w:rsidRPr="00CB56F7">
        <w:t>нарушение менструального цикла</w:t>
      </w:r>
    </w:p>
    <w:p w:rsidR="00F7558E" w:rsidRPr="00CB56F7" w:rsidRDefault="00F7558E" w:rsidP="00F7558E">
      <w:r w:rsidRPr="00CB56F7">
        <w:t>снижение риска развития рака эндометрия</w:t>
      </w:r>
    </w:p>
    <w:p w:rsidR="00F7558E" w:rsidRPr="00CB56F7" w:rsidRDefault="00F7558E" w:rsidP="00F7558E">
      <w:r w:rsidRPr="00CB56F7">
        <w:t>снижают частоту развития рака яичников, рака молочных желез.</w:t>
      </w:r>
    </w:p>
    <w:p w:rsidR="00F7558E" w:rsidRPr="00CB56F7" w:rsidRDefault="00F7558E" w:rsidP="00F7558E">
      <w:r w:rsidRPr="00CB56F7">
        <w:t xml:space="preserve"> Побочные действия:</w:t>
      </w:r>
    </w:p>
    <w:p w:rsidR="00F7558E" w:rsidRPr="00CB56F7" w:rsidRDefault="00F7558E" w:rsidP="00F7558E">
      <w:r w:rsidRPr="00CB56F7">
        <w:t>диспептические расстройства (тошнота, рвота, дискомфорт).</w:t>
      </w:r>
    </w:p>
    <w:p w:rsidR="00F7558E" w:rsidRPr="00CB56F7" w:rsidRDefault="00F7558E" w:rsidP="00F7558E">
      <w:r w:rsidRPr="00CB56F7">
        <w:t>Увеличение массы тела.</w:t>
      </w:r>
    </w:p>
    <w:p w:rsidR="00F7558E" w:rsidRPr="00CB56F7" w:rsidRDefault="00F7558E" w:rsidP="00F7558E">
      <w:r w:rsidRPr="00CB56F7">
        <w:t>Пастозность лица, конечностей, нагрубание молочных желез.</w:t>
      </w:r>
    </w:p>
    <w:p w:rsidR="00F7558E" w:rsidRPr="00CB56F7" w:rsidRDefault="00F7558E" w:rsidP="00F7558E">
      <w:r w:rsidRPr="00CB56F7">
        <w:t>Увеличение концентрации липидов , холестерина.</w:t>
      </w:r>
    </w:p>
    <w:p w:rsidR="00F7558E" w:rsidRPr="00CB56F7" w:rsidRDefault="00F7558E" w:rsidP="00F7558E">
      <w:r w:rsidRPr="00CB56F7">
        <w:t>Изменение реологии крови  (увеличение концентрации тромбоцитов, увеличение агрегации что приводит к тромбообразованию).</w:t>
      </w:r>
    </w:p>
    <w:p w:rsidR="005B50EA" w:rsidRDefault="00F7558E">
      <w:bookmarkStart w:id="0" w:name="_GoBack"/>
      <w:bookmarkEnd w:id="0"/>
    </w:p>
    <w:sectPr w:rsidR="005B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B2"/>
    <w:rsid w:val="002F18B2"/>
    <w:rsid w:val="006103BC"/>
    <w:rsid w:val="00F7558E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941E4-D429-4961-A439-C2FDE2DB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58E"/>
    <w:pPr>
      <w:spacing w:after="0" w:line="240" w:lineRule="auto"/>
    </w:pPr>
    <w:rPr>
      <w:rFonts w:ascii="Times New Roman" w:eastAsia="Times New Roman" w:hAnsi="Times New Roman" w:cs="Times New Roman"/>
      <w:spacing w:val="-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Лаура</cp:lastModifiedBy>
  <cp:revision>2</cp:revision>
  <dcterms:created xsi:type="dcterms:W3CDTF">2016-01-28T18:44:00Z</dcterms:created>
  <dcterms:modified xsi:type="dcterms:W3CDTF">2016-01-28T18:44:00Z</dcterms:modified>
</cp:coreProperties>
</file>