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271D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06A622B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C44F546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C823641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A681B74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6F201B1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D37A0E4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A243082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965B15D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D51F0DC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B920AF9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CBBF7C2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21C8659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Контрольная работа</w:t>
      </w:r>
    </w:p>
    <w:p w14:paraId="5B5AD900" w14:textId="77777777" w:rsidR="00000000" w:rsidRDefault="00715F2E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Переход от дарвинизма к синтетической теории эволюции</w:t>
      </w:r>
    </w:p>
    <w:p w14:paraId="4743B894" w14:textId="77777777" w:rsidR="00000000" w:rsidRDefault="00715F2E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Содержание</w:t>
      </w:r>
    </w:p>
    <w:p w14:paraId="0C0CEEF8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7385477" w14:textId="77777777" w:rsidR="00000000" w:rsidRDefault="00715F2E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1. Формирование эволюционной биологии</w:t>
      </w:r>
    </w:p>
    <w:p w14:paraId="770D5828" w14:textId="77777777" w:rsidR="00000000" w:rsidRDefault="00715F2E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2. Развитие эволюционных концепций в последарвиновский период</w:t>
      </w:r>
    </w:p>
    <w:p w14:paraId="55FBEB32" w14:textId="77777777" w:rsidR="00000000" w:rsidRDefault="00715F2E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3. Создание синтетической теории эволюции</w:t>
      </w:r>
    </w:p>
    <w:p w14:paraId="3C7AAFF6" w14:textId="77777777" w:rsidR="00000000" w:rsidRDefault="00715F2E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Литература</w:t>
      </w:r>
    </w:p>
    <w:p w14:paraId="49BD3F31" w14:textId="77777777" w:rsidR="00000000" w:rsidRDefault="00715F2E">
      <w:pPr>
        <w:rPr>
          <w:color w:val="000000"/>
          <w:sz w:val="28"/>
          <w:szCs w:val="28"/>
          <w:lang w:val="ru-RU"/>
        </w:rPr>
      </w:pPr>
    </w:p>
    <w:p w14:paraId="7C2E17EF" w14:textId="77777777" w:rsidR="00000000" w:rsidRDefault="00715F2E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1. Формирование эволюционной биологии</w:t>
      </w:r>
    </w:p>
    <w:p w14:paraId="0F592390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9B608FA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 влиянием теории Дарвина во второй половине XIX в. многие биологи в своих исследованиях в качестве методологической основы начали использовать эволюционную парадигму. Именно на этот процесс для лучшего понимания вз</w:t>
      </w:r>
      <w:r>
        <w:rPr>
          <w:color w:val="000000"/>
          <w:sz w:val="28"/>
          <w:szCs w:val="28"/>
          <w:lang w:val="ru-RU"/>
        </w:rPr>
        <w:t>аимосвязей эволюционной теории и частных биологических наук следует обратить внимание. Применение исторического метода позволило Дарвину сделать вывод, что все организмы произошли из более простых форм жизни и имеют общие корни происхождения. Это неизбежно</w:t>
      </w:r>
      <w:r>
        <w:rPr>
          <w:color w:val="000000"/>
          <w:sz w:val="28"/>
          <w:szCs w:val="28"/>
          <w:lang w:val="ru-RU"/>
        </w:rPr>
        <w:t xml:space="preserve"> повлекло за собой попытки установить степень родства на конкретном материале и проследить историю происхождения различных организмов.</w:t>
      </w:r>
    </w:p>
    <w:p w14:paraId="07834B78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Основателем эволюционной палеонтологии был наш соотечественник Владимир Онуфриевич Ковалевский (1842 - 1883). Он изучил п</w:t>
      </w:r>
      <w:r>
        <w:rPr>
          <w:color w:val="000000"/>
          <w:sz w:val="28"/>
          <w:szCs w:val="28"/>
          <w:lang w:val="ru-RU"/>
        </w:rPr>
        <w:t>оследовательно сменявшие друг друга формы с учетом степени родства между ними и особенностей окружавшей их среды. Это новое направление было названо палеобиологией. В труде "Об анхитерии и о палеонтологической истории лошадей" (1872) Ковалевский показал, к</w:t>
      </w:r>
      <w:r>
        <w:rPr>
          <w:color w:val="000000"/>
          <w:sz w:val="28"/>
          <w:szCs w:val="28"/>
          <w:lang w:val="ru-RU"/>
        </w:rPr>
        <w:t>ак сравнительно-анатомический метод, дополненный историческим, может быть использован для причинного анализа палеонтологического материала, существенным результатом которого оказывается выявление филогенетических связей.</w:t>
      </w:r>
    </w:p>
    <w:p w14:paraId="52F2FC9B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Изучение палеонтологической истори</w:t>
      </w:r>
      <w:r>
        <w:rPr>
          <w:color w:val="000000"/>
          <w:sz w:val="28"/>
          <w:szCs w:val="28"/>
          <w:lang w:val="ru-RU"/>
        </w:rPr>
        <w:t xml:space="preserve">и копытных привело Ковалевского к выводу, что эволюция основных форм копытных совершалась монофилетически. Появлявшиеся новые формы в результате дивергенции разделились на несколько линий, сосуществовавших длительное время и видоизменявшихся под действием </w:t>
      </w:r>
      <w:r>
        <w:rPr>
          <w:color w:val="000000"/>
          <w:sz w:val="28"/>
          <w:szCs w:val="28"/>
          <w:lang w:val="ru-RU"/>
        </w:rPr>
        <w:t xml:space="preserve">естественного отбора, сохранявшего полезные отклонения от предковой формы. В связи с этим Ковалевский выдвинул идею о "иррадиации линий копытных", происходящих от "первоначального типа", что отражало суть "закона адаптивной радиации", </w:t>
      </w:r>
      <w:r>
        <w:rPr>
          <w:color w:val="000000"/>
          <w:sz w:val="28"/>
          <w:szCs w:val="28"/>
          <w:lang w:val="ru-RU"/>
        </w:rPr>
        <w:lastRenderedPageBreak/>
        <w:t>который позже был сфо</w:t>
      </w:r>
      <w:r>
        <w:rPr>
          <w:color w:val="000000"/>
          <w:sz w:val="28"/>
          <w:szCs w:val="28"/>
          <w:lang w:val="ru-RU"/>
        </w:rPr>
        <w:t>рмулирован Г. Осборном.</w:t>
      </w:r>
    </w:p>
    <w:p w14:paraId="4ED1A11F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 второй половине XIX в. естествоиспытатели (Марш, Неймайр, Вюртенберг, Вааген, Андрусов и др.) внесли существенный вклад в развитие эволюционной палеонтологии, и филогенетическое направление в этой области стало доминирующим.</w:t>
      </w:r>
    </w:p>
    <w:p w14:paraId="5B1F01CB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Под </w:t>
      </w:r>
      <w:r>
        <w:rPr>
          <w:color w:val="000000"/>
          <w:sz w:val="28"/>
          <w:szCs w:val="28"/>
          <w:lang w:val="ru-RU"/>
        </w:rPr>
        <w:t>влиянием эволюционной теории произошли изменения в эмбриологии животных, которая к 60-м годам XIX в. уже располагала большим фактическим материалом. При переходе эмбриологии животных на эволюционную позицию большое значение имели труды русских ученых Алекс</w:t>
      </w:r>
      <w:r>
        <w:rPr>
          <w:color w:val="000000"/>
          <w:sz w:val="28"/>
          <w:szCs w:val="28"/>
          <w:lang w:val="ru-RU"/>
        </w:rPr>
        <w:t>андра Онуфриевича Ковалевского (1840 - 1901) и Ильи Ильича Мечникова (1845 - 1916), которые стали основателями эволюционной сравнительной эмбриологии.</w:t>
      </w:r>
    </w:p>
    <w:p w14:paraId="4F94B94A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Первая эмбриологическая работа А.О. Ковалевского была посвящена изучению развития ланцетника (1865). Ланц</w:t>
      </w:r>
      <w:r>
        <w:rPr>
          <w:color w:val="000000"/>
          <w:sz w:val="28"/>
          <w:szCs w:val="28"/>
          <w:lang w:val="ru-RU"/>
        </w:rPr>
        <w:t>етник длительное время был спорным видом для зоологов, и его чаще относили к позвоночным животным. Изучая развитие зародыша ланцетника, А.О. Ковалевский установил, что дробление яйца у него отличается от низших позвоночных и сходно с дроблением у беспозвон</w:t>
      </w:r>
      <w:r>
        <w:rPr>
          <w:color w:val="000000"/>
          <w:sz w:val="28"/>
          <w:szCs w:val="28"/>
          <w:lang w:val="ru-RU"/>
        </w:rPr>
        <w:t>очных; сходство с беспозвоночными выражается в сегментарном строении тела, развитии первичной кишки и выделительных органов; формирование нервной трубки, хорды, кровеносной системы и жабр происходит по типу позвоночных. Следовательно, по развитию и организ</w:t>
      </w:r>
      <w:r>
        <w:rPr>
          <w:color w:val="000000"/>
          <w:sz w:val="28"/>
          <w:szCs w:val="28"/>
          <w:lang w:val="ru-RU"/>
        </w:rPr>
        <w:t>ации ланцетник является формой, очень близкой к существовавшим когда-то предкам позвоночных, и это позволяет выделить промежуточное звено между двумя большими ветвями мира животных.</w:t>
      </w:r>
    </w:p>
    <w:p w14:paraId="17951EFB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Интересные результаты были получены А.О. Ковалевским при изучении развития</w:t>
      </w:r>
      <w:r>
        <w:rPr>
          <w:color w:val="000000"/>
          <w:sz w:val="28"/>
          <w:szCs w:val="28"/>
          <w:lang w:val="ru-RU"/>
        </w:rPr>
        <w:t xml:space="preserve"> асцидий. Он выявил сходство начальных этапов формирования нервной системы асцидий, ланцетника и позвоночных. Это дало ему возможность установить родство асцидий, которых тогда относили к </w:t>
      </w:r>
      <w:r>
        <w:rPr>
          <w:color w:val="000000"/>
          <w:sz w:val="28"/>
          <w:szCs w:val="28"/>
          <w:lang w:val="ru-RU"/>
        </w:rPr>
        <w:lastRenderedPageBreak/>
        <w:t xml:space="preserve">моллюскам, с позвоночными. А.О. Ковалевский провел эмбриологические </w:t>
      </w:r>
      <w:r>
        <w:rPr>
          <w:color w:val="000000"/>
          <w:sz w:val="28"/>
          <w:szCs w:val="28"/>
          <w:lang w:val="ru-RU"/>
        </w:rPr>
        <w:t xml:space="preserve">исследования представителей беспозвоночных и обнаружил черты сходства между ними. Наиболее важным было то, что у всех исследованных форм одинаково закладываются зародышевые листки, очень сходны стадии бластулы и гаструлы, а в ряде случаев имеется сходство </w:t>
      </w:r>
      <w:r>
        <w:rPr>
          <w:color w:val="000000"/>
          <w:sz w:val="28"/>
          <w:szCs w:val="28"/>
          <w:lang w:val="ru-RU"/>
        </w:rPr>
        <w:t>органогенеза. Это позволило А.О. Ковалевскому сделать вывод, что все группы животных имеют общую основу развития.</w:t>
      </w:r>
    </w:p>
    <w:p w14:paraId="4ED24785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И.И. Мечников совместно с А.О. Ковалевским впервые высказал мысль о гомологии зародышевых листков беспозвоночных и позвоночных. Это вводило в </w:t>
      </w:r>
      <w:r>
        <w:rPr>
          <w:color w:val="000000"/>
          <w:sz w:val="28"/>
          <w:szCs w:val="28"/>
          <w:lang w:val="ru-RU"/>
        </w:rPr>
        <w:t>теорию зародышевых листков новое филогенетическое содержание и существенно изменяло ее по сравнению с топографической теорией зародышевых листков, предложенной ранее X. Пандером и К. Бэром.</w:t>
      </w:r>
    </w:p>
    <w:p w14:paraId="740E85F7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Изучая развитие губок и медуз, Мечников предложил теорию образован</w:t>
      </w:r>
      <w:r>
        <w:rPr>
          <w:color w:val="000000"/>
          <w:sz w:val="28"/>
          <w:szCs w:val="28"/>
          <w:lang w:val="ru-RU"/>
        </w:rPr>
        <w:t>ия многоклеточности - теорию паренхимулы, в которой привел доказательства происхождения многоклеточных организмов из одноклеточных путем дифференцировки колониальных форм. У ряда беспозвоночных в личиночном и даже взрослом состоянии пищеварительные функции</w:t>
      </w:r>
      <w:r>
        <w:rPr>
          <w:color w:val="000000"/>
          <w:sz w:val="28"/>
          <w:szCs w:val="28"/>
          <w:lang w:val="ru-RU"/>
        </w:rPr>
        <w:t xml:space="preserve"> выполняются клетками паренхимы. Последние захватывают частицы пищи подобно амебам. Это внутриклеточное пищеварение было открыто Мечниковым у многих беспозвоночных, которые одновременно имели и полостное пищеварение. Затем он обнаружил эту способность и у </w:t>
      </w:r>
      <w:r>
        <w:rPr>
          <w:color w:val="000000"/>
          <w:sz w:val="28"/>
          <w:szCs w:val="28"/>
          <w:lang w:val="ru-RU"/>
        </w:rPr>
        <w:t>блуждающих клеток паренхимы и назвал их фагоцитами (пожирателями). Данное открытие послужило базой для создания совершенно новых отраслей биологии и медицины - экспериментальной зоологии и сравнительной патологии.</w:t>
      </w:r>
    </w:p>
    <w:p w14:paraId="6C364DF6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опираясь на эволюционную те</w:t>
      </w:r>
      <w:r>
        <w:rPr>
          <w:color w:val="000000"/>
          <w:sz w:val="28"/>
          <w:szCs w:val="28"/>
          <w:lang w:val="ru-RU"/>
        </w:rPr>
        <w:t xml:space="preserve">орию, Мечникову удалось установить взаимосвязи между различными явлениями и создать стройную фагоцитарную теорию. Используя сравнительный и исторический метод, Мечников убедительно показал, что внутриклеточное пищеварение у </w:t>
      </w:r>
      <w:r>
        <w:rPr>
          <w:color w:val="000000"/>
          <w:sz w:val="28"/>
          <w:szCs w:val="28"/>
          <w:lang w:val="ru-RU"/>
        </w:rPr>
        <w:lastRenderedPageBreak/>
        <w:t>простейших - это обычное, еще не</w:t>
      </w:r>
      <w:r>
        <w:rPr>
          <w:color w:val="000000"/>
          <w:sz w:val="28"/>
          <w:szCs w:val="28"/>
          <w:lang w:val="ru-RU"/>
        </w:rPr>
        <w:t xml:space="preserve"> выполняющее защитных функций пищеварение; с усложнением организации фагоцитоз становится не только функцией питания, но и защитной функцией, а у позвоночных животных и человека это лишь защитное приспособление. Следовательно, фагоцитоз при воспалении и ин</w:t>
      </w:r>
      <w:r>
        <w:rPr>
          <w:color w:val="000000"/>
          <w:sz w:val="28"/>
          <w:szCs w:val="28"/>
          <w:lang w:val="ru-RU"/>
        </w:rPr>
        <w:t>фекции можно рассматривать как производное от ранее основной функции питания, сложившейся в ходе длительной эволюции.</w:t>
      </w:r>
    </w:p>
    <w:p w14:paraId="7A59D2AC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Значительные успехи эволюционной эмбриологии определили и новый подход к проблеме соотношения онтогенеза и филогенеза, решение которой в р</w:t>
      </w:r>
      <w:r>
        <w:rPr>
          <w:color w:val="000000"/>
          <w:sz w:val="28"/>
          <w:szCs w:val="28"/>
          <w:lang w:val="ru-RU"/>
        </w:rPr>
        <w:t xml:space="preserve">амках метафизического мировоззрения было невозможным. Данные эволюционной эмбриологии фактически подтвердили закон рекапитуляции - сходство в развитии с далекими предками. На основе этого Ф. Мюллер (1821 - 1897) рассмотрел филогению класса ракообразных, а </w:t>
      </w:r>
      <w:r>
        <w:rPr>
          <w:color w:val="000000"/>
          <w:sz w:val="28"/>
          <w:szCs w:val="28"/>
          <w:lang w:val="ru-RU"/>
        </w:rPr>
        <w:t>Э. Геккель (1834 - 1919) создал первое филогенетическое древо животного мира.</w:t>
      </w:r>
    </w:p>
    <w:p w14:paraId="62F3F782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Данные эволюционной эмбриологии и попытки выяснить особенности соотношения онтогенеза и филогенеза привели к переоценке закона рекапитуляции, и стало ясно, что его можно использо</w:t>
      </w:r>
      <w:r>
        <w:rPr>
          <w:color w:val="000000"/>
          <w:sz w:val="28"/>
          <w:szCs w:val="28"/>
          <w:lang w:val="ru-RU"/>
        </w:rPr>
        <w:t>вать в качестве метода филогенетического анализа. На основе этого Геккель формулирует биогенетический закон, согласно которому онтогенез является кратким повторением филогенеза.</w:t>
      </w:r>
    </w:p>
    <w:p w14:paraId="446B2D23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 влиянием эволюционной теории существенно преобразуются морфология и анатом</w:t>
      </w:r>
      <w:r>
        <w:rPr>
          <w:color w:val="000000"/>
          <w:sz w:val="28"/>
          <w:szCs w:val="28"/>
          <w:lang w:val="ru-RU"/>
        </w:rPr>
        <w:t>ия. Сравнительная анатомия и эволюционная морфология получили иное содержание, и сделанные ими обобщения оказали большое влияние на дальнейшее развитие эволюционной теории. Были окончательно уточнены понятия о гомологичных и аналогичных органах. В результа</w:t>
      </w:r>
      <w:r>
        <w:rPr>
          <w:color w:val="000000"/>
          <w:sz w:val="28"/>
          <w:szCs w:val="28"/>
          <w:lang w:val="ru-RU"/>
        </w:rPr>
        <w:t>те при установлении филогенетических связей стали опираться только на сходство гомологичных органов, так как лишь в этом случае можно иметь убедительные доказательства в пользу общности происхождения отдельных групп организмов. Иное значение приобрели и ру</w:t>
      </w:r>
      <w:r>
        <w:rPr>
          <w:color w:val="000000"/>
          <w:sz w:val="28"/>
          <w:szCs w:val="28"/>
          <w:lang w:val="ru-RU"/>
        </w:rPr>
        <w:t xml:space="preserve">диментарные органы, часто </w:t>
      </w:r>
      <w:r>
        <w:rPr>
          <w:color w:val="000000"/>
          <w:sz w:val="28"/>
          <w:szCs w:val="28"/>
          <w:lang w:val="ru-RU"/>
        </w:rPr>
        <w:lastRenderedPageBreak/>
        <w:t>встречающиеся у многих видов растений и животных.</w:t>
      </w:r>
    </w:p>
    <w:p w14:paraId="5EAF7BAB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Изменения произошли в физиологии человека и животных. Основателем эволюционной физиологии явился Иван Михайлович Сеченов (1829 - 1905). Сеченов открыл в головном мозге животных осо</w:t>
      </w:r>
      <w:r>
        <w:rPr>
          <w:color w:val="000000"/>
          <w:sz w:val="28"/>
          <w:szCs w:val="28"/>
          <w:lang w:val="ru-RU"/>
        </w:rPr>
        <w:t>бые центры, подавляющие двигательные реакции в ответ на полученное раздражение, и назвал их центрами торможения. Затем он обнаружил, что у человека имеется волевое торможение, способное приостановить важнейшие рефлексы. Основные положения по данному вопрос</w:t>
      </w:r>
      <w:r>
        <w:rPr>
          <w:color w:val="000000"/>
          <w:sz w:val="28"/>
          <w:szCs w:val="28"/>
          <w:lang w:val="ru-RU"/>
        </w:rPr>
        <w:t>у Сеченов изложил в трактате "Рефлексы головного мозга" (1863). Суть этой работы сводилась к тому, что психическая деятельность со всеми ее двигательными проявлениями поддерживается и стимулируется воздействиями на организм внешней среды, а также раздражен</w:t>
      </w:r>
      <w:r>
        <w:rPr>
          <w:color w:val="000000"/>
          <w:sz w:val="28"/>
          <w:szCs w:val="28"/>
          <w:lang w:val="ru-RU"/>
        </w:rPr>
        <w:t>иями чувствующей нервной системы, которые возникают внутри организма. Тем самым Сеченов опроверг идеалистическое представление, что импульсы к произвольным актам возникают у человека в его сознании и не нуждаются во внешних источниках возбуждения, т.е. вол</w:t>
      </w:r>
      <w:r>
        <w:rPr>
          <w:color w:val="000000"/>
          <w:sz w:val="28"/>
          <w:szCs w:val="28"/>
          <w:lang w:val="ru-RU"/>
        </w:rPr>
        <w:t>я свободна от внешнего мира, и доказывал наличие полной зависимости психической деятельности человека от внешних и внутренних условий.</w:t>
      </w:r>
    </w:p>
    <w:p w14:paraId="0D2834CD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Учитывая природу организмов и их связь с окружающей средой, Сеченов раскрыл особенности развития психических процессов в </w:t>
      </w:r>
      <w:r>
        <w:rPr>
          <w:color w:val="000000"/>
          <w:sz w:val="28"/>
          <w:szCs w:val="28"/>
          <w:lang w:val="ru-RU"/>
        </w:rPr>
        <w:t>онтогенезе человека и в эволюции животного мира в целом. Особенностью психической деятельности животных и человека, согласно Сеченову, являются приспособления, возникшие в ходе эволюции. Сеченов считал, что элементы бессловесно-предметной мысли (наиболее п</w:t>
      </w:r>
      <w:r>
        <w:rPr>
          <w:color w:val="000000"/>
          <w:sz w:val="28"/>
          <w:szCs w:val="28"/>
          <w:lang w:val="ru-RU"/>
        </w:rPr>
        <w:t>ростой формы мысли), возникающие в детском возрасте и свойственные в известных пределах животным, результат воздействия внешнего мира на органы чувств. Эта фаза чувственно-автоматической психической деятельности, на которой остаются животные, у человека пе</w:t>
      </w:r>
      <w:r>
        <w:rPr>
          <w:color w:val="000000"/>
          <w:sz w:val="28"/>
          <w:szCs w:val="28"/>
          <w:lang w:val="ru-RU"/>
        </w:rPr>
        <w:t xml:space="preserve">реходит непосредственно в так называемое конкретное мышление. Конкретное предметное мышление - простая форма отвлечения. </w:t>
      </w:r>
      <w:r>
        <w:rPr>
          <w:color w:val="000000"/>
          <w:sz w:val="28"/>
          <w:szCs w:val="28"/>
          <w:lang w:val="ru-RU"/>
        </w:rPr>
        <w:lastRenderedPageBreak/>
        <w:t>Следующей фазой является абстрактное, или отвлеченное, мышление, когда формируется представление о предметах. Данная фаза доступна толь</w:t>
      </w:r>
      <w:r>
        <w:rPr>
          <w:color w:val="000000"/>
          <w:sz w:val="28"/>
          <w:szCs w:val="28"/>
          <w:lang w:val="ru-RU"/>
        </w:rPr>
        <w:t>ко человеку. Так под влиянием эволюционной теории сложилось представление об историческом развитии психической деятельности человека, что подтверждало его животное происхождение.</w:t>
      </w:r>
    </w:p>
    <w:p w14:paraId="5A7E629B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Теория эволюции повлияла и на развитие физиологии растений, что особо проявил</w:t>
      </w:r>
      <w:r>
        <w:rPr>
          <w:color w:val="000000"/>
          <w:sz w:val="28"/>
          <w:szCs w:val="28"/>
          <w:lang w:val="ru-RU"/>
        </w:rPr>
        <w:t>ось в трудах Климента Аркадьевича Тимирязева (1843 - 1920). По его мнению, физиология не ограничивается описанием явлений, а должна стремиться раскрыть их причины. Все объективные проявления жизни сводятся в основном к трем категориям явлений: к превращени</w:t>
      </w:r>
      <w:r>
        <w:rPr>
          <w:color w:val="000000"/>
          <w:sz w:val="28"/>
          <w:szCs w:val="28"/>
          <w:lang w:val="ru-RU"/>
        </w:rPr>
        <w:t>ю вещества, к превращению энергии и к превращению формы. Физиология изучает эти явления, но даже при экспериментальном методе без исторического подхода она не в состоянии решить все проблемы.</w:t>
      </w:r>
    </w:p>
    <w:p w14:paraId="3D99AEBF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Тимирязев впервые доказал, что наибольший эффект ассимиляции у р</w:t>
      </w:r>
      <w:r>
        <w:rPr>
          <w:color w:val="000000"/>
          <w:sz w:val="28"/>
          <w:szCs w:val="28"/>
          <w:lang w:val="ru-RU"/>
        </w:rPr>
        <w:t>астений совпадает с действием красных лучей спектра и что при фотосинтезе количество разложившейся углекислоты прямо пропорционально энергии действующих лучей. Это привело к заключению, что фотосинтетические реакции подчиняются закону сохранения энергии, а</w:t>
      </w:r>
      <w:r>
        <w:rPr>
          <w:color w:val="000000"/>
          <w:sz w:val="28"/>
          <w:szCs w:val="28"/>
          <w:lang w:val="ru-RU"/>
        </w:rPr>
        <w:t xml:space="preserve"> причиной усвоения углерода растениями служит солнечная энергия. Так была доказана космическая роль зеленых растений. Эти явления Тимирязев рассматривал как приспособления, возникшие в ходе длительной эволюции при постоянном взаимодействии растений с окруж</w:t>
      </w:r>
      <w:r>
        <w:rPr>
          <w:color w:val="000000"/>
          <w:sz w:val="28"/>
          <w:szCs w:val="28"/>
          <w:lang w:val="ru-RU"/>
        </w:rPr>
        <w:t>ающей природой. Затем Тимирязев выявил принципиальное химическое и физиологическое сродство в строении хлорофилла растений и гемоглобина крови животных. Это было первым физиологическим доказательством единства происхождения растений и животных.</w:t>
      </w:r>
    </w:p>
    <w:p w14:paraId="4BD1B871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Идеи Дарвин</w:t>
      </w:r>
      <w:r>
        <w:rPr>
          <w:color w:val="000000"/>
          <w:sz w:val="28"/>
          <w:szCs w:val="28"/>
          <w:lang w:val="ru-RU"/>
        </w:rPr>
        <w:t xml:space="preserve">а послужили фундаментом для дальнейшего развития биогеографии и формирования экологии. Основной задачей биогеографии стало </w:t>
      </w:r>
      <w:r>
        <w:rPr>
          <w:color w:val="000000"/>
          <w:sz w:val="28"/>
          <w:szCs w:val="28"/>
          <w:lang w:val="ru-RU"/>
        </w:rPr>
        <w:lastRenderedPageBreak/>
        <w:t>выяснение распределения видов животных и растений не только в пространстве, но и во времени при учете исторических связей между орган</w:t>
      </w:r>
      <w:r>
        <w:rPr>
          <w:color w:val="000000"/>
          <w:sz w:val="28"/>
          <w:szCs w:val="28"/>
          <w:lang w:val="ru-RU"/>
        </w:rPr>
        <w:t>измами различных географических зон. Достижениями биогеографии явились работы А. Уоллеса, Н.А. Северцова, М.А. Мензбира, М.Н. Богданова, И.Г. Борщова, А.Н. Бекетова и др. Были уточнены ареалы многих видов растений и животных, а также выяснены особенности и</w:t>
      </w:r>
      <w:r>
        <w:rPr>
          <w:color w:val="000000"/>
          <w:sz w:val="28"/>
          <w:szCs w:val="28"/>
          <w:lang w:val="ru-RU"/>
        </w:rPr>
        <w:t>х расселения и характер связей между различными биогеографическими зонами.</w:t>
      </w:r>
    </w:p>
    <w:p w14:paraId="479DA5D6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Одной из важных задач экологии - нового раздела биологии второй половины XIX в. - было установление связей видов растений и животных с окружающими их биотическими и абиотическими ус</w:t>
      </w:r>
      <w:r>
        <w:rPr>
          <w:color w:val="000000"/>
          <w:sz w:val="28"/>
          <w:szCs w:val="28"/>
          <w:lang w:val="ru-RU"/>
        </w:rPr>
        <w:t>ловиями, которые определяют их развитие и место в биосфере. Термин "экология" предложил в 1866 г. Геккель. Он объединял в нем круг вопросов, связанных с проблемой борьбы за существование и влияния на организмы физических и биотических факторов. В период ст</w:t>
      </w:r>
      <w:r>
        <w:rPr>
          <w:color w:val="000000"/>
          <w:sz w:val="28"/>
          <w:szCs w:val="28"/>
          <w:lang w:val="ru-RU"/>
        </w:rPr>
        <w:t>ановления экологии многие зоологи (А.Ф. Миддендорф, У. Хэдсон, С. Форбс др.) и ботаники (Ю. Сакс, Г. Клебс, А.Н. Бекетов), несмотря на упрощенное толкование причин зависимости организмов от окружающей среды, накопили большой фактический материал, позволивш</w:t>
      </w:r>
      <w:r>
        <w:rPr>
          <w:color w:val="000000"/>
          <w:sz w:val="28"/>
          <w:szCs w:val="28"/>
          <w:lang w:val="ru-RU"/>
        </w:rPr>
        <w:t>ий сделать теоретические обобщения.</w:t>
      </w:r>
    </w:p>
    <w:p w14:paraId="05EFD3F8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этот период были заложены основы фитоценологии и начала развиваться геоботаника. Термин "геоботаника", предложенный в 1866 г. немецким ботаником и географом растений Генрихом Гризебахом (1814 - 1879), вмещал довольно ш</w:t>
      </w:r>
      <w:r>
        <w:rPr>
          <w:color w:val="000000"/>
          <w:sz w:val="28"/>
          <w:szCs w:val="28"/>
          <w:lang w:val="ru-RU"/>
        </w:rPr>
        <w:t>ирокий смысл, объединяя экологию и географию растений, а также фитоценологию. Развитие геоботаники связано с именами И. Лоренца, А. Кернера, А.Н. Бекетова, Ф.И. Рупрехта, С.И. Коржинского, В.В. Докучаева и многих других. Стало очевидно, что изучение законо</w:t>
      </w:r>
      <w:r>
        <w:rPr>
          <w:color w:val="000000"/>
          <w:sz w:val="28"/>
          <w:szCs w:val="28"/>
          <w:lang w:val="ru-RU"/>
        </w:rPr>
        <w:t>мерностей формирования растительных сообществ возможно только на основе эволюционной теории.</w:t>
      </w:r>
    </w:p>
    <w:p w14:paraId="5CA380AC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Таким образом, под влиянием идеи эволюции и исторического метода появилось филогенетическое направление, в связи с этим преобразовались уже </w:t>
      </w:r>
      <w:r>
        <w:rPr>
          <w:color w:val="000000"/>
          <w:sz w:val="28"/>
          <w:szCs w:val="28"/>
          <w:lang w:val="ru-RU"/>
        </w:rPr>
        <w:lastRenderedPageBreak/>
        <w:t>сложившиеся тогда биоло</w:t>
      </w:r>
      <w:r>
        <w:rPr>
          <w:color w:val="000000"/>
          <w:sz w:val="28"/>
          <w:szCs w:val="28"/>
          <w:lang w:val="ru-RU"/>
        </w:rPr>
        <w:t>гические науки, а также сформировались новые направления с конкретными задачами исследования.</w:t>
      </w:r>
    </w:p>
    <w:p w14:paraId="078C2D71" w14:textId="77777777" w:rsidR="00000000" w:rsidRDefault="00715F2E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дарвинизм синтетическая теория эволюция</w:t>
      </w:r>
    </w:p>
    <w:p w14:paraId="27B7EB32" w14:textId="77777777" w:rsidR="00000000" w:rsidRDefault="00715F2E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2. Развитие эволюционных концепций в последарвиновский период</w:t>
      </w:r>
    </w:p>
    <w:p w14:paraId="55C697E8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EBE88B5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Последователи классического дарвинизма рассматривали естес</w:t>
      </w:r>
      <w:r>
        <w:rPr>
          <w:color w:val="000000"/>
          <w:sz w:val="28"/>
          <w:szCs w:val="28"/>
          <w:lang w:val="ru-RU"/>
        </w:rPr>
        <w:t>твенный отбор, как ведущий фактор эволюции. Однако они склонялись к предположению о наследовании приобретенных признаков, а иногда наряду с естественным отбором признавали (например, Геккель) и прямое приспособление путем наследования полезных изменений. Т</w:t>
      </w:r>
      <w:r>
        <w:rPr>
          <w:color w:val="000000"/>
          <w:sz w:val="28"/>
          <w:szCs w:val="28"/>
          <w:lang w:val="ru-RU"/>
        </w:rPr>
        <w:t>.е. в вопросе о наследственности использовали элементы ламаркизма. Ламаркизм, или вернее неоламаркизм, был представлен многочисленными гипотезами, опирающимися, или на теорию Ламарка в целом, либо на какие-либо разделы его учения.</w:t>
      </w:r>
    </w:p>
    <w:p w14:paraId="2E8F5109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Согласно К.М. Завадскому </w:t>
      </w:r>
      <w:r>
        <w:rPr>
          <w:color w:val="000000"/>
          <w:sz w:val="28"/>
          <w:szCs w:val="28"/>
          <w:lang w:val="ru-RU"/>
        </w:rPr>
        <w:t>неоламаркизм включал четыре разновидности:</w:t>
      </w:r>
    </w:p>
    <w:p w14:paraId="4B249279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неоламаркизм (в подлинном смысле слова);</w:t>
      </w:r>
    </w:p>
    <w:p w14:paraId="5513FB61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механоламаркизм, опиравшийся на гипотезу прямого действия среды на организм, прямого приспособления и наследования приобретенных признаков;</w:t>
      </w:r>
    </w:p>
    <w:p w14:paraId="7A9FA6C1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ортоламаркизм, отстаивавш</w:t>
      </w:r>
      <w:r>
        <w:rPr>
          <w:color w:val="000000"/>
          <w:sz w:val="28"/>
          <w:szCs w:val="28"/>
          <w:lang w:val="ru-RU"/>
        </w:rPr>
        <w:t>ий предопределенность и постоянную прямолинейность эволюционного процесса; движущие же силы эволюции при этом объяснялись с позиций телеологии (развитие согласно предустановленной цели) или автогенеза (развитие под влиянием только внутренних факторов);</w:t>
      </w:r>
    </w:p>
    <w:p w14:paraId="59CD373E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п</w:t>
      </w:r>
      <w:r>
        <w:rPr>
          <w:color w:val="000000"/>
          <w:sz w:val="28"/>
          <w:szCs w:val="28"/>
          <w:lang w:val="ru-RU"/>
        </w:rPr>
        <w:t>сихоламаркизм, утверждавший психику, память, "жизненный порыв" или "клеточную душу" главной причиной эволюции.</w:t>
      </w:r>
    </w:p>
    <w:p w14:paraId="30CD2C8D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Основателем механоламаркизма обычно рассматривают английского психолога и социолога Г. Спенсера (1820 - 1903). В 2-х томном труде "Основания биол</w:t>
      </w:r>
      <w:r>
        <w:rPr>
          <w:color w:val="000000"/>
          <w:sz w:val="28"/>
          <w:szCs w:val="28"/>
          <w:lang w:val="ru-RU"/>
        </w:rPr>
        <w:t>огии" (1864, 1867) и других работах он отстаивал гипотезу прямого приспособления организмов. Однако Спенсер не отрицал и "творческую" роль естественного отбора, хотя и предполагал, что в процессе прогрессивной эволюции значение его как закона развития пост</w:t>
      </w:r>
      <w:r>
        <w:rPr>
          <w:color w:val="000000"/>
          <w:sz w:val="28"/>
          <w:szCs w:val="28"/>
          <w:lang w:val="ru-RU"/>
        </w:rPr>
        <w:t xml:space="preserve">епенно снижается. Он указывал, что естественный отбор по отношению к высшим организмам утрачивает свое значение и в этих случаях единственным фактором </w:t>
      </w:r>
      <w:r>
        <w:rPr>
          <w:color w:val="000000"/>
          <w:sz w:val="28"/>
          <w:szCs w:val="28"/>
          <w:lang w:val="ru-RU"/>
        </w:rPr>
        <w:lastRenderedPageBreak/>
        <w:t>эволюции становится прямое приспособление в результате наследования приобретенных признаков. Взгляды Спен</w:t>
      </w:r>
      <w:r>
        <w:rPr>
          <w:color w:val="000000"/>
          <w:sz w:val="28"/>
          <w:szCs w:val="28"/>
          <w:lang w:val="ru-RU"/>
        </w:rPr>
        <w:t>сера представляли своеобразную смесь ламаркизма и дарвинизма.</w:t>
      </w:r>
    </w:p>
    <w:p w14:paraId="4A32EDB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Американский анатом и палеонтолог Э. Коп (1840 - 1897) по взглядам на процесс эволюции явился своеобразным эклектиком среди неоламаркистов. В связи с этим его часто считают основателем неоламарк</w:t>
      </w:r>
      <w:r>
        <w:rPr>
          <w:color w:val="000000"/>
          <w:sz w:val="28"/>
          <w:szCs w:val="28"/>
          <w:lang w:val="ru-RU"/>
        </w:rPr>
        <w:t>изма в целом. Рассматривая первичные факторы органической эволюции, Коп пришел к заключению, что существует: физиогенез - прямое приспособление, кинетогенез - приспособление путем упражнения или неупражнения органов и батмогенез - особая филогенетическая "</w:t>
      </w:r>
      <w:r>
        <w:rPr>
          <w:color w:val="000000"/>
          <w:sz w:val="28"/>
          <w:szCs w:val="28"/>
          <w:lang w:val="ru-RU"/>
        </w:rPr>
        <w:t>сила роста". По мнению Э. Копа, батмизм, являясь движущим началом прогрессивной эволюции, в конкретных условиях определяет физиогенетические (в основном для растений) или кинетогенетические (в основном для животных) преобразования. Коп выделяет два главных</w:t>
      </w:r>
      <w:r>
        <w:rPr>
          <w:color w:val="000000"/>
          <w:sz w:val="28"/>
          <w:szCs w:val="28"/>
          <w:lang w:val="ru-RU"/>
        </w:rPr>
        <w:t xml:space="preserve"> направления в эволюции: эволюцию родовых признаков, определяющуюся батмизмом, и эволюцию видовых признаков, которая частично вызывается естественным отбором. Таким образом, у Копа смешивались различные мировоззрения и представления.</w:t>
      </w:r>
    </w:p>
    <w:p w14:paraId="1ED5A2A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Немецкий ботаник К. Не</w:t>
      </w:r>
      <w:r>
        <w:rPr>
          <w:color w:val="000000"/>
          <w:sz w:val="28"/>
          <w:szCs w:val="28"/>
          <w:lang w:val="ru-RU"/>
        </w:rPr>
        <w:t>гели (1817 - 1891) также пытался модернизировать некоторые идеи Ламарка, не отрицая полностью естественный отбор. По его мнению, каждый вид имеет "организационные" и "приспособительные" признаки. Первые связаны с зародышевой плазмой (идиоплазмой), и их эво</w:t>
      </w:r>
      <w:r>
        <w:rPr>
          <w:color w:val="000000"/>
          <w:sz w:val="28"/>
          <w:szCs w:val="28"/>
          <w:lang w:val="ru-RU"/>
        </w:rPr>
        <w:t>люция зависит от стремления организма к совершенствованию; вторые - с трофоплазмой, и эволюция обусловливается естественным отбором или врожденной способностью организмов целесообразно реагировать на внешние воздействия. Здесь также доминирующим было идеал</w:t>
      </w:r>
      <w:r>
        <w:rPr>
          <w:color w:val="000000"/>
          <w:sz w:val="28"/>
          <w:szCs w:val="28"/>
          <w:lang w:val="ru-RU"/>
        </w:rPr>
        <w:t>истическое представление о "стремлении к совершенствованию".</w:t>
      </w:r>
    </w:p>
    <w:p w14:paraId="04CDA41B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Некоторые неоламаркисты примыкали непосредственно к </w:t>
      </w:r>
      <w:r>
        <w:rPr>
          <w:color w:val="000000"/>
          <w:sz w:val="28"/>
          <w:szCs w:val="28"/>
          <w:lang w:val="ru-RU"/>
        </w:rPr>
        <w:lastRenderedPageBreak/>
        <w:t>идеалистическим направлениям и придерживались телеологических концепций эволюции. Наиболее крупным из них считается К. Бэр. Бэр выступал против</w:t>
      </w:r>
      <w:r>
        <w:rPr>
          <w:color w:val="000000"/>
          <w:sz w:val="28"/>
          <w:szCs w:val="28"/>
          <w:lang w:val="ru-RU"/>
        </w:rPr>
        <w:t xml:space="preserve"> дарвинизма. Органический мир, по Бэру, был результатом целестремительности, исходящей от единого духовного начала. Подобные взгляды высказывались учеником Бэра Н.Я. Данилевским, немецким философом-идеалистом Э. Гартманом и др. Из представления о том, что </w:t>
      </w:r>
      <w:r>
        <w:rPr>
          <w:color w:val="000000"/>
          <w:sz w:val="28"/>
          <w:szCs w:val="28"/>
          <w:lang w:val="ru-RU"/>
        </w:rPr>
        <w:t>развитие осуществляется по намеченному творцом плану и должно достигать определенной цели, вытекала финалистическая концепция, в крайней форме изложенная немецким ботаником А. Вигандом (1821 - 1886). По его мнению, эволюционный процесс происходил в прошлом</w:t>
      </w:r>
      <w:r>
        <w:rPr>
          <w:color w:val="000000"/>
          <w:sz w:val="28"/>
          <w:szCs w:val="28"/>
          <w:lang w:val="ru-RU"/>
        </w:rPr>
        <w:t>, а в настоящем он прекратился, так как иссякла "образовательная сила".</w:t>
      </w:r>
    </w:p>
    <w:p w14:paraId="601D6591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Особое значение имело направление, получившее название неодарвинизма. Оно сформировалось к началу 90-х годов прошлого века. Основателями его были А. Уоллес и А. Вейсман. Немецкий биоло</w:t>
      </w:r>
      <w:r>
        <w:rPr>
          <w:color w:val="000000"/>
          <w:sz w:val="28"/>
          <w:szCs w:val="28"/>
          <w:lang w:val="ru-RU"/>
        </w:rPr>
        <w:t>г-эволюционист Август Вейсман (1834-1914) в связи с проблемой наследственности пытался синтезировать достижения в области эмбриологии и цитологии и затем внести некоторые поправки в теорию Дарвина. Кроме этого, он доказал несостоятельность представлений не</w:t>
      </w:r>
      <w:r>
        <w:rPr>
          <w:color w:val="000000"/>
          <w:sz w:val="28"/>
          <w:szCs w:val="28"/>
          <w:lang w:val="ru-RU"/>
        </w:rPr>
        <w:t>оламаркистов о наследовании приобретенных признаков.</w:t>
      </w:r>
    </w:p>
    <w:p w14:paraId="62CE49A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Согласно Вейсману, организмы имеют соматические и зачатковые клетки. Последние передаются из поколения в поколение и в этом смысле являются бессмертными. В ядрах зародышевых (половых) и соматических клет</w:t>
      </w:r>
      <w:r>
        <w:rPr>
          <w:color w:val="000000"/>
          <w:sz w:val="28"/>
          <w:szCs w:val="28"/>
          <w:lang w:val="ru-RU"/>
        </w:rPr>
        <w:t>ок имеются материальные частицы наследственности различного размера. В поколениях же реализуются только материальные частицы, имеющиеся в ядрах зародышевых клеток. Основной причиной изменчивости является образование новой комбинации материальных частиц нас</w:t>
      </w:r>
      <w:r>
        <w:rPr>
          <w:color w:val="000000"/>
          <w:sz w:val="28"/>
          <w:szCs w:val="28"/>
          <w:lang w:val="ru-RU"/>
        </w:rPr>
        <w:t xml:space="preserve">ледственности при амфимиксисе - слиянии в ходе полового процесса двух половых клеток. Вейсман сформулировал гипотезу зародышевого отбора, по которой исходный материал </w:t>
      </w:r>
      <w:r>
        <w:rPr>
          <w:color w:val="000000"/>
          <w:sz w:val="28"/>
          <w:szCs w:val="28"/>
          <w:lang w:val="ru-RU"/>
        </w:rPr>
        <w:lastRenderedPageBreak/>
        <w:t>появляется в результате конкуренции внутриклеточных зачатковых элементов. Данная гипотеза</w:t>
      </w:r>
      <w:r>
        <w:rPr>
          <w:color w:val="000000"/>
          <w:sz w:val="28"/>
          <w:szCs w:val="28"/>
          <w:lang w:val="ru-RU"/>
        </w:rPr>
        <w:t>, по мнению многих биологов, подрывала представление о "творческой" роли естественного отбора и отождествляла ее с автогенезом.</w:t>
      </w:r>
    </w:p>
    <w:p w14:paraId="1EEBC384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связи с новыми понятиями о наследственности к концу XIX в. довольно широкое распространение получает идея неокатастрофизма, ра</w:t>
      </w:r>
      <w:r>
        <w:rPr>
          <w:color w:val="000000"/>
          <w:sz w:val="28"/>
          <w:szCs w:val="28"/>
          <w:lang w:val="ru-RU"/>
        </w:rPr>
        <w:t>звившаяся в начале XX в. в мутационизм. Суть этих взглядов сводилась к признанию возможности быстрых скачкообразных изменений органических форм. Эту мысль по-разному высказывали Р. Кёлликер, Дж. Майварт, В. Вааген, Э. Зюсс, С.И. Коржинский и др. Подтвержде</w:t>
      </w:r>
      <w:r>
        <w:rPr>
          <w:color w:val="000000"/>
          <w:sz w:val="28"/>
          <w:szCs w:val="28"/>
          <w:lang w:val="ru-RU"/>
        </w:rPr>
        <w:t>нием своей правоты они приводили неполноту геологической летописи и редкость переходных форм. При этом утверждалось, что естественный отбор излишен и движущей силой эволюции является наследственная изменчивость, которая, накопившись, определяет скачок к но</w:t>
      </w:r>
      <w:r>
        <w:rPr>
          <w:color w:val="000000"/>
          <w:sz w:val="28"/>
          <w:szCs w:val="28"/>
          <w:lang w:val="ru-RU"/>
        </w:rPr>
        <w:t>вообразованиям.</w:t>
      </w:r>
    </w:p>
    <w:p w14:paraId="55B85580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Основателем мутационизма был голландский ботаник Гуго де Фриз (1848-1935). Де Фриз заключил, что для организмов характерны комплексы резко обособленных наследственных свойств, и считал возможными внезапные скачкообразные изменения (мутации)</w:t>
      </w:r>
      <w:r>
        <w:rPr>
          <w:color w:val="000000"/>
          <w:sz w:val="28"/>
          <w:szCs w:val="28"/>
          <w:lang w:val="ru-RU"/>
        </w:rPr>
        <w:t>, которые возникают независимо от влияния среды, сразу же оказываются стойкими и приводят к образованию новых элементарных видов. Это подкреплялось наблюдениями над растениями энотеры, где обнаруживались резко уклонившиеся формы, стабильно сохранявшие прио</w:t>
      </w:r>
      <w:r>
        <w:rPr>
          <w:color w:val="000000"/>
          <w:sz w:val="28"/>
          <w:szCs w:val="28"/>
          <w:lang w:val="ru-RU"/>
        </w:rPr>
        <w:t>бретенные признаки в поколениях. Де Фриз правильно считал, что новые формы могут возникать за счет мутаций, транслокаций или полиплоидизации, но он отождествлял формообразовательный процесс с процессом видообразования, а роль естественного отбора сводил ли</w:t>
      </w:r>
      <w:r>
        <w:rPr>
          <w:color w:val="000000"/>
          <w:sz w:val="28"/>
          <w:szCs w:val="28"/>
          <w:lang w:val="ru-RU"/>
        </w:rPr>
        <w:t>шь к уничтожению менее удачных форм.</w:t>
      </w:r>
    </w:p>
    <w:p w14:paraId="1BB4F255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Основной ошибкой генетиков в начале ХХ века явилось перенесение представления о неизменяемости признаков на наследственные факторы, что привело к абсолютизации постоянства генов. Вначале были известны только </w:t>
      </w:r>
      <w:r>
        <w:rPr>
          <w:color w:val="000000"/>
          <w:sz w:val="28"/>
          <w:szCs w:val="28"/>
          <w:lang w:val="ru-RU"/>
        </w:rPr>
        <w:lastRenderedPageBreak/>
        <w:t>рецессивные</w:t>
      </w:r>
      <w:r>
        <w:rPr>
          <w:color w:val="000000"/>
          <w:sz w:val="28"/>
          <w:szCs w:val="28"/>
          <w:lang w:val="ru-RU"/>
        </w:rPr>
        <w:t xml:space="preserve"> мутации, а поскольку гены считались неизменными, мутации стали рассматривать как результат выпадения (утраты) отдельных генов. Исходя из этого, английский генетик В. Бэтсон (1861-1926) свел процесс эволюции к перекомбинациям и развертыванию вечного "генно</w:t>
      </w:r>
      <w:r>
        <w:rPr>
          <w:color w:val="000000"/>
          <w:sz w:val="28"/>
          <w:szCs w:val="28"/>
          <w:lang w:val="ru-RU"/>
        </w:rPr>
        <w:t>го фонда", а также выразил сомнение о реальности эволюции в общепринятом смысле. Согласно этой концепции, древнейшие организмы оказывались генетически сложней, а новое возникало за счет перекомбинации и частичной утраты первичного комплекса генов. Затем Я.</w:t>
      </w:r>
      <w:r>
        <w:rPr>
          <w:color w:val="000000"/>
          <w:sz w:val="28"/>
          <w:szCs w:val="28"/>
          <w:lang w:val="ru-RU"/>
        </w:rPr>
        <w:t xml:space="preserve"> Лотси предложил не менее странную гипотезу "эволюции на основе гибридизации". Он считал, что в природе существуют два типа организмов: гомозиготные и гетерозиготные. Первых он относил к настоящим видам, которые могут существовать в неизменном состоянии, п</w:t>
      </w:r>
      <w:r>
        <w:rPr>
          <w:color w:val="000000"/>
          <w:sz w:val="28"/>
          <w:szCs w:val="28"/>
          <w:lang w:val="ru-RU"/>
        </w:rPr>
        <w:t>ока не скрестятся с какой-либо другой гомозиготной или гетерозиготной формой, что может сопровождаться выпадением генов. Он делает вывод, что эволюция может осуществляться только на основе гибридизации, но это не обязательный, а чисто случайный процесс.</w:t>
      </w:r>
    </w:p>
    <w:p w14:paraId="07C170C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</w:t>
      </w:r>
      <w:r>
        <w:rPr>
          <w:color w:val="000000"/>
          <w:sz w:val="28"/>
          <w:szCs w:val="28"/>
          <w:lang w:val="ru-RU"/>
        </w:rPr>
        <w:t>нфликт между генетикой и дарвинизмом усилился после опытов В. Иоганнсена (1903). Иоганнсен провел тщательный отбор семян фасоли по весу и размерам из семи поколений в смешанных популяциях и чистых линиях, и поскольку это не привело к достоверным изменениям</w:t>
      </w:r>
      <w:r>
        <w:rPr>
          <w:color w:val="000000"/>
          <w:sz w:val="28"/>
          <w:szCs w:val="28"/>
          <w:lang w:val="ru-RU"/>
        </w:rPr>
        <w:t xml:space="preserve"> учитываемых показателей, он сделал вывод, что в рамках генетически гомогенного материала отбор не может создавать что-либо новое. По мнению Иоганнсена, смысл отбора сводится только к выделению из гетерогенных популяций гомогенных линий. Это был принципиал</w:t>
      </w:r>
      <w:r>
        <w:rPr>
          <w:color w:val="000000"/>
          <w:sz w:val="28"/>
          <w:szCs w:val="28"/>
          <w:lang w:val="ru-RU"/>
        </w:rPr>
        <w:t>ьно иной подход по сравнению с теорией накапливающего действия отбора. Он приводил к отрицанию отбора как движущей силы эволюции. Иоганнсен не учитывал, что в природе не существует абсолютно гомозиготных линий и что результаты подобных опытов нельзя перено</w:t>
      </w:r>
      <w:r>
        <w:rPr>
          <w:color w:val="000000"/>
          <w:sz w:val="28"/>
          <w:szCs w:val="28"/>
          <w:lang w:val="ru-RU"/>
        </w:rPr>
        <w:t>сить на природные популяции.</w:t>
      </w:r>
    </w:p>
    <w:p w14:paraId="230FA010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Представители генетического антидарвинизма выступали против </w:t>
      </w:r>
      <w:r>
        <w:rPr>
          <w:color w:val="000000"/>
          <w:sz w:val="28"/>
          <w:szCs w:val="28"/>
          <w:lang w:val="ru-RU"/>
        </w:rPr>
        <w:lastRenderedPageBreak/>
        <w:t>ламаркизма, но при рассмотрении вопроса о приспособлениях часто сближались с ним. Например, Л. Кено была предложена гипотеза преадаптации, по которой приспособления ор</w:t>
      </w:r>
      <w:r>
        <w:rPr>
          <w:color w:val="000000"/>
          <w:sz w:val="28"/>
          <w:szCs w:val="28"/>
          <w:lang w:val="ru-RU"/>
        </w:rPr>
        <w:t>ганизмов являются непосредственным результатом случайных мутаций. Здесь, как и у Ламарка, изменение отождествлялось с приспособлением. Однако, изменение - это генетико-физиологическое явление, а приспособление - явление историческое, т.е. каждое приспособл</w:t>
      </w:r>
      <w:r>
        <w:rPr>
          <w:color w:val="000000"/>
          <w:sz w:val="28"/>
          <w:szCs w:val="28"/>
          <w:lang w:val="ru-RU"/>
        </w:rPr>
        <w:t>ение есть результат эволюционного процесса.</w:t>
      </w:r>
    </w:p>
    <w:p w14:paraId="297C5AA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мутационизм, рассматривавший крупные мутации как единственную причину эволюции, гибридогенез, абсолютизировавший комбинативную изменчивость и преадаптационизм, отождествлявший приспособления с мута</w:t>
      </w:r>
      <w:r>
        <w:rPr>
          <w:color w:val="000000"/>
          <w:sz w:val="28"/>
          <w:szCs w:val="28"/>
          <w:lang w:val="ru-RU"/>
        </w:rPr>
        <w:t>циями, представляли совокупность идей, направленных против теории естественного отбора. Их обычно объединяют под общим названием генетический антидарвинизм.</w:t>
      </w:r>
    </w:p>
    <w:p w14:paraId="22ADC40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Автогенетические взгляды наиболее полно были представлены в гипотезе номогенеза, предложенной нашим</w:t>
      </w:r>
      <w:r>
        <w:rPr>
          <w:color w:val="000000"/>
          <w:sz w:val="28"/>
          <w:szCs w:val="28"/>
          <w:lang w:val="ru-RU"/>
        </w:rPr>
        <w:t xml:space="preserve"> соотечественником Л.С. Бергом в 1922 г. Он изложил ее суть в работе "Номогенез или эволюция на основе закономерностей". Прежде всего, Берг резко отрицал значение случайностей в процессе эволюции. Он считал, что естественный отбор и борьба за существование</w:t>
      </w:r>
      <w:r>
        <w:rPr>
          <w:color w:val="000000"/>
          <w:sz w:val="28"/>
          <w:szCs w:val="28"/>
          <w:lang w:val="ru-RU"/>
        </w:rPr>
        <w:t xml:space="preserve"> не преобразуют организмы, а лишь сохраняют в неизменном виде закономерно уклонившиеся формы. Изменения могут возникать только по внутренним причинам на основе определенных закономерностей. Берг ввел понятие "филогенетического ускорения". Смысл его сводилс</w:t>
      </w:r>
      <w:r>
        <w:rPr>
          <w:color w:val="000000"/>
          <w:sz w:val="28"/>
          <w:szCs w:val="28"/>
          <w:lang w:val="ru-RU"/>
        </w:rPr>
        <w:t>я к тому, что некоторые признаки могут появляться значительно раньше, чем они оказываются полезными. Берг подкреплял это примерами обнаружения у низших форм признаков более высокой организации. Он пришел к заключению, что эволюция - это развертывание или п</w:t>
      </w:r>
      <w:r>
        <w:rPr>
          <w:color w:val="000000"/>
          <w:sz w:val="28"/>
          <w:szCs w:val="28"/>
          <w:lang w:val="ru-RU"/>
        </w:rPr>
        <w:t xml:space="preserve">роявление уже существующих задатков. Он утверждал, что имеются признаки, которые развиваются на основе внутренних, присущих самой природе организмов автономических причин. </w:t>
      </w:r>
      <w:r>
        <w:rPr>
          <w:color w:val="000000"/>
          <w:sz w:val="28"/>
          <w:szCs w:val="28"/>
          <w:lang w:val="ru-RU"/>
        </w:rPr>
        <w:lastRenderedPageBreak/>
        <w:t>Именно эти признаки, считал Берг, являются приспособительными и предопределяют появл</w:t>
      </w:r>
      <w:r>
        <w:rPr>
          <w:color w:val="000000"/>
          <w:sz w:val="28"/>
          <w:szCs w:val="28"/>
          <w:lang w:val="ru-RU"/>
        </w:rPr>
        <w:t>ение нового.</w:t>
      </w:r>
    </w:p>
    <w:p w14:paraId="7F453B51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генетический антидарвинизм, развивавшийся на основе взглядов первых генетиков, привел к отрицанию сущности эволюционной теории Дарвина, что создавало кризисное положение не только в эволюционной биологии, но и в других науках, в</w:t>
      </w:r>
      <w:r>
        <w:rPr>
          <w:color w:val="000000"/>
          <w:sz w:val="28"/>
          <w:szCs w:val="28"/>
          <w:lang w:val="ru-RU"/>
        </w:rPr>
        <w:t>ключая и прикладные отрасли знаний.</w:t>
      </w:r>
    </w:p>
    <w:p w14:paraId="1E01944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более четкого представления специфики развития эволюционной теории была необходима классификация гипотез и теорий эволюции. По мнению К.М. Завадского, при классификации теорий эволюции, прежде всего, необходимо учиты</w:t>
      </w:r>
      <w:r>
        <w:rPr>
          <w:color w:val="000000"/>
          <w:sz w:val="28"/>
          <w:szCs w:val="28"/>
          <w:lang w:val="ru-RU"/>
        </w:rPr>
        <w:t>вать их отношение к следующим вопросам.</w:t>
      </w:r>
    </w:p>
    <w:p w14:paraId="3DA23964" w14:textId="77777777" w:rsidR="00000000" w:rsidRDefault="00715F2E" w:rsidP="00845972">
      <w:pPr>
        <w:numPr>
          <w:ilvl w:val="0"/>
          <w:numId w:val="1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Определение наименьшей единицы (элементарного носителя) эволюционного процесса. Согласно одним теориям, такой единицей является отдельный организм, а другим - местная (локальная) популяция. Поэтому эволюционные т</w:t>
      </w:r>
      <w:r>
        <w:rPr>
          <w:color w:val="000000"/>
          <w:sz w:val="28"/>
          <w:szCs w:val="28"/>
          <w:lang w:val="ru-RU"/>
        </w:rPr>
        <w:t>еории можно разделить на организмоцентрические и популяционноцентрические. Последнее характерно для синтетической теории эволюции (СТЭ).</w:t>
      </w:r>
    </w:p>
    <w:p w14:paraId="138083C1" w14:textId="77777777" w:rsidR="00000000" w:rsidRDefault="00715F2E" w:rsidP="00845972">
      <w:pPr>
        <w:numPr>
          <w:ilvl w:val="0"/>
          <w:numId w:val="1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Понимание отношения процесса наследственной изменчивости к процессу приспособления (адаптациогенезу). В одних теория</w:t>
      </w:r>
      <w:r>
        <w:rPr>
          <w:color w:val="000000"/>
          <w:sz w:val="28"/>
          <w:szCs w:val="28"/>
          <w:lang w:val="ru-RU"/>
        </w:rPr>
        <w:t>х оба процесса отождествляются (все формы ламаркизма и телеогенеза) и исторический процесс эволюции сводится к физиологическим (или психическим) реакциям. По другим теориям они отличаются друг от друга (все формы дарвинизма, мутационизм, СТЭ).</w:t>
      </w:r>
    </w:p>
    <w:p w14:paraId="444B2F19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Понимани</w:t>
      </w:r>
      <w:r>
        <w:rPr>
          <w:color w:val="000000"/>
          <w:sz w:val="28"/>
          <w:szCs w:val="28"/>
          <w:lang w:val="ru-RU"/>
        </w:rPr>
        <w:t>е органической целесообразности. Различают три подхода к разрешению этого вопроса: а) признание объективности органической целесообразности, но при ее абсолютизации (телеологические гипотезы, финализм и все формы ламаркизма); б) отрицание объективного суще</w:t>
      </w:r>
      <w:r>
        <w:rPr>
          <w:color w:val="000000"/>
          <w:sz w:val="28"/>
          <w:szCs w:val="28"/>
          <w:lang w:val="ru-RU"/>
        </w:rPr>
        <w:t xml:space="preserve">ствования органической целесообразности (жоффруизм, псевдодарвинизм типа школы Лысенко); в) утверждение объективности органической целесообразности как </w:t>
      </w:r>
      <w:r>
        <w:rPr>
          <w:color w:val="000000"/>
          <w:sz w:val="28"/>
          <w:szCs w:val="28"/>
          <w:lang w:val="ru-RU"/>
        </w:rPr>
        <w:lastRenderedPageBreak/>
        <w:t>результата отбора и в связи с этим признание ее относительности (все формы дарвинизма и СТЭ).</w:t>
      </w:r>
    </w:p>
    <w:p w14:paraId="135A9D7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Понимани</w:t>
      </w:r>
      <w:r>
        <w:rPr>
          <w:color w:val="000000"/>
          <w:sz w:val="28"/>
          <w:szCs w:val="28"/>
          <w:lang w:val="ru-RU"/>
        </w:rPr>
        <w:t>е взаимоотношений приспособительной (адаптациогенез) и прогрессивной (арогенез) эволюции. Согласно одним теориям, причины и движущие силы этих эволюции независимы друг от друга (Ламарк и неоламаркизм), а другие не отрицают связь и соподчиненность между ним</w:t>
      </w:r>
      <w:r>
        <w:rPr>
          <w:color w:val="000000"/>
          <w:sz w:val="28"/>
          <w:szCs w:val="28"/>
          <w:lang w:val="ru-RU"/>
        </w:rPr>
        <w:t>и при ведущем значении адаптациогенеза (дарвинизм) или "сил прогресса" (телеогенез).</w:t>
      </w:r>
    </w:p>
    <w:p w14:paraId="1657875E" w14:textId="77777777" w:rsidR="00000000" w:rsidRDefault="00715F2E" w:rsidP="00845972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Определение величины элементарного шага эволюции. По тому, как решается этот вопрос, эволюционные концепции делят на четыре группы: а) признание макромутаций, т.е. ска</w:t>
      </w:r>
      <w:r>
        <w:rPr>
          <w:color w:val="000000"/>
          <w:sz w:val="28"/>
          <w:szCs w:val="28"/>
          <w:lang w:val="ru-RU"/>
        </w:rPr>
        <w:t>чкообразного возникновения таксонов надвидового уровня (неокатастрофизм, типогенез); б) образование "элементарных видов", рас и настоящих видов за счет мутаций (гетерогенез, ранний мутационизм); в) утверждение всякого наследственного изменения отдельной ос</w:t>
      </w:r>
      <w:r>
        <w:rPr>
          <w:color w:val="000000"/>
          <w:sz w:val="28"/>
          <w:szCs w:val="28"/>
          <w:lang w:val="ru-RU"/>
        </w:rPr>
        <w:t>оби на основе наследования приобретенных признаков (все формы ламаркизма); г) принятие за основу элементарного шага эволюции генетически и селективно закрепленный сдвиг местной популяции (СТЭ).</w:t>
      </w:r>
    </w:p>
    <w:p w14:paraId="36F0F046" w14:textId="77777777" w:rsidR="00000000" w:rsidRDefault="00715F2E" w:rsidP="00845972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Общее направление эволюции. Одни гипотезы признают обратимо</w:t>
      </w:r>
      <w:r>
        <w:rPr>
          <w:color w:val="000000"/>
          <w:sz w:val="28"/>
          <w:szCs w:val="28"/>
          <w:lang w:val="ru-RU"/>
        </w:rPr>
        <w:t>сть эволюционного процесса (механоламаркизм, жоффруизм), другие отрицают ее. Последние можно разделить на три группы: а) признание стремления организмов к совершенствованию и усложнению организации (телеологические прогрессионистские концепции); б) предста</w:t>
      </w:r>
      <w:r>
        <w:rPr>
          <w:color w:val="000000"/>
          <w:sz w:val="28"/>
          <w:szCs w:val="28"/>
          <w:lang w:val="ru-RU"/>
        </w:rPr>
        <w:t>вление об эволюции как растрате потенций, приводящей к тупикам специализации и к вымиранию (телеологические концепции в виде финализма); в) утверждение общего направления эволюции как поддержание и совершенствование приспособлений (дарвинизм и СТЭ).</w:t>
      </w:r>
    </w:p>
    <w:p w14:paraId="543E8013" w14:textId="77777777" w:rsidR="00000000" w:rsidRDefault="00715F2E" w:rsidP="00845972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</w:t>
      </w:r>
      <w:r>
        <w:rPr>
          <w:color w:val="000000"/>
          <w:sz w:val="28"/>
          <w:szCs w:val="28"/>
          <w:lang w:val="ru-RU"/>
        </w:rPr>
        <w:t xml:space="preserve">вные пути эволюции. По данному вопросу имелось три основных концепции: а) параллелизм и конвергенция (телеогенез, финализм, </w:t>
      </w:r>
      <w:r>
        <w:rPr>
          <w:color w:val="000000"/>
          <w:sz w:val="28"/>
          <w:szCs w:val="28"/>
          <w:lang w:val="ru-RU"/>
        </w:rPr>
        <w:lastRenderedPageBreak/>
        <w:t>неоламаркизм); б) дивергенция (дарвинизм); в) все указанные выше концепции и, кроме того, синтезогенез на основе симбиоза и отдаленн</w:t>
      </w:r>
      <w:r>
        <w:rPr>
          <w:color w:val="000000"/>
          <w:sz w:val="28"/>
          <w:szCs w:val="28"/>
          <w:lang w:val="ru-RU"/>
        </w:rPr>
        <w:t>ой гибридизации (СТЭ).</w:t>
      </w:r>
    </w:p>
    <w:p w14:paraId="7CC44026" w14:textId="77777777" w:rsidR="00000000" w:rsidRDefault="00715F2E" w:rsidP="00845972">
      <w:pPr>
        <w:numPr>
          <w:ilvl w:val="0"/>
          <w:numId w:val="2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Подход к решению проблемы происхождения видов. Некоторые эволюционисты отрицали реальность вида (почти все ламаркисты и частично дарвинисты XIX в.) или значимость этой проблемы для эволюционной теории (некоторые генетики-эволюцион</w:t>
      </w:r>
      <w:r>
        <w:rPr>
          <w:color w:val="000000"/>
          <w:sz w:val="28"/>
          <w:szCs w:val="28"/>
          <w:lang w:val="ru-RU"/>
        </w:rPr>
        <w:t>исты). Большинство же из них считало, что видообразование - узловой пункт эволюции, но они по-разному оценивали причины этого процесса и значимость типов его: мутационного, синтезогенетического и др. (дарвинизм и СТЭ).</w:t>
      </w:r>
    </w:p>
    <w:p w14:paraId="0FDDFD8D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9. Причины эволюции. Многочисленные т</w:t>
      </w:r>
      <w:r>
        <w:rPr>
          <w:color w:val="000000"/>
          <w:sz w:val="28"/>
          <w:szCs w:val="28"/>
          <w:lang w:val="ru-RU"/>
        </w:rPr>
        <w:t>еории эволюции по решению этого важнейшего вопроса разделяются на две группы: а) организмоцентрическую, сводящую причины эволюции к изменчивости отдельных особей. Она в свою очередь распадается на монофакториальную (гибридогенез, мутационизм, физио - и кин</w:t>
      </w:r>
      <w:r>
        <w:rPr>
          <w:color w:val="000000"/>
          <w:sz w:val="28"/>
          <w:szCs w:val="28"/>
          <w:lang w:val="ru-RU"/>
        </w:rPr>
        <w:t>етогенез, телеогенез, психогенез, "творческий порыв" и т.п.) и полифакториальную, признающие значение нескольких реально существующих или мнимых факторов; б) популяционноцентрическую полифакториальную, где за движущую силу эволюции принимается селектогенез</w:t>
      </w:r>
      <w:r>
        <w:rPr>
          <w:color w:val="000000"/>
          <w:sz w:val="28"/>
          <w:szCs w:val="28"/>
          <w:lang w:val="ru-RU"/>
        </w:rPr>
        <w:t xml:space="preserve"> (СТЭ).</w:t>
      </w:r>
    </w:p>
    <w:p w14:paraId="5254B48E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Несмотря на огромное количество проблем, и нерешенных вопросов в настоящее время синтетическая теория эволюции (СТЭ) является доминирующей в биологии и в целом в естествознании.</w:t>
      </w:r>
    </w:p>
    <w:p w14:paraId="169F9D7B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4692EC3" w14:textId="77777777" w:rsidR="00000000" w:rsidRDefault="00715F2E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3. Создание синтетической теории эволюции</w:t>
      </w:r>
    </w:p>
    <w:p w14:paraId="52338F5C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F0F8FD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Одним из основных событий</w:t>
      </w:r>
      <w:r>
        <w:rPr>
          <w:color w:val="000000"/>
          <w:sz w:val="28"/>
          <w:szCs w:val="28"/>
          <w:lang w:val="ru-RU"/>
        </w:rPr>
        <w:t xml:space="preserve">, для преодоления кризиса в теории эволюции в начале ХХ в. стал синтез генетики и ортодоксального дарвинизма, приведший к возникновению популяционного мышления в биологии и отказ от </w:t>
      </w:r>
      <w:r>
        <w:rPr>
          <w:color w:val="000000"/>
          <w:sz w:val="28"/>
          <w:szCs w:val="28"/>
          <w:lang w:val="ru-RU"/>
        </w:rPr>
        <w:lastRenderedPageBreak/>
        <w:t>типологической парадигмы. Однако синтетическая теория эволюции (СТЭ) возни</w:t>
      </w:r>
      <w:r>
        <w:rPr>
          <w:color w:val="000000"/>
          <w:sz w:val="28"/>
          <w:szCs w:val="28"/>
          <w:lang w:val="ru-RU"/>
        </w:rPr>
        <w:t>кла в результате синтеза не только этих дисциплин, но и палеонтологии, систематики, экологии, причем этот синтез произошел не одновременно.</w:t>
      </w:r>
    </w:p>
    <w:p w14:paraId="330D252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1905 г. энтомолог С.С. Четвериков (1880-1859) обнаружил, что периодические колебания численности (или "волны жизни</w:t>
      </w:r>
      <w:r>
        <w:rPr>
          <w:color w:val="000000"/>
          <w:sz w:val="28"/>
          <w:szCs w:val="28"/>
          <w:lang w:val="ru-RU"/>
        </w:rPr>
        <w:t>", по Четверикову) влияют на направление и интенсивность естественного отбора. В 1921-1922 гг. Четвериков исследовал распространение в природе мутаций у дрозофил. В 1926 г. Он опубликовал знаменитую работу "О некоторых моментах эволюционного процесса с точ</w:t>
      </w:r>
      <w:r>
        <w:rPr>
          <w:color w:val="000000"/>
          <w:sz w:val="28"/>
          <w:szCs w:val="28"/>
          <w:lang w:val="ru-RU"/>
        </w:rPr>
        <w:t xml:space="preserve">ки зрения современной генетики", в которой впервые показал, что </w:t>
      </w:r>
    </w:p>
    <w:p w14:paraId="1A566BE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мутационный процесс происходит в природных популяциях;</w:t>
      </w:r>
    </w:p>
    <w:p w14:paraId="0075917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большинство вновь возникающих мутаций понижают жизнеспособность, хотя изредка возникают мутации и повышающие жизнеспособность;</w:t>
      </w:r>
    </w:p>
    <w:p w14:paraId="395A96A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в у</w:t>
      </w:r>
      <w:r>
        <w:rPr>
          <w:color w:val="000000"/>
          <w:sz w:val="28"/>
          <w:szCs w:val="28"/>
          <w:lang w:val="ru-RU"/>
        </w:rPr>
        <w:t>словиях свободного скрещивания вид достаточно устойчив и сохраняет (соответствии с законом Харди - Вайнберга) исходное соотношение частот аллелей, а каждая рецессивная мутация "впитывается видом в гетерозиготном состоянии" и при отсутствии отбора может сох</w:t>
      </w:r>
      <w:r>
        <w:rPr>
          <w:color w:val="000000"/>
          <w:sz w:val="28"/>
          <w:szCs w:val="28"/>
          <w:lang w:val="ru-RU"/>
        </w:rPr>
        <w:t>раняться в том же соотношении неограниченно долго;</w:t>
      </w:r>
    </w:p>
    <w:p w14:paraId="6352CB14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гетерозиготность по разным аллелям разных генов "пропитывает вид во всех направлениях" и в результате случайных комбинаций постепенно "заражает" большинство индивидов вида;</w:t>
      </w:r>
    </w:p>
    <w:p w14:paraId="7A45A2F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) по мере старения вида в нем </w:t>
      </w:r>
      <w:r>
        <w:rPr>
          <w:color w:val="000000"/>
          <w:sz w:val="28"/>
          <w:szCs w:val="28"/>
          <w:lang w:val="ru-RU"/>
        </w:rPr>
        <w:t>накапливается все большее и большее число мутаций, при этом признаки вида расшатываются;</w:t>
      </w:r>
    </w:p>
    <w:p w14:paraId="5C89E2B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генетическая изменчивость проявляется наиболее сильно, когда многочисленный вид распадается на ряд небольших, изолированных колоний;</w:t>
      </w:r>
    </w:p>
    <w:p w14:paraId="30CBE34C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изоляция наряду с наследственн</w:t>
      </w:r>
      <w:r>
        <w:rPr>
          <w:color w:val="000000"/>
          <w:sz w:val="28"/>
          <w:szCs w:val="28"/>
          <w:lang w:val="ru-RU"/>
        </w:rPr>
        <w:t>ой изменчивостью "является основным фактором внутривидовой (а следовательно, и межвидовой) дифференциации";</w:t>
      </w:r>
    </w:p>
    <w:p w14:paraId="18DB996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) наиболее обычна пространственная изоляция, хотя могут существовать </w:t>
      </w:r>
      <w:r>
        <w:rPr>
          <w:color w:val="000000"/>
          <w:sz w:val="28"/>
          <w:szCs w:val="28"/>
          <w:lang w:val="ru-RU"/>
        </w:rPr>
        <w:lastRenderedPageBreak/>
        <w:t>временная и экологическая формы изоляции;</w:t>
      </w:r>
    </w:p>
    <w:p w14:paraId="3B98C02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естественный отбор является антагон</w:t>
      </w:r>
      <w:r>
        <w:rPr>
          <w:color w:val="000000"/>
          <w:sz w:val="28"/>
          <w:szCs w:val="28"/>
          <w:lang w:val="ru-RU"/>
        </w:rPr>
        <w:t>истом свободного скрещивания - панмиксии;</w:t>
      </w:r>
    </w:p>
    <w:p w14:paraId="6E0FCFA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приспособительная эволюция без изоляции ведет к полной трансформации вида, но не может привести к его распадению на два вида;</w:t>
      </w:r>
    </w:p>
    <w:p w14:paraId="6F9D80A5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отбор как и свободное скрещивание ведет к накоплению рецессивных аллелей в гетерозиг</w:t>
      </w:r>
      <w:r>
        <w:rPr>
          <w:color w:val="000000"/>
          <w:sz w:val="28"/>
          <w:szCs w:val="28"/>
          <w:lang w:val="ru-RU"/>
        </w:rPr>
        <w:t>отном состоянии;</w:t>
      </w:r>
    </w:p>
    <w:p w14:paraId="085D3175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свободное скрещивание (панмиксия) ведет к повышению полиморфизма вида, а отбор ведет к мономорфизму; 13) отбирается не только отдельный ген, контролирующий отдельный признак, но и благодаря множественности (плейотропности) действия генов</w:t>
      </w:r>
      <w:r>
        <w:rPr>
          <w:color w:val="000000"/>
          <w:sz w:val="28"/>
          <w:szCs w:val="28"/>
          <w:lang w:val="ru-RU"/>
        </w:rPr>
        <w:t xml:space="preserve"> отбор влияет на все генное окружение отбираемого гена, на его генотипическую среду.</w:t>
      </w:r>
    </w:p>
    <w:p w14:paraId="7A3EFE30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этой работе Четвериков впервые показал пути использования генетических и эволюционных подходов для изучения изменчивости в природных популяциях. Ученики С.С. Четверикова</w:t>
      </w:r>
      <w:r>
        <w:rPr>
          <w:color w:val="000000"/>
          <w:sz w:val="28"/>
          <w:szCs w:val="28"/>
          <w:lang w:val="ru-RU"/>
        </w:rPr>
        <w:t xml:space="preserve"> и Н.К. Кольцова - Н.В. Тимофеев-Ресовский (1900-1981), Е.А. Тимофеева-Ресовская (1899-1973), Б.Л. Астауров (1904-1974), Е.А. Балкашина (1899-1981), Д.Д. Ромашев (1899-1963), П.Ф. Рокицкий (1903-1977), С.М. Гершензон (1906-1998) и др. - заложили основы экс</w:t>
      </w:r>
      <w:r>
        <w:rPr>
          <w:color w:val="000000"/>
          <w:sz w:val="28"/>
          <w:szCs w:val="28"/>
          <w:lang w:val="ru-RU"/>
        </w:rPr>
        <w:t>периментальной генетики популяций; Н.В. и Е.А. Тимофеевы-Ресовские распространил идеи Четверикова на европейскую, а Ф.Г. Добржанский - ученик Ю.А. Филипченко - на американскую школу генетиков. Другим источником синтеза генетики и эволюционизма стали работы</w:t>
      </w:r>
      <w:r>
        <w:rPr>
          <w:color w:val="000000"/>
          <w:sz w:val="28"/>
          <w:szCs w:val="28"/>
          <w:lang w:val="ru-RU"/>
        </w:rPr>
        <w:t xml:space="preserve"> Н.И. Вавилова и его школы. Вавиловский "закон гомологических рядов наследственной изменчивости" впервые в биологии открыл пути для прогнозирования фиксируемых естественным отбором мутаций. Большую роль в поиске новых подходов к определению границ и объема</w:t>
      </w:r>
      <w:r>
        <w:rPr>
          <w:color w:val="000000"/>
          <w:sz w:val="28"/>
          <w:szCs w:val="28"/>
          <w:lang w:val="ru-RU"/>
        </w:rPr>
        <w:t xml:space="preserve"> видов сыграла другая работа Н.И. Вавилова "Линнеевский вид как система", в которой было показано, что широкий линнеевский вид - линнеон - состоит из системы элементарных </w:t>
      </w:r>
      <w:r>
        <w:rPr>
          <w:color w:val="000000"/>
          <w:sz w:val="28"/>
          <w:szCs w:val="28"/>
          <w:lang w:val="ru-RU"/>
        </w:rPr>
        <w:lastRenderedPageBreak/>
        <w:t>соподчиненных ему видов-жорданонов. Тем самым был сделан один из первых шагов на пути</w:t>
      </w:r>
      <w:r>
        <w:rPr>
          <w:color w:val="000000"/>
          <w:sz w:val="28"/>
          <w:szCs w:val="28"/>
          <w:lang w:val="ru-RU"/>
        </w:rPr>
        <w:t xml:space="preserve"> к созданию концепции широкого политипического вида, т.е. вид состоящий из множества популяций и подвидов. </w:t>
      </w:r>
      <w:r>
        <w:rPr>
          <w:b/>
          <w:bCs/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  <w:lang w:val="ru-RU"/>
        </w:rPr>
        <w:t>онцепция политипического вида позволили перейти к популяционному мышлению. Важнейшую роль в становлении новой концепции вида сыграли работы А. Кляйн</w:t>
      </w:r>
      <w:r>
        <w:rPr>
          <w:color w:val="000000"/>
          <w:sz w:val="28"/>
          <w:szCs w:val="28"/>
          <w:lang w:val="ru-RU"/>
        </w:rPr>
        <w:t>шмидта Б. Ренша, Э. Штреземанна и, в особенности, известного эволюциониста Э. Майра.</w:t>
      </w:r>
    </w:p>
    <w:p w14:paraId="5DAA697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Вслед за созданием Четвериковым экспериментальной генетики популяций, возникает теоретическая популяционная генетика. Классические работы Р.А. Фишера "Генетическая теория </w:t>
      </w:r>
      <w:r>
        <w:rPr>
          <w:color w:val="000000"/>
          <w:sz w:val="28"/>
          <w:szCs w:val="28"/>
          <w:lang w:val="ru-RU"/>
        </w:rPr>
        <w:t>естественного отбора", С. Райта "Эволюция в менделевских популяциях" независимо от Четверикова, хотя и с опосредованным участием его школы, осуществили синтез генетики и дарвинизма на Западе. Фишер и Райт обнаружили, что распределение и концентрация частот</w:t>
      </w:r>
      <w:r>
        <w:rPr>
          <w:color w:val="000000"/>
          <w:sz w:val="28"/>
          <w:szCs w:val="28"/>
          <w:lang w:val="ru-RU"/>
        </w:rPr>
        <w:t xml:space="preserve"> аллелей в популяциях может идти не только под действием панмиксии и естественного отбора, но и под действием случайных, стохастических факторов, получивших на Западе название "дрейфа генов". В это же время к тому же воду пришли Н.П. Дубинин и Д.Д. Ромашев</w:t>
      </w:r>
      <w:r>
        <w:rPr>
          <w:color w:val="000000"/>
          <w:sz w:val="28"/>
          <w:szCs w:val="28"/>
          <w:lang w:val="ru-RU"/>
        </w:rPr>
        <w:t>, предложившие для этого явления термин "генетико-автоматические процессы".</w:t>
      </w:r>
    </w:p>
    <w:p w14:paraId="6D9D58D7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Дальнейшее развитие теоретическая популяционная генетика получила в трудах Дж. Холдейна, А.А. Малиновского, С. Ли. В 1930 годы, вслед за Ю.А. Филипченко Н.В. Тимофеев-Ресовский раз</w:t>
      </w:r>
      <w:r>
        <w:rPr>
          <w:color w:val="000000"/>
          <w:sz w:val="28"/>
          <w:szCs w:val="28"/>
          <w:lang w:val="ru-RU"/>
        </w:rPr>
        <w:t>делил эволюцию на два процесса - микроэволюцию, т.е. дивергенцию от популяционного до видового уровня, и макроэволюцию, т.е. дивергенцию на уровне выше вида. По его мнению, в отличие от взглядов Филипченко, макроэволюционный процесс и его закономерности св</w:t>
      </w:r>
      <w:r>
        <w:rPr>
          <w:color w:val="000000"/>
          <w:sz w:val="28"/>
          <w:szCs w:val="28"/>
          <w:lang w:val="ru-RU"/>
        </w:rPr>
        <w:t>одимы к микроэволюционным процессам и их закономерностям. Н.В. Тимофеев-Ресовский выделил элементарный эволюционный материал (мутация), элементарное эволюционное явление (изменение генотипического состава популяции). Однако, сегодня, многие эволюционисты н</w:t>
      </w:r>
      <w:r>
        <w:rPr>
          <w:color w:val="000000"/>
          <w:sz w:val="28"/>
          <w:szCs w:val="28"/>
          <w:lang w:val="ru-RU"/>
        </w:rPr>
        <w:t xml:space="preserve">е согласны с таким редукционизмом, особенно касательно </w:t>
      </w:r>
      <w:r>
        <w:rPr>
          <w:color w:val="000000"/>
          <w:sz w:val="28"/>
          <w:szCs w:val="28"/>
          <w:lang w:val="ru-RU"/>
        </w:rPr>
        <w:lastRenderedPageBreak/>
        <w:t>макроэволюции.</w:t>
      </w:r>
    </w:p>
    <w:p w14:paraId="4866230C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работы Н.В. Тимофеева-Ресовского были попыткой синтеза данных генетики популяций с зоологией, приведшей к созданию учения о микроэволюции, то американский палеонтолог Дж.Г. Симпсон </w:t>
      </w:r>
      <w:r>
        <w:rPr>
          <w:color w:val="000000"/>
          <w:sz w:val="28"/>
          <w:szCs w:val="28"/>
          <w:lang w:val="ru-RU"/>
        </w:rPr>
        <w:t>осуществил подобный синтез между популяционной генетикой и палеонтологией с ее материалом по изменчивости во времени.</w:t>
      </w:r>
    </w:p>
    <w:p w14:paraId="115B4F6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Большую роль в объединении идей эволюционной цитогенетики и ботаники сыграли работы школы Н.И. Вавилова и М.С. Навашина в СССР, А. Мюнтцин</w:t>
      </w:r>
      <w:r>
        <w:rPr>
          <w:color w:val="000000"/>
          <w:sz w:val="28"/>
          <w:szCs w:val="28"/>
          <w:lang w:val="ru-RU"/>
        </w:rPr>
        <w:t>га в Швеции, С. Дарлингтона в Англии, а начиная с 1940-1950 годов работы выдающегося американского ботаника-эволюциониста Л. Стеббинса.</w:t>
      </w:r>
    </w:p>
    <w:p w14:paraId="770256FE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основе синтеза результатов эволюционной морфологии и эмбриологии с данными популяционной генетики, И.И. Шмальгаузен и</w:t>
      </w:r>
      <w:r>
        <w:rPr>
          <w:color w:val="000000"/>
          <w:sz w:val="28"/>
          <w:szCs w:val="28"/>
          <w:lang w:val="ru-RU"/>
        </w:rPr>
        <w:t xml:space="preserve"> Дж.Г. Симпсон выделили стабилизирующую или центростремительную форму отбора. Выделение различных форм естественного отбора в значительной степени стало возможным благодаря математической теории колебания численности популяций и межвидовой конкуренции, соз</w:t>
      </w:r>
      <w:r>
        <w:rPr>
          <w:color w:val="000000"/>
          <w:sz w:val="28"/>
          <w:szCs w:val="28"/>
          <w:lang w:val="ru-RU"/>
        </w:rPr>
        <w:t>данной итальянским математиком В. Вольтера в конце 1920-х годов.</w:t>
      </w:r>
    </w:p>
    <w:p w14:paraId="2FD04509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Особую роль в становлении и развитии теории отбора и современном развитии экологии сыграли блестящие экспериментальные работы нашего соотечественника Г.Ф. Гаузе, который сформулировал положен</w:t>
      </w:r>
      <w:r>
        <w:rPr>
          <w:color w:val="000000"/>
          <w:sz w:val="28"/>
          <w:szCs w:val="28"/>
          <w:lang w:val="ru-RU"/>
        </w:rPr>
        <w:t>ие "одна ниша - один вид", известное ныне в мировой литературе как "правило Гаузе".</w:t>
      </w:r>
    </w:p>
    <w:p w14:paraId="63F5405C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Важнейшую роль в формировании синтетической теории эволюции сыграла выдающаяся монография Ф.Г. Добржанского "Генетика и происхождение видов" (1937). В ней он впервые акцент</w:t>
      </w:r>
      <w:r>
        <w:rPr>
          <w:color w:val="000000"/>
          <w:sz w:val="28"/>
          <w:szCs w:val="28"/>
          <w:lang w:val="ru-RU"/>
        </w:rPr>
        <w:t>ировал внимание на "изолирующих механизмах эволюции" - тех репродукционных барьерах, которые отделяют генофонд одного вида от генофондов других видов.</w:t>
      </w:r>
    </w:p>
    <w:p w14:paraId="52B2FE4F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Заключительный этап синтеза наступил в 1940-1942 гг., когда был опубликован интернациональный (23 автора </w:t>
      </w:r>
      <w:r>
        <w:rPr>
          <w:color w:val="000000"/>
          <w:sz w:val="28"/>
          <w:szCs w:val="28"/>
          <w:lang w:val="ru-RU"/>
        </w:rPr>
        <w:t xml:space="preserve">из 5 стран) труд "Новая </w:t>
      </w:r>
      <w:r>
        <w:rPr>
          <w:color w:val="000000"/>
          <w:sz w:val="28"/>
          <w:szCs w:val="28"/>
          <w:lang w:val="ru-RU"/>
        </w:rPr>
        <w:lastRenderedPageBreak/>
        <w:t>систематика" и книга Дж. Хаксли "Эволюция: современный синтез". С этого момента возник термин синтетическая теория эволюции.</w:t>
      </w:r>
    </w:p>
    <w:p w14:paraId="37D3045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отметил замечательный зоолог и эволюционист Н.Н. Воронцов (1934 - 2000) несмотря на значительное количе</w:t>
      </w:r>
      <w:r>
        <w:rPr>
          <w:color w:val="000000"/>
          <w:sz w:val="28"/>
          <w:szCs w:val="28"/>
          <w:lang w:val="ru-RU"/>
        </w:rPr>
        <w:t>ство публикация по синтетической теории эволюции (СТЭ), до недавнего времени не было сделано попыток сформулировать в достаточно четкой форме ее основные положения. В связи с эти не претендуя, на истину в последней инстанции он предложил следующие формулир</w:t>
      </w:r>
      <w:r>
        <w:rPr>
          <w:color w:val="000000"/>
          <w:sz w:val="28"/>
          <w:szCs w:val="28"/>
          <w:lang w:val="ru-RU"/>
        </w:rPr>
        <w:t>овки.</w:t>
      </w:r>
    </w:p>
    <w:p w14:paraId="3559C60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Наименьшая эволюционирующая единица эволюции</w:t>
      </w:r>
      <w:r>
        <w:rPr>
          <w:b/>
          <w:bCs/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>популяция, а не особь, как то допускалось исходя из представлений о возможности "наследования приобретенных признаков". Отсюда особое внимание к изучению популяции как элементарной структурной единицы</w:t>
      </w:r>
      <w:r>
        <w:rPr>
          <w:color w:val="000000"/>
          <w:sz w:val="28"/>
          <w:szCs w:val="28"/>
          <w:lang w:val="ru-RU"/>
        </w:rPr>
        <w:t xml:space="preserve"> сообществ вида, возникновение в 60 - 70-х гг. ХХ в. нового направления - популяционной биологии.</w:t>
      </w:r>
    </w:p>
    <w:p w14:paraId="500E1D1B" w14:textId="77777777" w:rsidR="00000000" w:rsidRDefault="00715F2E" w:rsidP="00845972">
      <w:pPr>
        <w:numPr>
          <w:ilvl w:val="0"/>
          <w:numId w:val="3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Основным или даже единственным движущим фактором эволюции является естественный отбор, основанный на отборе случайных и мелких мутаций (отсюда наименова</w:t>
      </w:r>
      <w:r>
        <w:rPr>
          <w:color w:val="000000"/>
          <w:sz w:val="28"/>
          <w:szCs w:val="28"/>
          <w:lang w:val="ru-RU"/>
        </w:rPr>
        <w:t>ние теории отбора селектогенез).</w:t>
      </w:r>
    </w:p>
    <w:p w14:paraId="487F819B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3). Эволюция носит дивергентный характер, т.е. один таксон может стать предком нескольких дочерних таксонов, но каждый вид имеет единственный предковый вид, единственную предковую популяцию. В этом постулате можно усмотрет</w:t>
      </w:r>
      <w:r>
        <w:rPr>
          <w:color w:val="000000"/>
          <w:sz w:val="28"/>
          <w:szCs w:val="28"/>
          <w:lang w:val="ru-RU"/>
        </w:rPr>
        <w:t xml:space="preserve">ь некоторое противоречие с 1), поскольку если эволюирует популяция, а не особь, то дихотомическое древо дивергенции имеет в своем основании все же некое множество, а не отдельную точку. Это противоречие на микроэволюционном уровне попытался разрешить Ф.Г. </w:t>
      </w:r>
      <w:r>
        <w:rPr>
          <w:color w:val="000000"/>
          <w:sz w:val="28"/>
          <w:szCs w:val="28"/>
          <w:lang w:val="ru-RU"/>
        </w:rPr>
        <w:t>Добржанский, предложив схему ретикулярной (сетчатой) эволюции.</w:t>
      </w:r>
    </w:p>
    <w:p w14:paraId="5E9BE741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Эволюция носит постепенный (градуалистический) и длительный характер. Видообразование как этап эволюционного процесса мыслится как поэтапная смена одной временной популяции чредой последующи</w:t>
      </w:r>
      <w:r>
        <w:rPr>
          <w:color w:val="000000"/>
          <w:sz w:val="28"/>
          <w:szCs w:val="28"/>
          <w:lang w:val="ru-RU"/>
        </w:rPr>
        <w:t xml:space="preserve">х временных </w:t>
      </w:r>
      <w:r>
        <w:rPr>
          <w:color w:val="000000"/>
          <w:sz w:val="28"/>
          <w:szCs w:val="28"/>
          <w:lang w:val="ru-RU"/>
        </w:rPr>
        <w:lastRenderedPageBreak/>
        <w:t>популяций. Представления о сальтациях в эволюционном процессе высказывались в основном ботаниками, а СТЭ была сформулирована в основном зоологами, у которых в ту пору примеры жизнеспособных геномных мутаций практически отсутствовали.</w:t>
      </w:r>
    </w:p>
    <w:p w14:paraId="1E03A18D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Обмен а</w:t>
      </w:r>
      <w:r>
        <w:rPr>
          <w:color w:val="000000"/>
          <w:sz w:val="28"/>
          <w:szCs w:val="28"/>
          <w:lang w:val="ru-RU"/>
        </w:rPr>
        <w:t>ллелями, "поток генов", возможен лишь внутри вида. Если мутация имеет положительную селективную ценность на территории всего ареала вида, то она может распространиться по всем его популяциям и подвидам. Отсюда следует определение биологического вида: вид я</w:t>
      </w:r>
      <w:r>
        <w:rPr>
          <w:color w:val="000000"/>
          <w:sz w:val="28"/>
          <w:szCs w:val="28"/>
          <w:lang w:val="ru-RU"/>
        </w:rPr>
        <w:t>вляется генетически целостной и замкнутой, системой. Целостность вида обеспечивается возможностью скрещиваемости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потока генов между разными популяциям внутри вида. Замкнутость вида обеспечивается сложной системой барьеров изолирующих механизмов эволюции,</w:t>
      </w:r>
      <w:r>
        <w:rPr>
          <w:color w:val="000000"/>
          <w:sz w:val="28"/>
          <w:szCs w:val="28"/>
          <w:lang w:val="ru-RU"/>
        </w:rPr>
        <w:t xml:space="preserve"> препятствующих обмену генами между генофондами разных видов.</w:t>
      </w:r>
    </w:p>
    <w:p w14:paraId="0C595825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Таким образом, за пределами вида эволюция фактически прекращается, т.е. макроэволюция, или эволюция на уровне выше вида, идет лишь путем микроэволюции. Согласно СТЭ не существует закономернос</w:t>
      </w:r>
      <w:r>
        <w:rPr>
          <w:color w:val="000000"/>
          <w:sz w:val="28"/>
          <w:szCs w:val="28"/>
          <w:lang w:val="ru-RU"/>
        </w:rPr>
        <w:t>тей макроэволюции, отличных от микроэволюционных, хотя есть явления (параллелизм, конвергенция, аналогия, гомология), которые легче исследовать на макроэволюционном уровне.</w:t>
      </w:r>
    </w:p>
    <w:p w14:paraId="5A97469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Вид состоит из множества соподчиненных единиц - подвидов, популяций; эта концепц</w:t>
      </w:r>
      <w:r>
        <w:rPr>
          <w:color w:val="000000"/>
          <w:sz w:val="28"/>
          <w:szCs w:val="28"/>
          <w:lang w:val="ru-RU"/>
        </w:rPr>
        <w:t>ия носит название концепции широкого политипического вида. Однако, известны виды с ограниченными ареалами, в пределах которых не удается расчленить вид на самостоятельные подвиды.</w:t>
      </w:r>
    </w:p>
    <w:p w14:paraId="787B6C03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Поскольку критерием биологического вида является его репродуктивная обосо</w:t>
      </w:r>
      <w:r>
        <w:rPr>
          <w:color w:val="000000"/>
          <w:sz w:val="28"/>
          <w:szCs w:val="28"/>
          <w:lang w:val="ru-RU"/>
        </w:rPr>
        <w:t xml:space="preserve">бленность, то понятие вида не применимо к формам без полового процесса, агамным, амфимиктичным, партеногенетпческим формам. Таким образом, вне концепции биологического вида СТЭ оказалось огромное множество прокариот, низших эукариот без полового процесса, </w:t>
      </w:r>
      <w:r>
        <w:rPr>
          <w:color w:val="000000"/>
          <w:sz w:val="28"/>
          <w:szCs w:val="28"/>
          <w:lang w:val="ru-RU"/>
        </w:rPr>
        <w:t xml:space="preserve">а также </w:t>
      </w:r>
      <w:r>
        <w:rPr>
          <w:color w:val="000000"/>
          <w:sz w:val="28"/>
          <w:szCs w:val="28"/>
          <w:lang w:val="ru-RU"/>
        </w:rPr>
        <w:lastRenderedPageBreak/>
        <w:t>некоторые специализированные формы высших эукариот, вторично утерявшие половой процесс.</w:t>
      </w:r>
    </w:p>
    <w:p w14:paraId="31EB9D89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Этот критерий вида не приемлем и для видов во времени, ибо оценивать степень репродуктивной изоляции между популяциями разных поколений затруднительно для одних</w:t>
      </w:r>
      <w:r>
        <w:rPr>
          <w:color w:val="000000"/>
          <w:sz w:val="28"/>
          <w:szCs w:val="28"/>
          <w:lang w:val="ru-RU"/>
        </w:rPr>
        <w:t xml:space="preserve"> случаев и бессмысленно для других. Таким образом, за пределами биологической концепции вида остаются и все ископаемые формы. Поскольку современные высшие эукариоты с половым процессом составляют меньшую долю в сравнении с числом современных бесполых форм </w:t>
      </w:r>
      <w:r>
        <w:rPr>
          <w:color w:val="000000"/>
          <w:sz w:val="28"/>
          <w:szCs w:val="28"/>
          <w:lang w:val="ru-RU"/>
        </w:rPr>
        <w:t>и вымершими формами всех таксонов, то ясно, что сфера приложения репродукционных критериев биологической концепции вида достаточно ограничена.</w:t>
      </w:r>
    </w:p>
    <w:p w14:paraId="370760B8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Мутационная изменчивость - поставщик материала для отбора - носит случайный характер. Отсюда наименование этой</w:t>
      </w:r>
      <w:r>
        <w:rPr>
          <w:color w:val="000000"/>
          <w:sz w:val="28"/>
          <w:szCs w:val="28"/>
          <w:lang w:val="ru-RU"/>
        </w:rPr>
        <w:t xml:space="preserve"> концепции, предложенное ее критиком - Л.С. Бергом - </w:t>
      </w:r>
      <w:r>
        <w:rPr>
          <w:i/>
          <w:iCs/>
          <w:color w:val="000000"/>
          <w:sz w:val="28"/>
          <w:szCs w:val="28"/>
          <w:lang w:val="ru-RU"/>
        </w:rPr>
        <w:t xml:space="preserve">тихогенез - </w:t>
      </w:r>
      <w:r>
        <w:rPr>
          <w:color w:val="000000"/>
          <w:sz w:val="28"/>
          <w:szCs w:val="28"/>
          <w:lang w:val="ru-RU"/>
        </w:rPr>
        <w:t>эволюция на основе случайностей.</w:t>
      </w:r>
    </w:p>
    <w:p w14:paraId="3116456A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Любой реальный, а не сборный, таксон имеет монофилетическое происхождение. Монофилетическое происхождение обязательное условие самого права таксона на суще</w:t>
      </w:r>
      <w:r>
        <w:rPr>
          <w:color w:val="000000"/>
          <w:sz w:val="28"/>
          <w:szCs w:val="28"/>
          <w:lang w:val="ru-RU"/>
        </w:rPr>
        <w:t>ствование.</w:t>
      </w:r>
    </w:p>
    <w:p w14:paraId="3E71D3CB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). Из всех упомянутых постулатов следует, что эволюция непредсказуема, имеет не направленный к некоей конечной цели, т.е. нефиналистический характер.</w:t>
      </w:r>
    </w:p>
    <w:p w14:paraId="2FD6D5E2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Рассмотрев последние открытия в области биологии, и сопоставив их с вышеприведенными постулатам</w:t>
      </w:r>
      <w:r>
        <w:rPr>
          <w:color w:val="000000"/>
          <w:sz w:val="28"/>
          <w:szCs w:val="28"/>
          <w:lang w:val="ru-RU"/>
        </w:rPr>
        <w:t>и СТЭ, Воронцов критически провел их анализ и предложил внести следующие корректуры.</w:t>
      </w:r>
    </w:p>
    <w:p w14:paraId="5FD80F59" w14:textId="77777777" w:rsidR="00000000" w:rsidRDefault="00715F2E" w:rsidP="00845972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Постулат о популяции как наименьшей эволюирующей единице остается в силе. Однако огромное количество организмов без полового процесса остается за рамками этого определ</w:t>
      </w:r>
      <w:r>
        <w:rPr>
          <w:color w:val="000000"/>
          <w:sz w:val="28"/>
          <w:szCs w:val="28"/>
          <w:lang w:val="ru-RU"/>
        </w:rPr>
        <w:t>ения популяции, и в этом заключается неполнота СТЭ.</w:t>
      </w:r>
    </w:p>
    <w:p w14:paraId="7ED1B7C6" w14:textId="77777777" w:rsidR="00000000" w:rsidRDefault="00715F2E" w:rsidP="00845972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Естественный отбор остается движущим фактором, но не единственным. Дарвиновская и "недарвиновская" (эволюция с учетом нейтральных мутаций) теория эволюция принципиально не противоречивы.</w:t>
      </w:r>
    </w:p>
    <w:p w14:paraId="4E841D17" w14:textId="77777777" w:rsidR="00000000" w:rsidRDefault="00715F2E" w:rsidP="00845972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Этот посту</w:t>
      </w:r>
      <w:r>
        <w:rPr>
          <w:color w:val="000000"/>
          <w:sz w:val="28"/>
          <w:szCs w:val="28"/>
          <w:lang w:val="ru-RU"/>
        </w:rPr>
        <w:t>лат нуждается в существенном пересмотре. Сингенез, синтезогенез, симбиогенез, парафилия, трансдукция генетического материала - все это свидетельствует, что эволюция далеко не всегда носит дивергентный характер.</w:t>
      </w:r>
    </w:p>
    <w:p w14:paraId="3D5CE66E" w14:textId="77777777" w:rsidR="00000000" w:rsidRDefault="00715F2E" w:rsidP="00845972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Эволюция не обязательно носит постепенный </w:t>
      </w:r>
      <w:r>
        <w:rPr>
          <w:color w:val="000000"/>
          <w:sz w:val="28"/>
          <w:szCs w:val="28"/>
          <w:lang w:val="ru-RU"/>
        </w:rPr>
        <w:t>характер. Видообразование путем полиплоидии, за счет хромосомных перестроек по сути дела носит внезапный характер. Не исключено, что в отдельных случаях сальтационный характер могут иметь и некоторые макроэволюционные процессы.</w:t>
      </w:r>
    </w:p>
    <w:p w14:paraId="3000D318" w14:textId="77777777" w:rsidR="00000000" w:rsidRDefault="00715F2E" w:rsidP="00845972">
      <w:pPr>
        <w:numPr>
          <w:ilvl w:val="0"/>
          <w:numId w:val="4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Постулат о том, что вид я</w:t>
      </w:r>
      <w:r>
        <w:rPr>
          <w:color w:val="000000"/>
          <w:sz w:val="28"/>
          <w:szCs w:val="28"/>
          <w:lang w:val="ru-RU"/>
        </w:rPr>
        <w:t>вляется генетически замкнутой и целостной системой, в основном остается в силе. Однако есть примеры потока генов через неабсолютные барьеры изолирующих механизмов эволюции.</w:t>
      </w:r>
    </w:p>
    <w:p w14:paraId="2AAEFDFC" w14:textId="77777777" w:rsidR="00000000" w:rsidRDefault="00715F2E" w:rsidP="00845972">
      <w:pPr>
        <w:numPr>
          <w:ilvl w:val="0"/>
          <w:numId w:val="5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Макроэволюция может идти как через микроэволюцию, так и своими путями.</w:t>
      </w:r>
    </w:p>
    <w:p w14:paraId="16528437" w14:textId="77777777" w:rsidR="00000000" w:rsidRDefault="00715F2E" w:rsidP="00845972">
      <w:pPr>
        <w:numPr>
          <w:ilvl w:val="0"/>
          <w:numId w:val="5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Предс</w:t>
      </w:r>
      <w:r>
        <w:rPr>
          <w:color w:val="000000"/>
          <w:sz w:val="28"/>
          <w:szCs w:val="28"/>
          <w:lang w:val="ru-RU"/>
        </w:rPr>
        <w:t xml:space="preserve">тавление о политипическом виде в основном остается в силе, но в практике современной систематики с применением генетических методов исследования нередко случается, что широкая концепция вида оказывается несостоятельной и сменяется более дробным пониманием </w:t>
      </w:r>
      <w:r>
        <w:rPr>
          <w:color w:val="000000"/>
          <w:sz w:val="28"/>
          <w:szCs w:val="28"/>
          <w:lang w:val="ru-RU"/>
        </w:rPr>
        <w:t>объема вида.</w:t>
      </w:r>
    </w:p>
    <w:p w14:paraId="76A6F962" w14:textId="77777777" w:rsidR="00000000" w:rsidRDefault="00715F2E" w:rsidP="00845972">
      <w:pPr>
        <w:numPr>
          <w:ilvl w:val="0"/>
          <w:numId w:val="5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Принимая недостаточность репродуктивного критерия вида, пока еще нет четкого универсального определения вида как для форм с половым процессом, так и для агамных форм.</w:t>
      </w:r>
    </w:p>
    <w:p w14:paraId="7EBA28C6" w14:textId="77777777" w:rsidR="00000000" w:rsidRDefault="00715F2E" w:rsidP="00845972">
      <w:pPr>
        <w:numPr>
          <w:ilvl w:val="0"/>
          <w:numId w:val="5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Случайный характер мутационной изменчивости не противоречит возможност</w:t>
      </w:r>
      <w:r>
        <w:rPr>
          <w:color w:val="000000"/>
          <w:sz w:val="28"/>
          <w:szCs w:val="28"/>
          <w:lang w:val="ru-RU"/>
        </w:rPr>
        <w:t>и существования определенной канализованности путей эволюции, возникающей как результат прошлой истории вида.</w:t>
      </w:r>
    </w:p>
    <w:p w14:paraId="46BB1DA7" w14:textId="77777777" w:rsidR="00000000" w:rsidRDefault="00715F2E" w:rsidP="00845972">
      <w:pPr>
        <w:numPr>
          <w:ilvl w:val="0"/>
          <w:numId w:val="6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эволюции наряду с монофилией широко распространена парафилия.</w:t>
      </w:r>
    </w:p>
    <w:p w14:paraId="136D74E6" w14:textId="77777777" w:rsidR="00000000" w:rsidRDefault="00715F2E" w:rsidP="00845972">
      <w:pPr>
        <w:numPr>
          <w:ilvl w:val="0"/>
          <w:numId w:val="6"/>
        </w:num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Несмотря на многочисленные факторы, влияющие на эволюционный процесс, эв</w:t>
      </w:r>
      <w:r>
        <w:rPr>
          <w:color w:val="000000"/>
          <w:sz w:val="28"/>
          <w:szCs w:val="28"/>
          <w:lang w:val="ru-RU"/>
        </w:rPr>
        <w:t>олюция в определенной степени может быть прогнозируема и предсказуема. Хотя эволюция и не носит финалистического характера, но из-за существования запретов, оценивая прошлую историю, генотипическое окружение и возможное влияние среды, мы можем предсказыват</w:t>
      </w:r>
      <w:r>
        <w:rPr>
          <w:color w:val="000000"/>
          <w:sz w:val="28"/>
          <w:szCs w:val="28"/>
          <w:lang w:val="ru-RU"/>
        </w:rPr>
        <w:t>ь общие направления развития.</w:t>
      </w:r>
    </w:p>
    <w:p w14:paraId="692A5E3D" w14:textId="77777777" w:rsidR="00000000" w:rsidRDefault="00715F2E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Выше приведенный анализ Н.Н. Воронцова свидетельствует, что современная теория эволюции отличается от СТЭ, которая сформировалась к началу 1940-х годов. Синтез эволюционизма с молекулярной биологией привел в 1970-х годах к воз</w:t>
      </w:r>
      <w:r>
        <w:rPr>
          <w:color w:val="000000"/>
          <w:sz w:val="28"/>
          <w:szCs w:val="28"/>
          <w:lang w:val="ru-RU"/>
        </w:rPr>
        <w:t xml:space="preserve">никновению такого направления, как молекулярная эволюция. Сегодняшняя эволюционная биология накопила огромный арсенал фактов и идей, не вошедших в синтетическую теорию эволюции. Однако новейший синтез, создание целостной концепции эволюции, которая сможет </w:t>
      </w:r>
      <w:r>
        <w:rPr>
          <w:color w:val="000000"/>
          <w:sz w:val="28"/>
          <w:szCs w:val="28"/>
          <w:lang w:val="ru-RU"/>
        </w:rPr>
        <w:t>заменить синтетическую теорию эволюции, пока что - дело будущего.</w:t>
      </w:r>
    </w:p>
    <w:p w14:paraId="196E3D54" w14:textId="77777777" w:rsidR="00000000" w:rsidRDefault="00715F2E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  <w:t>Литература</w:t>
      </w:r>
    </w:p>
    <w:p w14:paraId="353379F6" w14:textId="77777777" w:rsidR="00000000" w:rsidRDefault="00715F2E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2DA9FEC" w14:textId="77777777" w:rsidR="00000000" w:rsidRDefault="00715F2E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Биологический энциклопедический словарь. Под ред. М.С. Гилярова. М.: "Советская энциклопедия", 1989.</w:t>
      </w:r>
    </w:p>
    <w:p w14:paraId="6835D422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Вавилов Н.И. Закон гомологических рядов в наследственной изменчивости.</w:t>
      </w:r>
      <w:r>
        <w:rPr>
          <w:sz w:val="28"/>
          <w:szCs w:val="28"/>
          <w:lang w:val="ru-RU"/>
        </w:rPr>
        <w:t xml:space="preserve"> Л., 1987.</w:t>
      </w:r>
    </w:p>
    <w:p w14:paraId="74180D6A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Вернадский В.И. Биосфера и ноосфера. М.: "Айрис - пресс", 2004.</w:t>
      </w:r>
    </w:p>
    <w:p w14:paraId="59C79F61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Воронцов Н.Н. Развитие эволюционных идей в биологии. М.: "УНЦДО МГУ", 2009.</w:t>
      </w:r>
    </w:p>
    <w:p w14:paraId="5A3A4073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Воронцов Н.Н. Эволюция. Видообразование. Система органического мира. М.: "Наука", 2005.</w:t>
      </w:r>
    </w:p>
    <w:p w14:paraId="07C7716B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Гаузе Г.Ф</w:t>
      </w:r>
      <w:r>
        <w:rPr>
          <w:sz w:val="28"/>
          <w:szCs w:val="28"/>
          <w:lang w:val="ru-RU"/>
        </w:rPr>
        <w:t>. Экология и эволюционная теория.Л., 2004.</w:t>
      </w:r>
    </w:p>
    <w:p w14:paraId="0956D018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Грант В. Эволюционный процесс. М.: "Мир", 2001.</w:t>
      </w:r>
    </w:p>
    <w:p w14:paraId="6279E15D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Гуськов Е.П. Генетика. Эволюция. Культура: избранные труды. Ростов н/Д: "СКНЦ ВШ ЮФУ", 2007.</w:t>
      </w:r>
    </w:p>
    <w:p w14:paraId="78C792E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Дарвин Ч. Происхождение видов путем естественного отбора. (Любое и</w:t>
      </w:r>
      <w:r>
        <w:rPr>
          <w:sz w:val="28"/>
          <w:szCs w:val="28"/>
          <w:lang w:val="ru-RU"/>
        </w:rPr>
        <w:t>здание).</w:t>
      </w:r>
    </w:p>
    <w:p w14:paraId="1B5BE497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Завадский К.М. Вид и видообразование. Л.: "Наука", 1968.</w:t>
      </w:r>
    </w:p>
    <w:p w14:paraId="2F5D36B8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Завадский К.М. Развитие эволюционной теории после Дарвина (1859 - 1920 гг.). Л.: "Наука", 1973.</w:t>
      </w:r>
    </w:p>
    <w:p w14:paraId="2608FDB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Завадский К.М., Колчинский Э.И. Эволюция эволюции. Л.: "Наука", 1977.</w:t>
      </w:r>
    </w:p>
    <w:p w14:paraId="41FA639F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Инге-Вечтомов С</w:t>
      </w:r>
      <w:r>
        <w:rPr>
          <w:sz w:val="28"/>
          <w:szCs w:val="28"/>
          <w:lang w:val="ru-RU"/>
        </w:rPr>
        <w:t>.Г. Генетика с основами селекции. М.: "Высш. школа", 2009.</w:t>
      </w:r>
    </w:p>
    <w:p w14:paraId="3DCC9431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Иорданский Н.Н. Эволюция жизни. М.: "Академия", 2011.</w:t>
      </w:r>
    </w:p>
    <w:p w14:paraId="6C5DF5F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История биологии (с древнейших времен до начала ХХ в.). Под ред. С.Р. Микулинского. М.: "Наука", 1972.</w:t>
      </w:r>
    </w:p>
    <w:p w14:paraId="6BB0E5BB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История эволюционных учений в биол</w:t>
      </w:r>
      <w:r>
        <w:rPr>
          <w:sz w:val="28"/>
          <w:szCs w:val="28"/>
          <w:lang w:val="ru-RU"/>
        </w:rPr>
        <w:t>огии. Под ред.З.И. Берман и др.М. - Л.: "Наука", 2006.</w:t>
      </w:r>
    </w:p>
    <w:p w14:paraId="7C6A265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Кайданов Л.З. Генетика популяций. М.: "Высшая школа", 2006.</w:t>
      </w:r>
    </w:p>
    <w:p w14:paraId="0F4E286F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Колчинский Э.И. Неокатострафизм и селекционизм. Вечная дилема или возможность синтеза? СПб.: "Наука", 2012.</w:t>
      </w:r>
    </w:p>
    <w:p w14:paraId="4471E6CB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Константинов А.В. Основы эв</w:t>
      </w:r>
      <w:r>
        <w:rPr>
          <w:sz w:val="28"/>
          <w:szCs w:val="28"/>
          <w:lang w:val="ru-RU"/>
        </w:rPr>
        <w:t>олюционной теории. Минск: "Высшая школа", 2009.</w:t>
      </w:r>
    </w:p>
    <w:p w14:paraId="60AFC3A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Кювье Ж. О переворотах на поверхности земного шара.М. - Л., 1937.</w:t>
      </w:r>
    </w:p>
    <w:p w14:paraId="51F0AEB6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Ламарк Ж. Философия зоологии.М. - Л., 1935.</w:t>
      </w:r>
    </w:p>
    <w:p w14:paraId="196B50F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Майр Э. Систематика и происхождение видов М.: "Мир", 1947.</w:t>
      </w:r>
    </w:p>
    <w:p w14:paraId="450CD257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Майр Э. Зоологический вид и эво</w:t>
      </w:r>
      <w:r>
        <w:rPr>
          <w:sz w:val="28"/>
          <w:szCs w:val="28"/>
          <w:lang w:val="ru-RU"/>
        </w:rPr>
        <w:t>люция. М.: "Мир", 1968.</w:t>
      </w:r>
    </w:p>
    <w:p w14:paraId="17EE3491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Майр Э. Популяция, виды и эволюция. М.: "Мир", 1974.</w:t>
      </w:r>
    </w:p>
    <w:p w14:paraId="286353CD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Мейен С.В. Проблема направленности эволюции. В кн.: Итоги науки и техники. Зоология позвоночных. М., 1975, т.7, с.66 - 117.</w:t>
      </w:r>
    </w:p>
    <w:p w14:paraId="0592B10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 xml:space="preserve">Мирзоян Э.Н. Индивидуальное развитие и эволюция. </w:t>
      </w:r>
      <w:r>
        <w:rPr>
          <w:sz w:val="28"/>
          <w:szCs w:val="28"/>
          <w:lang w:val="ru-RU"/>
        </w:rPr>
        <w:t>Очерк истории проблемы соотношения онтогенеза и филогенеза. М.: "Наука", 1963.</w:t>
      </w:r>
    </w:p>
    <w:p w14:paraId="679CF216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Мирзоян Э.Н. Развитие учения о рекапитуляции. М.: "Наука", 1974.</w:t>
      </w:r>
    </w:p>
    <w:p w14:paraId="0B0032D4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Назаров В.И. Эволюция не по Дарвину: смена эволюционной модели. М.: "КомКнига", 2005.</w:t>
      </w:r>
    </w:p>
    <w:p w14:paraId="21AA93A8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Развитие эволюционно</w:t>
      </w:r>
      <w:r>
        <w:rPr>
          <w:sz w:val="28"/>
          <w:szCs w:val="28"/>
          <w:lang w:val="ru-RU"/>
        </w:rPr>
        <w:t>й теории в СССР (1917 - 1970 - е годы). Под ред. С.Р. Микулинского и Ю.И. Полянского. Л.: "Наука", 1983.</w:t>
      </w:r>
    </w:p>
    <w:p w14:paraId="27EF670E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Риггер Р., Михаэлис А. Генетический и цитогенетический словарь. М.: "Колос", 1967.</w:t>
      </w:r>
    </w:p>
    <w:p w14:paraId="26514174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. Рэфф Р., Кофмен Т. Эмбрионы, гены и эволюция. М.: "Мир", 1986.</w:t>
      </w:r>
    </w:p>
    <w:p w14:paraId="1648CFEB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Северцов А.С. Теория эволюции. М.: "Гуманитар. изд. центр Владос", 2005.</w:t>
      </w:r>
    </w:p>
    <w:p w14:paraId="025D1682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Современная палеонтология. Т.1 и 2. Под ред.В. В. Меннера и В.П. Макридина. М.: "Недра", 1988.</w:t>
      </w:r>
    </w:p>
    <w:p w14:paraId="48352C2D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Тимофеев-Ресовский Н.В., Воронцов Н.Н., Яблоков А.В. Краткий очерк теории эволюци</w:t>
      </w:r>
      <w:r>
        <w:rPr>
          <w:sz w:val="28"/>
          <w:szCs w:val="28"/>
          <w:lang w:val="ru-RU"/>
        </w:rPr>
        <w:t>и. М.: "Наука", 1977.</w:t>
      </w:r>
    </w:p>
    <w:p w14:paraId="3AECA7F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Филипченко Ю.А. Эволюционная идея в биологии. М.: "Наука", 1977.</w:t>
      </w:r>
    </w:p>
    <w:p w14:paraId="23F4BBF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Хакина Л.Н. Проблема симбиогенеза: Историко - критический очерк. Л.: "Наука", 1979.</w:t>
      </w:r>
    </w:p>
    <w:p w14:paraId="7EDC01FD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Чайковский Ю.В. Наука о развитии жизни. Опыт теории эволюции. М.: "Т-во научных</w:t>
      </w:r>
      <w:r>
        <w:rPr>
          <w:sz w:val="28"/>
          <w:szCs w:val="28"/>
          <w:lang w:val="ru-RU"/>
        </w:rPr>
        <w:t xml:space="preserve"> изданий КМК. 2006.</w:t>
      </w:r>
    </w:p>
    <w:p w14:paraId="5945528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Четвериков С.С. О некоторых моментах эволюционного процесса с точки зрения современной генетики. В сб.: Классики современной генетики. М., 1968.</w:t>
      </w:r>
    </w:p>
    <w:p w14:paraId="537AE1A0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Шмальгаузен И.И. Проблемы дарвинизма. Л.; "Наука" 1969.</w:t>
      </w:r>
    </w:p>
    <w:p w14:paraId="2C2E8AE5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Шмальгаузен И.И. Организм ка</w:t>
      </w:r>
      <w:r>
        <w:rPr>
          <w:sz w:val="28"/>
          <w:szCs w:val="28"/>
          <w:lang w:val="ru-RU"/>
        </w:rPr>
        <w:t>к целое в индивидуальном и историческом развитии. М.: "Наука", 1982.</w:t>
      </w:r>
    </w:p>
    <w:p w14:paraId="10934FE2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Яблоков А.В., Юсуфов А.Г. Эволюционное учение. М.: "Высшая школа", 2004.</w:t>
      </w:r>
    </w:p>
    <w:p w14:paraId="7E6C38A9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Янин Б.Т. Терминологический словарь по палеонтологии. М.: "МГУ", 2010.</w:t>
      </w:r>
    </w:p>
    <w:p w14:paraId="18C6A801" w14:textId="77777777" w:rsidR="00000000" w:rsidRDefault="00715F2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Электронные ресурсы</w:t>
      </w:r>
    </w:p>
    <w:p w14:paraId="1827E48A" w14:textId="77777777" w:rsidR="00000000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44.</w:t>
      </w:r>
      <w:r>
        <w:rPr>
          <w:sz w:val="28"/>
          <w:szCs w:val="28"/>
          <w:lang w:val="ru-RU"/>
        </w:rPr>
        <w:tab/>
        <w:t>http://charle</w:t>
      </w:r>
      <w:r>
        <w:rPr>
          <w:sz w:val="28"/>
          <w:szCs w:val="28"/>
          <w:lang w:val="ru-RU"/>
        </w:rPr>
        <w:t>s-darwin. narod.ru &lt;http://charles-darwin.narod.ru&gt;</w:t>
      </w:r>
    </w:p>
    <w:p w14:paraId="4D77421F" w14:textId="77777777" w:rsidR="00000000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http://macroevolution. narod.ru &lt;http://macroevolution.narod.ru&gt;</w:t>
      </w:r>
    </w:p>
    <w:p w14:paraId="73307DBE" w14:textId="77777777" w:rsidR="00000000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http://evolution2. narod.ru &lt;http://evolution2.narod.ru&gt;</w:t>
      </w:r>
    </w:p>
    <w:p w14:paraId="2654E41A" w14:textId="77777777" w:rsidR="00000000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http://evolution. powernet.ru &lt;http://evolution.powernet.ru&gt;</w:t>
      </w:r>
    </w:p>
    <w:p w14:paraId="21BF7983" w14:textId="77777777" w:rsidR="00000000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http://www.da</w:t>
      </w:r>
      <w:r>
        <w:rPr>
          <w:sz w:val="28"/>
          <w:szCs w:val="28"/>
          <w:lang w:val="ru-RU"/>
        </w:rPr>
        <w:t>rwin. museum.ru &lt;http://www.darwin.museum.ru&gt; - государственный Дарвиновский музей</w:t>
      </w:r>
    </w:p>
    <w:p w14:paraId="49A555AE" w14:textId="77777777" w:rsidR="00715F2E" w:rsidRDefault="00715F2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&lt;http://www.paleo.ru&gt; - палеонтологический институт РАН.</w:t>
      </w:r>
    </w:p>
    <w:sectPr w:rsidR="00715F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3EB"/>
    <w:multiLevelType w:val="singleLevel"/>
    <w:tmpl w:val="286AD770"/>
    <w:lvl w:ilvl="0">
      <w:start w:val="5"/>
      <w:numFmt w:val="decimal"/>
      <w:lvlText w:val="%1."/>
      <w:legacy w:legacy="1" w:legacySpace="0" w:legacyIndent="269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3F7C2714"/>
    <w:multiLevelType w:val="singleLevel"/>
    <w:tmpl w:val="34AE8948"/>
    <w:lvl w:ilvl="0">
      <w:start w:val="1"/>
      <w:numFmt w:val="decimal"/>
      <w:lvlText w:val="%1."/>
      <w:legacy w:legacy="1" w:legacySpace="0" w:legacyIndent="264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453E1DD0"/>
    <w:multiLevelType w:val="singleLevel"/>
    <w:tmpl w:val="B80ACB9E"/>
    <w:lvl w:ilvl="0">
      <w:start w:val="1"/>
      <w:numFmt w:val="decimal"/>
      <w:lvlText w:val="%1."/>
      <w:legacy w:legacy="1" w:legacySpace="0" w:legacyIndent="221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52AE25D4"/>
    <w:multiLevelType w:val="singleLevel"/>
    <w:tmpl w:val="F140D4E8"/>
    <w:lvl w:ilvl="0">
      <w:start w:val="2"/>
      <w:numFmt w:val="decimal"/>
      <w:lvlText w:val="%1)"/>
      <w:legacy w:legacy="1" w:legacySpace="0" w:legacyIndent="235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6"/>
        <w:numFmt w:val="decimal"/>
        <w:lvlText w:val="%1."/>
        <w:legacy w:legacy="1" w:legacySpace="0" w:legacyIndent="225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  <w:lvlOverride w:ilvl="0">
      <w:lvl w:ilvl="0">
        <w:start w:val="10"/>
        <w:numFmt w:val="decimal"/>
        <w:lvlText w:val="%1."/>
        <w:legacy w:legacy="1" w:legacySpace="0" w:legacyIndent="284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72"/>
    <w:rsid w:val="00715F2E"/>
    <w:rsid w:val="008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B5E47"/>
  <w14:defaultImageDpi w14:val="0"/>
  <w15:docId w15:val="{2B7E4D60-7152-4C7F-87F1-723C1EE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7193</Words>
  <Characters>41003</Characters>
  <Application>Microsoft Office Word</Application>
  <DocSecurity>0</DocSecurity>
  <Lines>341</Lines>
  <Paragraphs>96</Paragraphs>
  <ScaleCrop>false</ScaleCrop>
  <Company/>
  <LinksUpToDate>false</LinksUpToDate>
  <CharactersWithSpaces>48100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2025-12-02T06:39:00Z</dcterms:created>
  <dcterms:modified xsi:type="dcterms:W3CDTF">2025-12-02T06:39:00Z</dcterms:modified>
</cp:coreProperties>
</file>