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6907" w14:textId="77777777" w:rsidR="00000000" w:rsidRDefault="002808A1">
      <w:pPr>
        <w:spacing w:line="360" w:lineRule="auto"/>
        <w:ind w:firstLine="709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МИНИСТЕРСТВО ОБРАЗОВАНИЯ И НАУКИ РФ</w:t>
      </w:r>
    </w:p>
    <w:p w14:paraId="1158EE8A" w14:textId="77777777" w:rsidR="00000000" w:rsidRDefault="002808A1">
      <w:pPr>
        <w:spacing w:line="360" w:lineRule="auto"/>
        <w:ind w:firstLine="709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ФГБОУ ВПО «Волгоградский государственный технический университет»</w:t>
      </w:r>
    </w:p>
    <w:p w14:paraId="1BC3D211" w14:textId="77777777" w:rsidR="00000000" w:rsidRDefault="002808A1">
      <w:pPr>
        <w:spacing w:line="360" w:lineRule="auto"/>
        <w:ind w:firstLine="709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Факультет технологии пищевых производств</w:t>
      </w:r>
    </w:p>
    <w:p w14:paraId="425E96EA" w14:textId="77777777" w:rsidR="00000000" w:rsidRDefault="002808A1">
      <w:pPr>
        <w:spacing w:line="360" w:lineRule="auto"/>
        <w:ind w:firstLine="709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Кафедра технологии пищевых производств</w:t>
      </w:r>
    </w:p>
    <w:p w14:paraId="41D06673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2F722A4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0DF8D7C1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E79C96D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1312AEC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6486EC9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3CEE0B2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628EF809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21CE565A" w14:textId="77777777" w:rsidR="00000000" w:rsidRDefault="002808A1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СЕМЕСТРОВАЯ РАБОТА</w:t>
      </w:r>
    </w:p>
    <w:p w14:paraId="03D36F73" w14:textId="77777777" w:rsidR="00000000" w:rsidRDefault="002808A1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на тему:</w:t>
      </w:r>
    </w:p>
    <w:p w14:paraId="61673D75" w14:textId="77777777" w:rsidR="00000000" w:rsidRDefault="002808A1">
      <w:pPr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Понятие о морфогенезе. Основные закон</w:t>
      </w:r>
      <w:r>
        <w:rPr>
          <w:sz w:val="28"/>
          <w:szCs w:val="28"/>
          <w:lang w:val="ru-BY"/>
        </w:rPr>
        <w:t>ы биологического развития»</w:t>
      </w:r>
    </w:p>
    <w:p w14:paraId="50AD9190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2DB615E8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3D7341E5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09B3B527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E394D2B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075246B6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A6F70A8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2041D43F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8782811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54A5C9F9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7423F54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3846C9B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A475026" w14:textId="77777777" w:rsidR="00000000" w:rsidRDefault="002808A1">
      <w:pPr>
        <w:spacing w:line="360" w:lineRule="auto"/>
        <w:ind w:firstLine="709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lastRenderedPageBreak/>
        <w:t>Волгоград, 2014</w:t>
      </w:r>
    </w:p>
    <w:p w14:paraId="2CDA937A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>
        <w:rPr>
          <w:sz w:val="28"/>
          <w:szCs w:val="28"/>
          <w:lang w:val="ru-BY"/>
        </w:rPr>
        <w:lastRenderedPageBreak/>
        <w:t>Содержание</w:t>
      </w:r>
    </w:p>
    <w:p w14:paraId="585888B5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57817C57" w14:textId="77777777" w:rsidR="00000000" w:rsidRDefault="002808A1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Введение</w:t>
      </w:r>
    </w:p>
    <w:p w14:paraId="1D8C07B9" w14:textId="77777777" w:rsidR="00000000" w:rsidRDefault="002808A1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 Морфогенез</w:t>
      </w:r>
    </w:p>
    <w:p w14:paraId="20111030" w14:textId="77777777" w:rsidR="00000000" w:rsidRDefault="002808A1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.1 История</w:t>
      </w:r>
    </w:p>
    <w:p w14:paraId="49A6BBF5" w14:textId="77777777" w:rsidR="00000000" w:rsidRDefault="002808A1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.2 Морфогенез</w:t>
      </w:r>
    </w:p>
    <w:p w14:paraId="1C857A87" w14:textId="77777777" w:rsidR="00000000" w:rsidRDefault="002808A1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.3 Молекулярный уровень</w:t>
      </w:r>
    </w:p>
    <w:p w14:paraId="47BA3C53" w14:textId="77777777" w:rsidR="00000000" w:rsidRDefault="002808A1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.4 Клеточный уровень</w:t>
      </w:r>
    </w:p>
    <w:p w14:paraId="4EA9073B" w14:textId="77777777" w:rsidR="00000000" w:rsidRDefault="002808A1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 Основные законы биологического развития</w:t>
      </w:r>
    </w:p>
    <w:p w14:paraId="45873C6C" w14:textId="77777777" w:rsidR="00000000" w:rsidRDefault="002808A1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.1 Законы биологического развития</w:t>
      </w:r>
    </w:p>
    <w:p w14:paraId="7025DAD7" w14:textId="77777777" w:rsidR="00000000" w:rsidRDefault="002808A1">
      <w:pPr>
        <w:spacing w:line="360" w:lineRule="auto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Заключение</w:t>
      </w:r>
    </w:p>
    <w:p w14:paraId="7749619D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5532B972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>
        <w:rPr>
          <w:sz w:val="28"/>
          <w:szCs w:val="28"/>
          <w:lang w:val="ru-BY"/>
        </w:rPr>
        <w:lastRenderedPageBreak/>
        <w:t>Введен</w:t>
      </w:r>
      <w:r>
        <w:rPr>
          <w:sz w:val="28"/>
          <w:szCs w:val="28"/>
          <w:lang w:val="ru-BY"/>
        </w:rPr>
        <w:t>ие</w:t>
      </w:r>
    </w:p>
    <w:p w14:paraId="16013C88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87BF962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Морфогенез, формообразование, возникновение новых форм и структур, как в онтогенезе, так и в филогенезе организмов. У животных в ходе индивидуального развития возникают субклеточные, клеточные и многоклеточные структуры. В классической эмбриологии под </w:t>
      </w:r>
      <w:r>
        <w:rPr>
          <w:sz w:val="28"/>
          <w:szCs w:val="28"/>
          <w:lang w:val="ru-BY"/>
        </w:rPr>
        <w:t>морфогенезом обычно понимают возникновение многоклеточных структур. Они образуются благодаря размножению, изменениям формы и перемещениям клеток развивающегося организма. Морфогенез определён генетически, но осуществляется благодаря эпигенетическим взаимоз</w:t>
      </w:r>
      <w:r>
        <w:rPr>
          <w:sz w:val="28"/>
          <w:szCs w:val="28"/>
          <w:lang w:val="ru-BY"/>
        </w:rPr>
        <w:t>ависимостям клеток и их комплексов.[3] Формообразование путём клеточного размножения характерно для постэмбрионального развития животных, морфогенез посредством изменений формы и движений клеток - гл. обр. для их эмбриогенеза. В морфогенезе решающее значен</w:t>
      </w:r>
      <w:r>
        <w:rPr>
          <w:sz w:val="28"/>
          <w:szCs w:val="28"/>
          <w:lang w:val="ru-BY"/>
        </w:rPr>
        <w:t xml:space="preserve">ие имеют контактные, в меньшей степени - дистантные взаимодействия клеток, обусловливающие морфогенетические корреляции и контролируемые влияния со стороны более широкого клеточного окружения (целого зачатка или зародыша). Это обеспечивает характерное для </w:t>
      </w:r>
      <w:r>
        <w:rPr>
          <w:sz w:val="28"/>
          <w:szCs w:val="28"/>
          <w:lang w:val="ru-BY"/>
        </w:rPr>
        <w:t>морфогенеза сочетание точности с высокими способностями к регуляции искусственных, или естественных нарушений. Нерегулируемые искажения морфогенеза приводят к аномалиям развития. В процессе эволюции при наследуемых изменениях генома видоизменяются сложивши</w:t>
      </w:r>
      <w:r>
        <w:rPr>
          <w:sz w:val="28"/>
          <w:szCs w:val="28"/>
          <w:lang w:val="ru-BY"/>
        </w:rPr>
        <w:t>еся в организме морфогенетические корреляции. Особи с изменённой структурой подвергаются действию естественного отбора и при благоприятных условиях могут сохраниться, дав начало потомкам с повой структурой.</w:t>
      </w:r>
    </w:p>
    <w:p w14:paraId="571B057C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Тема данной работы актуальна, так как изучение мо</w:t>
      </w:r>
      <w:r>
        <w:rPr>
          <w:sz w:val="28"/>
          <w:szCs w:val="28"/>
          <w:lang w:val="ru-BY"/>
        </w:rPr>
        <w:t>рфогенеза - одна из основных проблем комплекса морфологических дисциплин, биологии развития и генетики, а так же важно знать все основные законы развития организма.</w:t>
      </w:r>
    </w:p>
    <w:p w14:paraId="42AE3A91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Исследование морфогенеза имеют целью понять процессы, которые </w:t>
      </w:r>
      <w:r>
        <w:rPr>
          <w:sz w:val="28"/>
          <w:szCs w:val="28"/>
          <w:lang w:val="ru-BY"/>
        </w:rPr>
        <w:lastRenderedPageBreak/>
        <w:t>управляют пространственным ра</w:t>
      </w:r>
      <w:r>
        <w:rPr>
          <w:sz w:val="28"/>
          <w:szCs w:val="28"/>
          <w:lang w:val="ru-BY"/>
        </w:rPr>
        <w:t>сположением клеток на протяжении эмбрионального развития организма, которые дают начало характерным формам тканей и органов и анатомии тела.</w:t>
      </w:r>
    </w:p>
    <w:p w14:paraId="3109A252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Каждый живой организм, несмотря на многообразие своих форм, и приспособлений к условиям внешней среды, в своем разв</w:t>
      </w:r>
      <w:r>
        <w:rPr>
          <w:sz w:val="28"/>
          <w:szCs w:val="28"/>
          <w:lang w:val="ru-BY"/>
        </w:rPr>
        <w:t>итии подчинен строго определенным законам.</w:t>
      </w:r>
    </w:p>
    <w:p w14:paraId="59A4EEDE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276C94A4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>
        <w:rPr>
          <w:sz w:val="28"/>
          <w:szCs w:val="28"/>
          <w:lang w:val="ru-BY"/>
        </w:rPr>
        <w:lastRenderedPageBreak/>
        <w:t>1. Морфогенез</w:t>
      </w:r>
    </w:p>
    <w:p w14:paraId="0B8F10D4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0A853FCE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.1 История</w:t>
      </w:r>
    </w:p>
    <w:p w14:paraId="34ED6A73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319827D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Некоторые из самых ранних идей того, как физические процессы и математические ограничения влияют на биологический рост, были высказаны Д’Арси Вентвортом Томпсоном и Аланом Тьюрингом.[5</w:t>
      </w:r>
      <w:r>
        <w:rPr>
          <w:sz w:val="28"/>
          <w:szCs w:val="28"/>
          <w:lang w:val="ru-BY"/>
        </w:rPr>
        <w:t>] В 1952 году Тьюринг опубликовал работу под названием «Химические основы морфогенеза», где впервые математически описывается процесс самоорганизации материи. Эти работы постулировали наличие химических сигналов и физико-химических процессов таких как дифф</w:t>
      </w:r>
      <w:r>
        <w:rPr>
          <w:sz w:val="28"/>
          <w:szCs w:val="28"/>
          <w:lang w:val="ru-BY"/>
        </w:rPr>
        <w:t>узия, активация и деактивация, в процессе роста клеток и организмов. Более полное понимание механизмов морфогенеза пришло с изучением ДНК, молекулярной биологии и биохимии, молекулярных механизмов регуляции работы генов.</w:t>
      </w:r>
    </w:p>
    <w:p w14:paraId="54AFBE8A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52D98C2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.2 Морфогенез</w:t>
      </w:r>
    </w:p>
    <w:p w14:paraId="714A4881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9CC6AC8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Морфогенез - это п</w:t>
      </w:r>
      <w:r>
        <w:rPr>
          <w:sz w:val="28"/>
          <w:szCs w:val="28"/>
          <w:lang w:val="ru-BY"/>
        </w:rPr>
        <w:t>роцесс возникновения новых структур и изменения их формы в ходе индивидуального развития организмов. Морфогенез, как рост и клеточная дифференцировка, относится к ациклическим процессам, т.е. не возвращающимся в прежнее состояние и по большей части необрат</w:t>
      </w:r>
      <w:r>
        <w:rPr>
          <w:sz w:val="28"/>
          <w:szCs w:val="28"/>
          <w:lang w:val="ru-BY"/>
        </w:rPr>
        <w:t>имым.[1] Главным свойством ациклических процессов является их пространственно-временная организация. Морфогенез на надклеточном уровне начинается с гастру-ляции. У хордовых животных после гаструляции происходит закладка осевых органов. В этот период, как и</w:t>
      </w:r>
      <w:r>
        <w:rPr>
          <w:sz w:val="28"/>
          <w:szCs w:val="28"/>
          <w:lang w:val="ru-BY"/>
        </w:rPr>
        <w:t xml:space="preserve"> во время гаструляции, морфологические перестройки охватывают весь зародыш. Следующие затем органогенезы представляют собой местные процессы. Внутри каждого их них происходит расчленение на новые дискретные (отдельные) </w:t>
      </w:r>
      <w:r>
        <w:rPr>
          <w:sz w:val="28"/>
          <w:szCs w:val="28"/>
          <w:lang w:val="ru-BY"/>
        </w:rPr>
        <w:lastRenderedPageBreak/>
        <w:t>зачатки. Так последовательно во време</w:t>
      </w:r>
      <w:r>
        <w:rPr>
          <w:sz w:val="28"/>
          <w:szCs w:val="28"/>
          <w:lang w:val="ru-BY"/>
        </w:rPr>
        <w:t>ни и в пространстве протекает индивидуальное развитие, приводящее к формированию особи со сложным строением и значительно более богатой информацией, нежели генетическая информация зиготы.</w:t>
      </w:r>
    </w:p>
    <w:p w14:paraId="4229667A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Морфогенез связан с очень многими процессами, начиная с прогенеза. П</w:t>
      </w:r>
      <w:r>
        <w:rPr>
          <w:sz w:val="28"/>
          <w:szCs w:val="28"/>
          <w:lang w:val="ru-BY"/>
        </w:rPr>
        <w:t>оляризация яйцеклетки, овоплазматическая сегрегация после оплодотворения, закономерно ориентированные деления дробления, движения клеточных масс в ходе гаструляции и закладок различных органов, изменения пропорций тела - все это процессы, имеющие большое з</w:t>
      </w:r>
      <w:r>
        <w:rPr>
          <w:sz w:val="28"/>
          <w:szCs w:val="28"/>
          <w:lang w:val="ru-BY"/>
        </w:rPr>
        <w:t>начение для морфогенеза. Помимо надклеточного уровня к морфопроцессам относятся такие процессы, которые протекают на субклеточном и молекулярном уровнях. Это изменения формы и строения отдельных клеток, распад и воссоздание молекул и крупных молекулярных к</w:t>
      </w:r>
      <w:r>
        <w:rPr>
          <w:sz w:val="28"/>
          <w:szCs w:val="28"/>
          <w:lang w:val="ru-BY"/>
        </w:rPr>
        <w:t>омплексов, изменение конформации молекул.</w:t>
      </w:r>
    </w:p>
    <w:p w14:paraId="494D3EC5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Таким образом, морфогенез представляет собой многоуровневый динамический процесс. В настоящее время уже многое известно о тех структурных превращениях, которые происходят на внутриклеточном и межклеточном уровнях и</w:t>
      </w:r>
      <w:r>
        <w:rPr>
          <w:sz w:val="28"/>
          <w:szCs w:val="28"/>
          <w:lang w:val="ru-BY"/>
        </w:rPr>
        <w:t xml:space="preserve"> которые преобразуют химическую энергию клеток в механическую, т.е. об элементарных движущих силах морфогенеза.</w:t>
      </w:r>
    </w:p>
    <w:p w14:paraId="336DED59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 расшифровке всех этих внутриуровневых и межуровневых процессов большую роль сыграл каузально-аналитический (от лат. causa - причина) подход. Д</w:t>
      </w:r>
      <w:r>
        <w:rPr>
          <w:sz w:val="28"/>
          <w:szCs w:val="28"/>
          <w:lang w:val="ru-BY"/>
        </w:rPr>
        <w:t>анный отрезок развития считают объясненным, если его удалось представить в виде однозначной последовательности причин и следствий. В этом аспекте одним из первостепенных является вопрос о том, содержится ли в геноме данного вида или в генотипе зиготы инфор</w:t>
      </w:r>
      <w:r>
        <w:rPr>
          <w:sz w:val="28"/>
          <w:szCs w:val="28"/>
          <w:lang w:val="ru-BY"/>
        </w:rPr>
        <w:t xml:space="preserve">мация о конкретных морфологических процессах. Очевидно, что в геноме данного вида заложена информация о конечном результате, т.е. развитии особи определенного вида. Очевидно также, что в генотипе зиготы содержатся определенные аллели родителей, обладающие </w:t>
      </w:r>
      <w:r>
        <w:rPr>
          <w:sz w:val="28"/>
          <w:szCs w:val="28"/>
          <w:lang w:val="ru-BY"/>
        </w:rPr>
        <w:t xml:space="preserve">возможностью реализоваться в определенные </w:t>
      </w:r>
      <w:r>
        <w:rPr>
          <w:sz w:val="28"/>
          <w:szCs w:val="28"/>
          <w:lang w:val="ru-BY"/>
        </w:rPr>
        <w:lastRenderedPageBreak/>
        <w:t>признаки. Но из каких именно клеток, в каком месте и в какой конкретно форме разовьется тот или иной орган, в генотипе не заложен о.</w:t>
      </w:r>
    </w:p>
    <w:p w14:paraId="1B374ABF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Это утверждение вытекает из всех сведений о явлениях эмбриональной регуляции, кот</w:t>
      </w:r>
      <w:r>
        <w:rPr>
          <w:sz w:val="28"/>
          <w:szCs w:val="28"/>
          <w:lang w:val="ru-BY"/>
        </w:rPr>
        <w:t>орые показывают, что конкретные пути морфогенеза как в эксперименте, так и в нормальном развитии могут варьировать. Гены, лишенные однозначного морфогенетического смысла, приобретают его, однако, в системе целостного развивающегося организма ив контексте о</w:t>
      </w:r>
      <w:r>
        <w:rPr>
          <w:sz w:val="28"/>
          <w:szCs w:val="28"/>
          <w:lang w:val="ru-BY"/>
        </w:rPr>
        <w:t>пределенных, структурно устойчивых схем морфогенеза.</w:t>
      </w:r>
    </w:p>
    <w:p w14:paraId="333B4BF1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Клетки и клеточные комплексы совершают закономерные спонтанные, не порождаемые внешними силами, макроскопические морфогенетические движения. При изменении положения, уменьшении или увеличении количества </w:t>
      </w:r>
      <w:r>
        <w:rPr>
          <w:sz w:val="28"/>
          <w:szCs w:val="28"/>
          <w:lang w:val="ru-BY"/>
        </w:rPr>
        <w:t>бластомеров и при пересадке эмбриональных индукторов в нетипичное место нередко достигается нормальный результат. Это позволяет рассматривать морфогенез как самоорганизующийся процесс образования структур из исходно однородного состояния, что является неот</w:t>
      </w:r>
      <w:r>
        <w:rPr>
          <w:sz w:val="28"/>
          <w:szCs w:val="28"/>
          <w:lang w:val="ru-BY"/>
        </w:rPr>
        <w:t>ъемлемым свойством самоорганизующихся систем, обладающих свойством целостности.</w:t>
      </w:r>
    </w:p>
    <w:p w14:paraId="04DD2C21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Одновременно с взаимосвязью всех частей развивающегося эмбриона возникают относительно автономизированные биологические системы, способные продолжать развитие в условиях изоляц</w:t>
      </w:r>
      <w:r>
        <w:rPr>
          <w:sz w:val="28"/>
          <w:szCs w:val="28"/>
          <w:lang w:val="ru-BY"/>
        </w:rPr>
        <w:t>ии от целого организма. Если зачаток бедра куриного зародыша культивировать в искусственной среде, он продолжает развиваться в прежнем направлении. Глаз крысы, изолированный на стадии 14-17 сут, продолжает автоматически развиваться, хотя дефектно и медленн</w:t>
      </w:r>
      <w:r>
        <w:rPr>
          <w:sz w:val="28"/>
          <w:szCs w:val="28"/>
          <w:lang w:val="ru-BY"/>
        </w:rPr>
        <w:t>ее. Через 21 сут глаз в культуре тканей приобретает ту степень сложности структуры, которую нормально он уже имеет на 8-е сутки после рождения крысы. Для объяснения всех этих явлений каузально-аналитический подход неприменим. На вооружение взята физико-мат</w:t>
      </w:r>
      <w:r>
        <w:rPr>
          <w:sz w:val="28"/>
          <w:szCs w:val="28"/>
          <w:lang w:val="ru-BY"/>
        </w:rPr>
        <w:t>ематическая теория самоорганизации неравновесных природных систем, как биологических, так и небиологических.</w:t>
      </w:r>
    </w:p>
    <w:p w14:paraId="33F29DB8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lastRenderedPageBreak/>
        <w:t>В настоящее время разрабатывают несколько подходов к проблеме регуляции и контроля морфогенеза.</w:t>
      </w:r>
    </w:p>
    <w:p w14:paraId="7D996A5D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Концепция физиологических градиентов, предложенная </w:t>
      </w:r>
      <w:r>
        <w:rPr>
          <w:sz w:val="28"/>
          <w:szCs w:val="28"/>
          <w:lang w:val="ru-BY"/>
        </w:rPr>
        <w:t>в начале XX в. американским ученым Ч. Чайльдом, заключается в том, что у многих животных обнаруживаются градиенты интенсивности обмена веществ и совпадающие с ними градиенты повреждаемости тканей. Эти градиенты обычно снижаются от переднего полюса животног</w:t>
      </w:r>
      <w:r>
        <w:rPr>
          <w:sz w:val="28"/>
          <w:szCs w:val="28"/>
          <w:lang w:val="ru-BY"/>
        </w:rPr>
        <w:t xml:space="preserve">о к заднему. Они определяют пространственное расположение морфогенеза и цитодифференцировки. Возникновение самих градиентов определяется гетерогенностью внешней среды, например питательных веществ, концентрации кислорода или силы тяжести. Любое из условий </w:t>
      </w:r>
      <w:r>
        <w:rPr>
          <w:sz w:val="28"/>
          <w:szCs w:val="28"/>
          <w:lang w:val="ru-BY"/>
        </w:rPr>
        <w:t>или их совокупность могут вызвать первичный физиологический градиент в яйцеклетке. Затем возможно возникновение вторичного градиента под некоторым углом к первому. Система из двух градиентов (или более) создает определенную координатную систему. Функцией к</w:t>
      </w:r>
      <w:r>
        <w:rPr>
          <w:sz w:val="28"/>
          <w:szCs w:val="28"/>
          <w:lang w:val="ru-BY"/>
        </w:rPr>
        <w:t>оординаты является судьба клетки.</w:t>
      </w:r>
    </w:p>
    <w:p w14:paraId="01927FC7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Ч. Чайльд открыл также, что верхний конец градиента является доминирующим. Выделяя некоторые факторы, он подавлял развитие таких же структур из других клеток зародыша. Наряду с подтверждающими имеются явления, которые не у</w:t>
      </w:r>
      <w:r>
        <w:rPr>
          <w:sz w:val="28"/>
          <w:szCs w:val="28"/>
          <w:lang w:val="ru-BY"/>
        </w:rPr>
        <w:t>кладываются в упрощенную схему, и поэтому концепцию Чайльда нельзя рассматривать как универсальное объяснение пространственной организации развития.</w:t>
      </w:r>
    </w:p>
    <w:p w14:paraId="6C3CB0DC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Более современной является концепция позиционной информации, по которой клетка как бы оценивает свое местоп</w:t>
      </w:r>
      <w:r>
        <w:rPr>
          <w:sz w:val="28"/>
          <w:szCs w:val="28"/>
          <w:lang w:val="ru-BY"/>
        </w:rPr>
        <w:t>оложение в координатной системе зачатка органа, а затем дифференцируется в соответствии с этим положением. По мнению современного английского биолога Л. Вольперта, положение клетки определяется концентрацией некоторых веществ, расположенных вдоль оси зарод</w:t>
      </w:r>
      <w:r>
        <w:rPr>
          <w:sz w:val="28"/>
          <w:szCs w:val="28"/>
          <w:lang w:val="ru-BY"/>
        </w:rPr>
        <w:t xml:space="preserve">ыша по определенному градиенту. Ответ клетки на свое местоположение зависит от генома и всей предыдущей истории ее развития. По мнению других </w:t>
      </w:r>
      <w:r>
        <w:rPr>
          <w:sz w:val="28"/>
          <w:szCs w:val="28"/>
          <w:lang w:val="ru-BY"/>
        </w:rPr>
        <w:lastRenderedPageBreak/>
        <w:t xml:space="preserve">исследователей, позиционная информация есть функция полярных координат клетки. Существует также мнение о том, что </w:t>
      </w:r>
      <w:r>
        <w:rPr>
          <w:sz w:val="28"/>
          <w:szCs w:val="28"/>
          <w:lang w:val="ru-BY"/>
        </w:rPr>
        <w:t>градиенты представляют собой стойкие следы периодических процессов, распространяющихся вдоль развивающегося зачатка. Концепция позиционной информации позволяет формально интерпретировать некоторые закономерности онтогенетического развития, но она очень дал</w:t>
      </w:r>
      <w:r>
        <w:rPr>
          <w:sz w:val="28"/>
          <w:szCs w:val="28"/>
          <w:lang w:val="ru-BY"/>
        </w:rPr>
        <w:t>ека от общей теории целостности.</w:t>
      </w:r>
    </w:p>
    <w:p w14:paraId="6F59D145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Концепция морфогенетических полей, базирующаяся на предположении о дистантных либо контактных взаимодействиях между клетками зародыша, рассматривает эмбриональное формообразование как самоорганизующийся и самоконтролируемый</w:t>
      </w:r>
      <w:r>
        <w:rPr>
          <w:sz w:val="28"/>
          <w:szCs w:val="28"/>
          <w:lang w:val="ru-BY"/>
        </w:rPr>
        <w:t xml:space="preserve"> процесс. Предыдущая форма зачатка определяет характерные черты его последующей формы. Кроме того, форма и структура зачатка способны оказать обратное действие на биохимические процессы в его клетках. Наиболее последовательно эту концепцию разрабатывал в 2</w:t>
      </w:r>
      <w:r>
        <w:rPr>
          <w:sz w:val="28"/>
          <w:szCs w:val="28"/>
          <w:lang w:val="ru-BY"/>
        </w:rPr>
        <w:t>0-30-х гг. отечественный биолог А. Г. Гурвич, предложивший впервые в мировой литературе математические модели формообразования. Он, например, моделировал переход эмбрионального головного мозга из стадии одного пузыря в стадию трех пузырей.</w:t>
      </w:r>
    </w:p>
    <w:p w14:paraId="63BE3847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Модель исходила </w:t>
      </w:r>
      <w:r>
        <w:rPr>
          <w:sz w:val="28"/>
          <w:szCs w:val="28"/>
          <w:lang w:val="ru-BY"/>
        </w:rPr>
        <w:t>из гипотезы об отталкивающих взаимодействиях между противоположными стенками зачатка. На рисунке 1. эти взаимодействия отображены тремя векторами (А, А1, А2). Гурвич впервые указал также на важную роль неравновесных надмолекулярных структур, характер и фун</w:t>
      </w:r>
      <w:r>
        <w:rPr>
          <w:sz w:val="28"/>
          <w:szCs w:val="28"/>
          <w:lang w:val="ru-BY"/>
        </w:rPr>
        <w:t>кционирование которых определяются приложенными к ним векторами поля. В последние годы К. Уоддингтон создал более обобщенную концепцию морфогенетического векторного поля, включающую не только формообразование, но и любые изменения развивающихся систем.</w:t>
      </w:r>
    </w:p>
    <w:p w14:paraId="1381F182" w14:textId="77777777" w:rsidR="00000000" w:rsidRDefault="002808A1">
      <w:pPr>
        <w:spacing w:line="360" w:lineRule="auto"/>
        <w:ind w:firstLine="709"/>
        <w:jc w:val="center"/>
        <w:rPr>
          <w:color w:val="FFFFFF"/>
          <w:sz w:val="28"/>
          <w:szCs w:val="28"/>
          <w:lang w:val="ru-BY"/>
        </w:rPr>
      </w:pPr>
      <w:r>
        <w:rPr>
          <w:color w:val="FFFFFF"/>
          <w:sz w:val="28"/>
          <w:szCs w:val="28"/>
          <w:lang w:val="ru-BY"/>
        </w:rPr>
        <w:t>би</w:t>
      </w:r>
      <w:r>
        <w:rPr>
          <w:color w:val="FFFFFF"/>
          <w:sz w:val="28"/>
          <w:szCs w:val="28"/>
          <w:lang w:val="ru-BY"/>
        </w:rPr>
        <w:t>ологический развитие морфогенез клетка</w:t>
      </w:r>
    </w:p>
    <w:p w14:paraId="7B1AC969" w14:textId="70604C4C" w:rsidR="00000000" w:rsidRDefault="002808A1">
      <w:pPr>
        <w:ind w:firstLine="709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 w:rsidR="002D6940">
        <w:rPr>
          <w:rFonts w:ascii="Microsoft Sans Serif" w:hAnsi="Microsoft Sans Serif" w:cs="Microsoft Sans Serif"/>
          <w:noProof/>
          <w:sz w:val="17"/>
          <w:szCs w:val="17"/>
          <w:lang w:val="ru-BY"/>
        </w:rPr>
        <w:lastRenderedPageBreak/>
        <w:drawing>
          <wp:inline distT="0" distB="0" distL="0" distR="0" wp14:anchorId="4B263E74" wp14:editId="16F92DD7">
            <wp:extent cx="3267075" cy="281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DC265" w14:textId="77777777" w:rsidR="00000000" w:rsidRDefault="002808A1">
      <w:pPr>
        <w:ind w:firstLine="709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Рисунок 1-Моделирование морфогенеза головного мозга зародыша курицы</w:t>
      </w:r>
    </w:p>
    <w:p w14:paraId="1E078345" w14:textId="77777777" w:rsidR="00000000" w:rsidRDefault="002808A1">
      <w:pPr>
        <w:ind w:firstLine="709"/>
        <w:rPr>
          <w:sz w:val="28"/>
          <w:szCs w:val="28"/>
          <w:lang w:val="ru-BY"/>
        </w:rPr>
      </w:pPr>
    </w:p>
    <w:p w14:paraId="2143BB18" w14:textId="77777777" w:rsidR="00000000" w:rsidRDefault="002808A1">
      <w:pPr>
        <w:ind w:firstLine="709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Близкие идеи лежат в основе концепции диссипативных структур. Диссипативными (от лат. dissipatio - рассеяние) н</w:t>
      </w:r>
      <w:r>
        <w:rPr>
          <w:sz w:val="28"/>
          <w:szCs w:val="28"/>
          <w:lang w:val="ru-BY"/>
        </w:rPr>
        <w:t>азывают энергетически открытые, термодинамически неравновесные биологические и небиологические системы, в которых часть энергии, поступающей в них извне, рассеивается. В настоящее время показано, что в сильно неравновесных условиях, т.е. при достаточно сил</w:t>
      </w:r>
      <w:r>
        <w:rPr>
          <w:sz w:val="28"/>
          <w:szCs w:val="28"/>
          <w:lang w:val="ru-BY"/>
        </w:rPr>
        <w:t>ьных потоках вещества и энергии, системы могут самопроизвольно и устойчиво развиваться, дифференцироваться. В таких условиях возможны и обязательны нарушения однозначных причинно-следственных связей и проявления эмбриональной регуляции и других явлений. Пр</w:t>
      </w:r>
      <w:r>
        <w:rPr>
          <w:sz w:val="28"/>
          <w:szCs w:val="28"/>
          <w:lang w:val="ru-BY"/>
        </w:rPr>
        <w:t>имерами диссипативных небиологических систем являются химическая реакция Белоусова - Жаботинского, а также математическая модель абстрактного физико-химического процесса, предложенная английским математиком А. Тьюрингом.</w:t>
      </w:r>
    </w:p>
    <w:p w14:paraId="3E6D5711" w14:textId="77777777" w:rsidR="00000000" w:rsidRDefault="002808A1">
      <w:pPr>
        <w:ind w:firstLine="709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На пути моделирования морфогенеза к</w:t>
      </w:r>
      <w:r>
        <w:rPr>
          <w:sz w:val="28"/>
          <w:szCs w:val="28"/>
          <w:lang w:val="ru-BY"/>
        </w:rPr>
        <w:t>ак самоорганизующегося процесса сделаны первые шаги, а все перечисленные концепции целостности развития носят пока фрагментарный характер, освещая то одну, то другую сторону.</w:t>
      </w:r>
    </w:p>
    <w:p w14:paraId="03B20EBB" w14:textId="77777777" w:rsidR="00000000" w:rsidRDefault="002808A1">
      <w:pPr>
        <w:pStyle w:val="2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1.3 Молекулярный уровень</w:t>
      </w:r>
    </w:p>
    <w:p w14:paraId="60EBD075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51A8FF01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Вещества, оказывающие влияние на морфогенез, называют м</w:t>
      </w:r>
      <w:r>
        <w:rPr>
          <w:sz w:val="28"/>
          <w:szCs w:val="28"/>
          <w:lang w:val="ru-BY"/>
        </w:rPr>
        <w:t>орфогенами.</w:t>
      </w:r>
    </w:p>
    <w:p w14:paraId="5B4BB5C8" w14:textId="77777777" w:rsidR="00000000" w:rsidRDefault="002808A1">
      <w:pPr>
        <w:ind w:firstLine="709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Важный класс морфогенов - факторы транскрипции</w:t>
      </w:r>
      <w:r>
        <w:rPr>
          <w:sz w:val="28"/>
          <w:szCs w:val="28"/>
          <w:lang w:val="ru-BY"/>
        </w:rPr>
        <w:t xml:space="preserve"> &lt;http://mdcpedia.com/index.php?title=%D0%A4%D0%B0%D0%BA%D1%82%D0%BE%D1%80%D1%8B_%D1%82%D1%80%D0%B0%D0%BD%D1%81%D0%BA%D1%80%D0%B8%D0%BF%D1%86%D0%B8%D0%B8&amp;action=edit&amp;redlink=</w:t>
      </w:r>
      <w:r>
        <w:rPr>
          <w:sz w:val="28"/>
          <w:szCs w:val="28"/>
          <w:lang w:val="ru-BY"/>
        </w:rPr>
        <w:lastRenderedPageBreak/>
        <w:t>1&gt;, определяющие судьбу клетки путём взаимодействия с ДНК. Факторы транскрипции ка</w:t>
      </w:r>
      <w:r>
        <w:rPr>
          <w:sz w:val="28"/>
          <w:szCs w:val="28"/>
          <w:lang w:val="ru-BY"/>
        </w:rPr>
        <w:t>тализируют транскрипцию &lt;http://mdcpedia.com/%D0%A2%D1%80%D0%B0%D0%BD%D1%81%D0%BA%D1%80%D0%B8%D0%BF%D1%86%D0%B8%D1%8F&gt; определенных генов, участвующих в клеточной дифференцировке, а также генов других факторов транскрипции. Таким образом, происходит регуля</w:t>
      </w:r>
      <w:r>
        <w:rPr>
          <w:sz w:val="28"/>
          <w:szCs w:val="28"/>
          <w:lang w:val="ru-BY"/>
        </w:rPr>
        <w:t>ция экспрессии генов &lt;http://mdcpedia.com/index.php?title=%D0%AD%D0%BA%D1%81%D0%BF%D1%80%D0%B5%D1%81%D1%81%D0%B8%D1%8F_%D0%B3%D0%B5%D0%BD%D0%BE%D0%B2&amp;action=edit&amp;redlink=1&gt; по каскадному принципу.</w:t>
      </w:r>
    </w:p>
    <w:p w14:paraId="0289B37E" w14:textId="77777777" w:rsidR="00000000" w:rsidRDefault="002808A1">
      <w:pPr>
        <w:ind w:firstLine="709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Другой класс морфогенов - вещества, контролирующие межклето</w:t>
      </w:r>
      <w:r>
        <w:rPr>
          <w:sz w:val="28"/>
          <w:szCs w:val="28"/>
          <w:lang w:val="ru-BY"/>
        </w:rPr>
        <w:t>чные контакты &lt;http://mdcpedia.com/index.php?title=%D0%9C%D0%B5%D0%B6%D0%BA%D0%BB%D0%B5%D1%82%D0%BE%D1%87%D0%BD%D1%8B%D0%B5_%D0%BA%D0%BE%D0%BD%D1%82%D0%B0%D0%BA%D1%82%D1%8B&amp;action=edit&amp;redlink=1&gt;, в том числе агрегацию клеток &lt;http://mdcpedia.com/index.php</w:t>
      </w:r>
      <w:r>
        <w:rPr>
          <w:sz w:val="28"/>
          <w:szCs w:val="28"/>
          <w:lang w:val="ru-BY"/>
        </w:rPr>
        <w:t>?title=%D0%90%D0%B3%D1%80%D0%B5%D0%B3%D0%B0%D1%86%D0%B8%D1%8F_%D0%BA%D0%BB%D0%B5%D1%82%D0%BE%D0%BA&amp;action=edit&amp;redlink=1&gt;. Например, во время гаструляции &lt;http://mdcpedia.com/%D0%93%D0%B0%D1%81%D1%82%D1%80%D1%83%D0%BB%D1%8F%D1%86%D0%B8%D1%8F&gt; некоторые кле</w:t>
      </w:r>
      <w:r>
        <w:rPr>
          <w:sz w:val="28"/>
          <w:szCs w:val="28"/>
          <w:lang w:val="ru-BY"/>
        </w:rPr>
        <w:t>тки зародыша утрачивают межклеточные контакты, становятся способными к миграции, занимают новое положение в эмбрионе &lt;http://mdcpedia.com/%D0%AD%D0%BC%D0%B1%D1%80%D0%B8%D0%BE%D0%BD&gt;, где они могут снова образовать межклеточные контакты и сформировать ткани</w:t>
      </w:r>
      <w:r>
        <w:rPr>
          <w:sz w:val="28"/>
          <w:szCs w:val="28"/>
          <w:lang w:val="ru-BY"/>
        </w:rPr>
        <w:t xml:space="preserve"> &lt;http://mdcpedia.com/index.php?title=%D0%A2%D0%BA%D0%B0%D0%BD%D1%8C&amp;action=edit&amp;redlink=1&gt; и органы &lt;http://mdcpedia.com/%D0%9E%D1%80%D0%B3%D0%B0%D0%BD&gt;.</w:t>
      </w:r>
    </w:p>
    <w:p w14:paraId="77B7A995" w14:textId="77777777" w:rsidR="00000000" w:rsidRDefault="002808A1">
      <w:pPr>
        <w:pStyle w:val="2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5BF1BDE7" w14:textId="77777777" w:rsidR="00000000" w:rsidRDefault="002808A1">
      <w:pPr>
        <w:pStyle w:val="2"/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.4 Клеточный уровень</w:t>
      </w:r>
    </w:p>
    <w:p w14:paraId="640F32BD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361A651C" w14:textId="77777777" w:rsidR="00000000" w:rsidRDefault="002808A1">
      <w:pPr>
        <w:ind w:firstLine="709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Морфогенез возникает из-за изменений в клеточной структуре или из-за взаимодей</w:t>
      </w:r>
      <w:r>
        <w:rPr>
          <w:sz w:val="28"/>
          <w:szCs w:val="28"/>
          <w:lang w:val="ru-BY"/>
        </w:rPr>
        <w:t>ствий клеток в тканях. По современным представлениям связующим звеном контроля и регуляции между клеткой и целостным организмом является ниша стволовой клетки &lt;http://mdcpedia.com/index.php?title=%D0%9D%D0%B8%D1%88%D0%B0_%D1%81%D1%82%D0%B2%D0%BE%D0%BB%D0%B</w:t>
      </w:r>
      <w:r>
        <w:rPr>
          <w:sz w:val="28"/>
          <w:szCs w:val="28"/>
          <w:lang w:val="ru-BY"/>
        </w:rPr>
        <w:t xml:space="preserve">E%D0%B2%D0%BE%D0%B9_%D0%BA%D0%BB%D0%B5%D1%82%D0%BA%D0%B8&amp;action=edit&amp;redlink=1&gt;. Клетки некоторых типов сортируются. Это означает, что клетки собираются в кластеры так, чтобы максимизировать контакт с клетками того же </w:t>
      </w:r>
      <w:r>
        <w:rPr>
          <w:sz w:val="28"/>
          <w:szCs w:val="28"/>
          <w:lang w:val="ru-BY"/>
        </w:rPr>
        <w:lastRenderedPageBreak/>
        <w:t>типа (см. агрегация клеток &lt;http://mdc</w:t>
      </w:r>
      <w:r>
        <w:rPr>
          <w:sz w:val="28"/>
          <w:szCs w:val="28"/>
          <w:lang w:val="ru-BY"/>
        </w:rPr>
        <w:t>pedia.com/index.php?title=%D0%90%D0%B3%D1%80%D0%B5%D0%B3%D0%B0%D1%86%D0%B8%D1%8F_%D0%BA%D0%BB%D0%B5%D1%82%D0%BE%D0%BA&amp;action=edit&amp;redlink=1&gt;). Два хорошо известных типа таких клеток - эпителиальные &lt;http://mdcpedia.com/index.php?title=%D0%AD%D0%BF%D0%B8%D1</w:t>
      </w:r>
      <w:r>
        <w:rPr>
          <w:sz w:val="28"/>
          <w:szCs w:val="28"/>
          <w:lang w:val="ru-BY"/>
        </w:rPr>
        <w:t>%82%D0%B5%D0%BB%D0%B8%D0%B9&amp;action=edit&amp;redlink=1&gt; и мезенхимальные &lt;http://mdcpedia.com/index.php?title=%D0%9C%D0%B5%D0%B7%D0%B5%D0%BD%D1%85%D0%B8%D0%BC%D0%B0&amp;action=edit&amp;redlink=1&gt;. В процессе эмбрионального развития происходят несколько событий клеточно</w:t>
      </w:r>
      <w:r>
        <w:rPr>
          <w:sz w:val="28"/>
          <w:szCs w:val="28"/>
          <w:lang w:val="ru-BY"/>
        </w:rPr>
        <w:t>й дифференцировки, когда мезенхимальные клетки становятся эпителиальными и наоборот (см. Эпителиально-мезенхимальный переход &lt;http://mdcpedia.com/index.php?title=%D0%AD%D0%BF%D0%B8%D1%82%D0%B5%D0%BB%D0%B8%D0%B0%D0%BB%D1%8C%D0%BD%D0%BE-%D0%BC%D0%B5%D0%B7%D0</w:t>
      </w:r>
      <w:r>
        <w:rPr>
          <w:sz w:val="28"/>
          <w:szCs w:val="28"/>
          <w:lang w:val="ru-BY"/>
        </w:rPr>
        <w:t>%B5%D0%BD%D1%85%D0%B8%D0%BC%D0%B0%D0%BB%D1%8C%D0%BD%D1%8B%D0%B9_%D0%BF%D0%B5%D1%80%D0%B5%D1%85%D0%BE%D0%B4&amp;action=edit&amp;redlink=1&gt;). При этом клетки могут мигрировать из эпителия и ассоциироваться с другими подобными клетками в новом месте.</w:t>
      </w:r>
    </w:p>
    <w:p w14:paraId="2DA5C4F4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2. Основные зако</w:t>
      </w:r>
      <w:r>
        <w:rPr>
          <w:sz w:val="28"/>
          <w:szCs w:val="28"/>
          <w:lang w:val="ru-BY"/>
        </w:rPr>
        <w:t>ны биологического развития.</w:t>
      </w:r>
    </w:p>
    <w:p w14:paraId="4B81A00E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6E603A4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.1 Законы биологического развития</w:t>
      </w:r>
    </w:p>
    <w:p w14:paraId="01267A28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3C290043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Каждый живой организм, несмотря на многообразие своих форм и приспособлений к условиям внешней среды, в своем развитии подчинен строго определенным законам.[2]</w:t>
      </w:r>
    </w:p>
    <w:p w14:paraId="0BFBD8DF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) Закон исторического развития. </w:t>
      </w:r>
      <w:r>
        <w:rPr>
          <w:sz w:val="28"/>
          <w:szCs w:val="28"/>
          <w:lang w:val="ru-BY"/>
        </w:rPr>
        <w:t>Все ныне живущие организма, независимо от их уровня организации, прошли длительный путь исторического развития (филогенез). Этот закон, сформулированный Ч.Дарвиным, нашел свое развитие в трудах А.Н.Северцева и И.И.Шмальгаузена.</w:t>
      </w:r>
    </w:p>
    <w:p w14:paraId="57BB8960" w14:textId="77777777" w:rsidR="00000000" w:rsidRDefault="002808A1">
      <w:pPr>
        <w:pStyle w:val="1"/>
        <w:spacing w:line="360" w:lineRule="auto"/>
        <w:ind w:firstLine="709"/>
        <w:jc w:val="both"/>
        <w:rPr>
          <w:kern w:val="32"/>
          <w:sz w:val="28"/>
          <w:szCs w:val="28"/>
          <w:lang w:val="ru-BY"/>
        </w:rPr>
      </w:pPr>
      <w:r>
        <w:rPr>
          <w:kern w:val="32"/>
          <w:sz w:val="28"/>
          <w:szCs w:val="28"/>
          <w:lang w:val="ru-BY"/>
        </w:rPr>
        <w:t>Жизнь на Земле зародилась ок</w:t>
      </w:r>
      <w:r>
        <w:rPr>
          <w:kern w:val="32"/>
          <w:sz w:val="28"/>
          <w:szCs w:val="28"/>
          <w:lang w:val="ru-BY"/>
        </w:rPr>
        <w:t>оло 4-5 млрд лет назад. Вначале на Земле существовали простейшие одноклеточные организмы, потом многоклеточные, появились губки, кишечнополостные, немертины, кольчатые черви, моллюски, членистоногие, иглокожие, хордовые. Именно хордовые животные дали начал</w:t>
      </w:r>
      <w:r>
        <w:rPr>
          <w:kern w:val="32"/>
          <w:sz w:val="28"/>
          <w:szCs w:val="28"/>
          <w:lang w:val="ru-BY"/>
        </w:rPr>
        <w:t xml:space="preserve">о </w:t>
      </w:r>
      <w:r>
        <w:rPr>
          <w:kern w:val="32"/>
          <w:sz w:val="28"/>
          <w:szCs w:val="28"/>
          <w:lang w:val="ru-BY"/>
        </w:rPr>
        <w:lastRenderedPageBreak/>
        <w:t>позвоночным, к которым относятся круглоротые, рыбы, амфибии, рептилии, млекопитающие и птицы. Таким образом, наши домашние животные в историческом плане прошли очень сложный путь развития и этот путь называется филогенезом.</w:t>
      </w:r>
    </w:p>
    <w:p w14:paraId="509201B7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BY"/>
        </w:rPr>
        <w:t>Итак, филогенез (</w:t>
      </w:r>
      <w:r>
        <w:rPr>
          <w:sz w:val="28"/>
          <w:szCs w:val="28"/>
          <w:lang w:val="en-US"/>
        </w:rPr>
        <w:t>phylo</w:t>
      </w:r>
      <w:r>
        <w:rPr>
          <w:sz w:val="28"/>
          <w:szCs w:val="28"/>
        </w:rPr>
        <w:t xml:space="preserve">-род, </w:t>
      </w:r>
      <w:r>
        <w:rPr>
          <w:sz w:val="28"/>
          <w:szCs w:val="28"/>
          <w:lang w:val="en-US"/>
        </w:rPr>
        <w:t>ge</w:t>
      </w:r>
      <w:r>
        <w:rPr>
          <w:sz w:val="28"/>
          <w:szCs w:val="28"/>
          <w:lang w:val="en-US"/>
        </w:rPr>
        <w:t>nesis</w:t>
      </w:r>
      <w:r>
        <w:rPr>
          <w:sz w:val="28"/>
          <w:szCs w:val="28"/>
        </w:rPr>
        <w:t>-развитие) - это историческое развитие определенного вида животного от низших форм к высшим. Советский ученый И.И.Шмальгаузен сформулировал следующие принципы филогенеза:</w:t>
      </w:r>
    </w:p>
    <w:p w14:paraId="0C589B28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процессе развития организма постоянно идет дифференциация клеток и тканей с</w:t>
      </w:r>
      <w:r>
        <w:rPr>
          <w:sz w:val="28"/>
          <w:szCs w:val="28"/>
        </w:rPr>
        <w:t xml:space="preserve"> одновременной их интеграцией. Дифференциация - это разделение между клетками функций, одни участвуют в переваривании пищи, другие, как, например, эритроциты в переносе кислорода. Интеграция- это процесс укрепления между клетками, тканями взаимосвязей, кот</w:t>
      </w:r>
      <w:r>
        <w:rPr>
          <w:sz w:val="28"/>
          <w:szCs w:val="28"/>
        </w:rPr>
        <w:t>орые обеспечивают организму целостность.</w:t>
      </w:r>
    </w:p>
    <w:p w14:paraId="3E45008F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Каждый орган имеет несколько функций, но одна из них является главной. Остальные функции являются как бы второстепенными, запасными, но благодаря им орган имеет возможность преобразоваться. Так, например, поджелу</w:t>
      </w:r>
      <w:r>
        <w:rPr>
          <w:sz w:val="28"/>
          <w:szCs w:val="28"/>
        </w:rPr>
        <w:t>дочная железа имеет несколько функций, но главная это выделение панкреатического сока для переваривания пищи.</w:t>
      </w:r>
    </w:p>
    <w:p w14:paraId="78333C2C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 изменении условий жизни может произойти смена главной функции на второстепенную и наоборот. Так, например, печень у зародыша вначале выполн</w:t>
      </w:r>
      <w:r>
        <w:rPr>
          <w:sz w:val="28"/>
          <w:szCs w:val="28"/>
        </w:rPr>
        <w:t>яет кроветворную функцию, а после рождения является пищеварительной железой.</w:t>
      </w:r>
    </w:p>
    <w:p w14:paraId="60985619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организме всегда наблюдаются два противоположных процесса: прогрессивное развитие и регрессивное развитие. Регрессивное развитие еще называют редукцией. Органы, которые утрач</w:t>
      </w:r>
      <w:r>
        <w:rPr>
          <w:sz w:val="28"/>
          <w:szCs w:val="28"/>
        </w:rPr>
        <w:t>ивают свои функции, как правило, подвергаются редукции, т.е. постепенному исчезновению. Иногда они сохраняются в виде рудимента (при сохранении второстепенной функции)- рудимент ключицы у собак и кошек.</w:t>
      </w:r>
    </w:p>
    <w:p w14:paraId="4F2BEF7F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Все изменения в организме происходят коррелятивно,</w:t>
      </w:r>
      <w:r>
        <w:rPr>
          <w:sz w:val="28"/>
          <w:szCs w:val="28"/>
        </w:rPr>
        <w:t xml:space="preserve"> т.е. изменения в одних органах непременно ведут к изменениям в других органах.</w:t>
      </w:r>
    </w:p>
    <w:p w14:paraId="638FC2FC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) Закон единства организма и среды. Организм без внешней среды, поддерживающей его существование, невозможен. Этот закон, сформулированный И.М.Сеченовым, нашел свое развитие в </w:t>
      </w:r>
      <w:r>
        <w:rPr>
          <w:sz w:val="28"/>
          <w:szCs w:val="28"/>
        </w:rPr>
        <w:t>трудах И.П.Павлова, А.Н..Северцева. Согласно А.Н.Северцеву биологический прогресс у животных в окружающей среде характеризуется увеличением числа особей, расширением ареала обитания и разделением на подчиненные систематические группы. Он достигается 4 путя</w:t>
      </w:r>
      <w:r>
        <w:rPr>
          <w:sz w:val="28"/>
          <w:szCs w:val="28"/>
        </w:rPr>
        <w:t>ми:</w:t>
      </w:r>
    </w:p>
    <w:p w14:paraId="1D383450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путем ароморфоза, т.е. морфофизиологического прогресса, в результате которого усложняется организация животного и происходит общий подъем энергии жизнедеятельности (ракообразные, паукообразные, насекомые, позвоночные);</w:t>
      </w:r>
    </w:p>
    <w:p w14:paraId="103B90B8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путем идиоадаптации, т.е. ч</w:t>
      </w:r>
      <w:r>
        <w:rPr>
          <w:sz w:val="28"/>
          <w:szCs w:val="28"/>
        </w:rPr>
        <w:t>астных (полезных) приспособлений, но при этом сама организация животного не усложняется (простейшие, губки, кишечнополостные, иглокожие);</w:t>
      </w:r>
    </w:p>
    <w:p w14:paraId="582BAA66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путем ценогенеза, т.е. эмбриональных приспособлений, которые развиваются только у зародышей, а у взрослых исчезают </w:t>
      </w:r>
      <w:r>
        <w:rPr>
          <w:sz w:val="28"/>
          <w:szCs w:val="28"/>
        </w:rPr>
        <w:t>(акулы, ящерицы, гаттерии);</w:t>
      </w:r>
    </w:p>
    <w:p w14:paraId="1E34F6CE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путем общей дегенерации, т.е. упрощением организации и снижением интенсивности жизнедеятельности, при этом интенсивно развивается половая система и пассивные органы защиты, вследствие чего так же достигается победа в борьбе з</w:t>
      </w:r>
      <w:r>
        <w:rPr>
          <w:sz w:val="28"/>
          <w:szCs w:val="28"/>
        </w:rPr>
        <w:t>а существование (паразитические плоские и круглые черви, оболочники, усоногие раки).</w:t>
      </w:r>
    </w:p>
    <w:p w14:paraId="70ECF7F4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) Закон целостности и неделимости организма. Этот закон выражается в том, что каждый организм является единым целым, в котором все органы и ткани находятся в тесной взаим</w:t>
      </w:r>
      <w:r>
        <w:rPr>
          <w:sz w:val="28"/>
          <w:szCs w:val="28"/>
        </w:rPr>
        <w:t>освязи. Этот закон, сформулированный еще в 13 веке, нашел свое развитие в трудах И.М.Сеченова, И.П.Павлова.</w:t>
      </w:r>
    </w:p>
    <w:p w14:paraId="4DF1318B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) Закон единства формы и функции. Форма и функция органа образуют единое целое. Этот закон, сформулированный А.Дорном, нашел свое развитие в трудах </w:t>
      </w:r>
      <w:r>
        <w:rPr>
          <w:sz w:val="28"/>
          <w:szCs w:val="28"/>
        </w:rPr>
        <w:t>Н.Клейнберга, П.Ф.Лесгафта.</w:t>
      </w:r>
    </w:p>
    <w:p w14:paraId="39067C89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) Закон наследственности и изменчивости. В ходе возникновения и развития жизни на Земле наследственность играла важную роль, обеспечивая закрепление достигнутых эволюционных преобразований в генотипе. Она неразрывно связана с из</w:t>
      </w:r>
      <w:r>
        <w:rPr>
          <w:sz w:val="28"/>
          <w:szCs w:val="28"/>
        </w:rPr>
        <w:t>менчивостью. Благодаря наследственности и изменчивости стало возможным существование разнообразных групп животных.</w:t>
      </w:r>
    </w:p>
    <w:p w14:paraId="48E461D8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) Закон гомологичных рядов гласит о том, что чем ближе генетические виды, тем больше они имеют сходных морфологических и физиологических приз</w:t>
      </w:r>
      <w:r>
        <w:rPr>
          <w:sz w:val="28"/>
          <w:szCs w:val="28"/>
        </w:rPr>
        <w:t>наков. Этот закон, сформулированный И.Гете, Ж.Кювье, Э.Геккелем, нашел свое развитие в трудах Н.И.Вавилова.</w:t>
      </w:r>
    </w:p>
    <w:p w14:paraId="7C8A7FA5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) Закон экономии материала и места. Согласно этому закону каждый орган и каждая система построены так, чтобы при минимальной затрате строительного м</w:t>
      </w:r>
      <w:r>
        <w:rPr>
          <w:sz w:val="28"/>
          <w:szCs w:val="28"/>
        </w:rPr>
        <w:t>атериала он могли бы выполнять максимальную работу (П.Ф. Легавт). Подтверждение этого закона можно видеть в строении центральной нервной системы, сердца, почек, печени.</w:t>
      </w:r>
    </w:p>
    <w:p w14:paraId="684FD786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) Основной биогенетический закон (Бэра-Геккеля).</w:t>
      </w:r>
    </w:p>
    <w:p w14:paraId="5A0C0FD0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Анатомия изучает организм в течение вс</w:t>
      </w:r>
      <w:r>
        <w:rPr>
          <w:sz w:val="28"/>
          <w:szCs w:val="28"/>
        </w:rPr>
        <w:t>ей жизни: от момента его возникновения до смерти, и этот путь называется онтогенезом. Итак, онтогенез (</w:t>
      </w:r>
      <w:r>
        <w:rPr>
          <w:sz w:val="28"/>
          <w:szCs w:val="28"/>
          <w:lang w:val="en-US"/>
        </w:rPr>
        <w:t>onto</w:t>
      </w:r>
      <w:r>
        <w:rPr>
          <w:sz w:val="28"/>
          <w:szCs w:val="28"/>
        </w:rPr>
        <w:t xml:space="preserve">-особь, </w:t>
      </w:r>
      <w:r>
        <w:rPr>
          <w:sz w:val="28"/>
          <w:szCs w:val="28"/>
          <w:lang w:val="en-US"/>
        </w:rPr>
        <w:t>genesis</w:t>
      </w:r>
      <w:r>
        <w:rPr>
          <w:sz w:val="28"/>
          <w:szCs w:val="28"/>
        </w:rPr>
        <w:t>-развитие) - это индивидуальное развитие животного. Онтогенез делится на два этапа: пренатальный (который происходит в организме матер</w:t>
      </w:r>
      <w:r>
        <w:rPr>
          <w:sz w:val="28"/>
          <w:szCs w:val="28"/>
        </w:rPr>
        <w:t>и от момента оплодотворения и до рождения) и постнатальный (который происходит во внешней среде после рождения и до смерти).</w:t>
      </w:r>
    </w:p>
    <w:p w14:paraId="1BC77A21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Пренатальный этап включает в себя три периода: зародышевый, предплодный и пдодный. А постнатальный этап шесть: неонатальный период;</w:t>
      </w:r>
      <w:r>
        <w:rPr>
          <w:sz w:val="28"/>
          <w:szCs w:val="28"/>
        </w:rPr>
        <w:t xml:space="preserve"> молочный период; ювенальный период; период полового созревания; период </w:t>
      </w:r>
      <w:r>
        <w:rPr>
          <w:sz w:val="28"/>
          <w:szCs w:val="28"/>
        </w:rPr>
        <w:lastRenderedPageBreak/>
        <w:t>морфофункциональной зрелости и геронтологический период. Каждый из этих этапов характеризуется определенными морфофункциональными особенностями.</w:t>
      </w:r>
    </w:p>
    <w:p w14:paraId="4EA4F61D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Исследуя развитие животных, особенно в </w:t>
      </w:r>
      <w:r>
        <w:rPr>
          <w:sz w:val="28"/>
          <w:szCs w:val="28"/>
        </w:rPr>
        <w:t>пренатальном онтогенезе, К. Бэр и Э.Геккель установили, что «онтогенез вкратце повторяет филогенез». Это положение получило название основного биогенетического закона и говорит о том, животные в процессе индивидуального развития последовательно проходят ст</w:t>
      </w:r>
      <w:r>
        <w:rPr>
          <w:sz w:val="28"/>
          <w:szCs w:val="28"/>
        </w:rPr>
        <w:t>адии, которые прошли их предки в ходе исторического развития. Советский ученый А.Н.Северцев дополнил этот закон словами: «…но и онтогенез является базой для филогенеза».</w:t>
      </w:r>
    </w:p>
    <w:p w14:paraId="2982A43B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принципы строения тела животного.</w:t>
      </w:r>
    </w:p>
    <w:p w14:paraId="13E34247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всех домашних животных характерны общие пр</w:t>
      </w:r>
      <w:r>
        <w:rPr>
          <w:sz w:val="28"/>
          <w:szCs w:val="28"/>
        </w:rPr>
        <w:t>инципы построения тела, а именно:</w:t>
      </w:r>
    </w:p>
    <w:p w14:paraId="10726547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Биполярность (одноосность)- это наличие двух полюсов тела: головного (краниального) и хвостового (каудального).</w:t>
      </w:r>
    </w:p>
    <w:p w14:paraId="0FA41336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Билатеральность (двустороняяя симметрия) выражается в сходстве по строению правой и левой половин тела, поэтом</w:t>
      </w:r>
      <w:r>
        <w:rPr>
          <w:sz w:val="28"/>
          <w:szCs w:val="28"/>
        </w:rPr>
        <w:t>у большинство органов парные (глаза, уши, легкие, почки, грудные и тазовые конечности…).</w:t>
      </w:r>
    </w:p>
    <w:p w14:paraId="2481BDDC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Сегментарность (метамерия) - близлежащие участки тела (сегменты) близки по строению. У млекопитающих сегментарность четко выражена в осевом отделе скелета (позвоночный</w:t>
      </w:r>
      <w:r>
        <w:rPr>
          <w:sz w:val="28"/>
          <w:szCs w:val="28"/>
        </w:rPr>
        <w:t xml:space="preserve"> столб).</w:t>
      </w:r>
    </w:p>
    <w:p w14:paraId="205D6017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трубкообразного построения. Все системы организма (нервная, пищеварительная, дыхательная, мочевыделительная, половая…) развиваются в виде трубок.</w:t>
      </w:r>
    </w:p>
    <w:p w14:paraId="393C0A8D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непарных органов (пищевод, трахея, сердце, печень, желудок…) располагаются вдоль ос</w:t>
      </w:r>
      <w:r>
        <w:rPr>
          <w:sz w:val="28"/>
          <w:szCs w:val="28"/>
        </w:rPr>
        <w:t>новной оси тела.</w:t>
      </w:r>
    </w:p>
    <w:p w14:paraId="4F6DA5E7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</w:p>
    <w:p w14:paraId="3C827139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Заключение</w:t>
      </w:r>
    </w:p>
    <w:p w14:paraId="733E7D88" w14:textId="77777777" w:rsidR="00000000" w:rsidRDefault="002808A1">
      <w:pPr>
        <w:spacing w:line="360" w:lineRule="auto"/>
        <w:ind w:firstLine="709"/>
        <w:jc w:val="both"/>
        <w:rPr>
          <w:sz w:val="28"/>
          <w:szCs w:val="28"/>
        </w:rPr>
      </w:pPr>
    </w:p>
    <w:p w14:paraId="3F62C4D7" w14:textId="77777777" w:rsidR="002808A1" w:rsidRDefault="00280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Морфогенез - процесс сложный, в него вовлечено большое количество субклеточных структур и, возможно, различных генов. На процессы морфогенеза большое влияние оказывают условия внешней среды, во многом определяющие физиологиче</w:t>
      </w:r>
      <w:r>
        <w:rPr>
          <w:sz w:val="28"/>
          <w:szCs w:val="28"/>
        </w:rPr>
        <w:t>ское состояние клеток. В неблагоприятных для данного вида условиях возможно нарушении процессов морфогенеза и образование клеток, сильно отличающихся по морфологии (форме, орнаментации, симметрии и другим признакам) от тех клеток, которые развивались в бла</w:t>
      </w:r>
      <w:r>
        <w:rPr>
          <w:sz w:val="28"/>
          <w:szCs w:val="28"/>
        </w:rPr>
        <w:t>гоприятных условиях.</w:t>
      </w:r>
    </w:p>
    <w:sectPr w:rsidR="002808A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40"/>
    <w:rsid w:val="002808A1"/>
    <w:rsid w:val="002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1C4D0"/>
  <w14:defaultImageDpi w14:val="0"/>
  <w15:docId w15:val="{A230290F-14D6-4700-96BC-9DC6A82F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3559</Words>
  <Characters>20289</Characters>
  <Application>Microsoft Office Word</Application>
  <DocSecurity>0</DocSecurity>
  <Lines>169</Lines>
  <Paragraphs>47</Paragraphs>
  <ScaleCrop>false</ScaleCrop>
  <Company/>
  <LinksUpToDate>false</LinksUpToDate>
  <CharactersWithSpaces>23801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2025-12-02T06:40:00Z</dcterms:created>
  <dcterms:modified xsi:type="dcterms:W3CDTF">2025-12-02T06:40:00Z</dcterms:modified>
</cp:coreProperties>
</file>