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6B" w:rsidRDefault="00F92B6B">
      <w:pPr>
        <w:pStyle w:val="1"/>
      </w:pPr>
      <w:bookmarkStart w:id="0" w:name="_GoBack"/>
      <w:bookmarkEnd w:id="0"/>
      <w:r>
        <w:t xml:space="preserve">Ф.И.О. беременной: 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>Возраст: 27 лет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>Профессия</w:t>
      </w:r>
      <w:r>
        <w:rPr>
          <w:i/>
          <w:sz w:val="24"/>
        </w:rPr>
        <w:t xml:space="preserve">: 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 xml:space="preserve">Условия жизни </w:t>
      </w:r>
      <w:r>
        <w:rPr>
          <w:i/>
          <w:sz w:val="24"/>
        </w:rPr>
        <w:t>хорошие</w:t>
      </w:r>
    </w:p>
    <w:p w:rsidR="00F92B6B" w:rsidRDefault="00F92B6B">
      <w:pPr>
        <w:rPr>
          <w:i/>
          <w:sz w:val="24"/>
        </w:rPr>
      </w:pPr>
      <w:r>
        <w:rPr>
          <w:i/>
          <w:sz w:val="28"/>
        </w:rPr>
        <w:t xml:space="preserve">По данным женской консультации </w:t>
      </w:r>
      <w:r>
        <w:rPr>
          <w:i/>
          <w:sz w:val="24"/>
        </w:rPr>
        <w:t xml:space="preserve">на 12 - 16 неделях перенесла токсикоз, отмечались тошнота, недомогание, поданным лабораторных анализов -снижение содержания гемоглобина в крови, появление кетоновых тел в моче. Симптомы исчезли на фоне инфузионной терапии, включавшей глюкозу, кокарбоксилазу.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В стационар поступила 2.04.01 с диагнозом – беременность 37 недель, головное предлежание, хронический пиелонефрит в стадии ремиссии, ОАГА.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>при поступлении:</w:t>
      </w:r>
    </w:p>
    <w:p w:rsidR="00F92B6B" w:rsidRDefault="00F92B6B">
      <w:pPr>
        <w:pStyle w:val="30"/>
      </w:pPr>
      <w:r>
        <w:t xml:space="preserve">поступила повторнобеременная, повторнородящая 27 лет для подготовки к родам и родоразрешения. </w:t>
      </w:r>
    </w:p>
    <w:p w:rsidR="00F92B6B" w:rsidRDefault="00F92B6B">
      <w:pPr>
        <w:rPr>
          <w:i/>
          <w:sz w:val="32"/>
          <w:u w:val="single"/>
        </w:rPr>
      </w:pPr>
    </w:p>
    <w:p w:rsidR="00F92B6B" w:rsidRDefault="00F92B6B">
      <w:pPr>
        <w:rPr>
          <w:i/>
          <w:sz w:val="24"/>
          <w:u w:val="single"/>
        </w:rPr>
      </w:pPr>
      <w:r>
        <w:rPr>
          <w:i/>
          <w:sz w:val="32"/>
          <w:u w:val="single"/>
        </w:rPr>
        <w:t>Общий анамнез:</w:t>
      </w:r>
    </w:p>
    <w:p w:rsidR="00F92B6B" w:rsidRDefault="00F92B6B">
      <w:pPr>
        <w:pStyle w:val="a3"/>
      </w:pPr>
      <w:r>
        <w:rPr>
          <w:sz w:val="24"/>
        </w:rPr>
        <w:t>Наследственность не отягощена. Росла и развивалась соответственно возрасту.</w:t>
      </w:r>
    </w:p>
    <w:p w:rsidR="00F92B6B" w:rsidRDefault="00F92B6B">
      <w:pPr>
        <w:rPr>
          <w:i/>
          <w:sz w:val="24"/>
        </w:rPr>
      </w:pPr>
      <w:r>
        <w:rPr>
          <w:i/>
          <w:sz w:val="28"/>
          <w:u w:val="single"/>
        </w:rPr>
        <w:t>Перенесенные заболевания:</w:t>
      </w:r>
      <w:r>
        <w:rPr>
          <w:i/>
          <w:sz w:val="28"/>
        </w:rPr>
        <w:t xml:space="preserve"> </w:t>
      </w:r>
      <w:r>
        <w:rPr>
          <w:i/>
          <w:sz w:val="24"/>
        </w:rPr>
        <w:t xml:space="preserve">детские инфекции не помнит, ангины не часто, с 1980 года (с 6 лет)– хронический  пиелонефрит, по поводу которого пациентка принимала мочегонные, до 11 лет проходила сеансы грязелечения, последнее обострение в </w:t>
      </w:r>
      <w:smartTag w:uri="urn:schemas-microsoft-com:office:smarttags" w:element="metricconverter">
        <w:smartTagPr>
          <w:attr w:name="ProductID" w:val="1988 г"/>
        </w:smartTagPr>
        <w:r>
          <w:rPr>
            <w:i/>
            <w:sz w:val="24"/>
          </w:rPr>
          <w:t>1988 г</w:t>
        </w:r>
      </w:smartTag>
      <w:r>
        <w:rPr>
          <w:i/>
          <w:sz w:val="24"/>
        </w:rPr>
        <w:t xml:space="preserve">., в </w:t>
      </w:r>
      <w:smartTag w:uri="urn:schemas-microsoft-com:office:smarttags" w:element="metricconverter">
        <w:smartTagPr>
          <w:attr w:name="ProductID" w:val="1988 г"/>
        </w:smartTagPr>
        <w:r>
          <w:rPr>
            <w:i/>
            <w:sz w:val="24"/>
          </w:rPr>
          <w:t>1988 г</w:t>
        </w:r>
      </w:smartTag>
      <w:r>
        <w:rPr>
          <w:i/>
          <w:sz w:val="24"/>
        </w:rPr>
        <w:t xml:space="preserve">. перелом копчика. Генитальный герпес (последнее обострение в </w:t>
      </w:r>
      <w:smartTag w:uri="urn:schemas-microsoft-com:office:smarttags" w:element="metricconverter">
        <w:smartTagPr>
          <w:attr w:name="ProductID" w:val="1995 г"/>
        </w:smartTagPr>
        <w:r>
          <w:rPr>
            <w:i/>
            <w:sz w:val="24"/>
          </w:rPr>
          <w:t>1995 г</w:t>
        </w:r>
      </w:smartTag>
      <w:r>
        <w:rPr>
          <w:i/>
          <w:sz w:val="24"/>
        </w:rPr>
        <w:t>.)</w:t>
      </w:r>
    </w:p>
    <w:p w:rsidR="00F92B6B" w:rsidRDefault="00F92B6B">
      <w:pPr>
        <w:rPr>
          <w:i/>
          <w:sz w:val="24"/>
        </w:rPr>
      </w:pPr>
      <w:r>
        <w:rPr>
          <w:i/>
          <w:sz w:val="28"/>
          <w:u w:val="single"/>
        </w:rPr>
        <w:t>Аллергологический анамнез</w:t>
      </w:r>
      <w:r>
        <w:rPr>
          <w:i/>
          <w:sz w:val="24"/>
          <w:u w:val="single"/>
        </w:rPr>
        <w:t>:</w:t>
      </w:r>
      <w:r>
        <w:rPr>
          <w:i/>
          <w:sz w:val="24"/>
        </w:rPr>
        <w:t xml:space="preserve"> аллергия на пыль, шерсть, выхлопные газы, табак, резкие запахи. Реакция проявляется отеком слизистых, ринитом.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 xml:space="preserve">Непереносимость </w:t>
      </w:r>
      <w:r>
        <w:rPr>
          <w:i/>
          <w:sz w:val="24"/>
        </w:rPr>
        <w:t>5-НОК, йода, доксициклина</w:t>
      </w:r>
      <w:r>
        <w:rPr>
          <w:i/>
          <w:sz w:val="28"/>
        </w:rPr>
        <w:t xml:space="preserve">. </w:t>
      </w:r>
    </w:p>
    <w:p w:rsidR="00F92B6B" w:rsidRDefault="00F92B6B">
      <w:pPr>
        <w:rPr>
          <w:i/>
          <w:sz w:val="28"/>
        </w:rPr>
      </w:pPr>
      <w:r>
        <w:rPr>
          <w:i/>
          <w:sz w:val="28"/>
          <w:u w:val="single"/>
        </w:rPr>
        <w:t>Гемотрансфузии</w:t>
      </w:r>
      <w:r>
        <w:rPr>
          <w:i/>
          <w:sz w:val="24"/>
        </w:rPr>
        <w:t xml:space="preserve">: переливалась свежезамороженная плазма в </w:t>
      </w:r>
      <w:smartTag w:uri="urn:schemas-microsoft-com:office:smarttags" w:element="metricconverter">
        <w:smartTagPr>
          <w:attr w:name="ProductID" w:val="1996 г"/>
        </w:smartTagPr>
        <w:r>
          <w:rPr>
            <w:i/>
            <w:sz w:val="24"/>
          </w:rPr>
          <w:t>1996 г</w:t>
        </w:r>
      </w:smartTag>
      <w:r>
        <w:rPr>
          <w:i/>
          <w:sz w:val="24"/>
        </w:rPr>
        <w:t>. после первых родов</w:t>
      </w:r>
      <w:r>
        <w:rPr>
          <w:i/>
          <w:sz w:val="28"/>
        </w:rPr>
        <w:t xml:space="preserve">. </w:t>
      </w:r>
    </w:p>
    <w:p w:rsidR="00F92B6B" w:rsidRDefault="00F92B6B">
      <w:pPr>
        <w:rPr>
          <w:i/>
          <w:sz w:val="32"/>
          <w:u w:val="single"/>
        </w:rPr>
      </w:pPr>
    </w:p>
    <w:p w:rsidR="00F92B6B" w:rsidRDefault="00F92B6B">
      <w:pPr>
        <w:rPr>
          <w:i/>
          <w:sz w:val="32"/>
          <w:u w:val="single"/>
        </w:rPr>
      </w:pPr>
      <w:r>
        <w:rPr>
          <w:i/>
          <w:sz w:val="32"/>
          <w:u w:val="single"/>
        </w:rPr>
        <w:t>Акушерско-гинекологический анамнез:</w:t>
      </w:r>
    </w:p>
    <w:p w:rsidR="00F92B6B" w:rsidRDefault="00F92B6B">
      <w:pPr>
        <w:rPr>
          <w:i/>
          <w:sz w:val="24"/>
        </w:rPr>
      </w:pPr>
      <w:r>
        <w:rPr>
          <w:i/>
          <w:sz w:val="24"/>
          <w:u w:val="single"/>
        </w:rPr>
        <w:t>дата последней менструации</w:t>
      </w:r>
      <w:r>
        <w:rPr>
          <w:i/>
          <w:sz w:val="24"/>
        </w:rPr>
        <w:t xml:space="preserve"> –18.07.00. </w:t>
      </w:r>
    </w:p>
    <w:p w:rsidR="00F92B6B" w:rsidRDefault="00F92B6B">
      <w:pPr>
        <w:rPr>
          <w:i/>
          <w:sz w:val="24"/>
        </w:rPr>
      </w:pPr>
      <w:r>
        <w:rPr>
          <w:i/>
          <w:sz w:val="24"/>
          <w:u w:val="single"/>
        </w:rPr>
        <w:t>начало половой жизни</w:t>
      </w:r>
      <w:r>
        <w:rPr>
          <w:i/>
          <w:sz w:val="24"/>
        </w:rPr>
        <w:t xml:space="preserve"> – 19 лет</w:t>
      </w:r>
      <w:r>
        <w:rPr>
          <w:i/>
          <w:sz w:val="24"/>
          <w:u w:val="single"/>
        </w:rPr>
        <w:t>. Брак</w:t>
      </w:r>
      <w:r>
        <w:rPr>
          <w:i/>
          <w:sz w:val="24"/>
        </w:rPr>
        <w:t xml:space="preserve"> первый. </w:t>
      </w:r>
      <w:r>
        <w:rPr>
          <w:i/>
          <w:sz w:val="24"/>
          <w:u w:val="single"/>
        </w:rPr>
        <w:t>Муж</w:t>
      </w:r>
      <w:r>
        <w:rPr>
          <w:i/>
          <w:sz w:val="24"/>
        </w:rPr>
        <w:t xml:space="preserve"> здоров.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Гормональных контрацептивов не принимала.</w:t>
      </w:r>
    </w:p>
    <w:p w:rsidR="00F92B6B" w:rsidRDefault="00F92B6B">
      <w:pPr>
        <w:rPr>
          <w:i/>
          <w:sz w:val="24"/>
        </w:rPr>
      </w:pPr>
      <w:r>
        <w:rPr>
          <w:i/>
          <w:sz w:val="24"/>
          <w:u w:val="single"/>
        </w:rPr>
        <w:t>Перенесенные гинекологические заболевания</w:t>
      </w:r>
      <w:r>
        <w:rPr>
          <w:i/>
          <w:sz w:val="24"/>
        </w:rPr>
        <w:t>: 1995г. - последнее обострение генитального герпеса. 1996г. - эрозия шейки матки, проводилось местное лечение. 1999г. – после искусственного аборта – киста правого яичника (проводилось гомеопатическое лечение), острый эндометрит (</w:t>
      </w:r>
      <w:proofErr w:type="spellStart"/>
      <w:r>
        <w:rPr>
          <w:i/>
          <w:sz w:val="24"/>
          <w:lang w:val="en-US"/>
        </w:rPr>
        <w:t>reabrasio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  <w:lang w:val="en-US"/>
        </w:rPr>
        <w:t>cavi</w:t>
      </w:r>
      <w:proofErr w:type="spellEnd"/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uteri</w:t>
      </w:r>
      <w:r>
        <w:rPr>
          <w:i/>
          <w:sz w:val="24"/>
        </w:rPr>
        <w:t xml:space="preserve">, </w:t>
      </w:r>
      <w:proofErr w:type="spellStart"/>
      <w:r>
        <w:rPr>
          <w:i/>
          <w:sz w:val="24"/>
          <w:lang w:val="en-US"/>
        </w:rPr>
        <w:t>CaCl</w:t>
      </w:r>
      <w:proofErr w:type="spellEnd"/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). </w:t>
      </w:r>
    </w:p>
    <w:p w:rsidR="00F92B6B" w:rsidRDefault="00F92B6B">
      <w:pPr>
        <w:rPr>
          <w:i/>
          <w:sz w:val="24"/>
        </w:rPr>
      </w:pPr>
      <w:r>
        <w:rPr>
          <w:i/>
          <w:sz w:val="24"/>
          <w:u w:val="single"/>
        </w:rPr>
        <w:t>Беременность</w:t>
      </w:r>
      <w:r>
        <w:rPr>
          <w:i/>
          <w:sz w:val="24"/>
        </w:rPr>
        <w:t xml:space="preserve"> третья.</w:t>
      </w:r>
    </w:p>
    <w:p w:rsidR="00F92B6B" w:rsidRDefault="00F92B6B">
      <w:pPr>
        <w:rPr>
          <w:i/>
          <w:sz w:val="24"/>
        </w:rPr>
      </w:pPr>
      <w:r>
        <w:rPr>
          <w:i/>
          <w:sz w:val="24"/>
          <w:u w:val="single"/>
        </w:rPr>
        <w:t>Роды</w:t>
      </w:r>
      <w:r>
        <w:rPr>
          <w:i/>
          <w:sz w:val="24"/>
        </w:rPr>
        <w:t xml:space="preserve"> вторые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1 – 1996г. стремительные роды. Родился мальчик 2890гр./48см. кровотечение в раннем послеродовом периоде. Ручное обследование стенок послеродовой матки, кровопотеря – 500мл.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2 – 1999г. искусственный аборт на 10 неделе. Осложнился острым эндометритом (вызванным остатками плацентарной ткани). Проведено </w:t>
      </w:r>
      <w:proofErr w:type="spellStart"/>
      <w:r>
        <w:rPr>
          <w:i/>
          <w:sz w:val="24"/>
          <w:lang w:val="en-US"/>
        </w:rPr>
        <w:t>reabrasio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  <w:lang w:val="en-US"/>
        </w:rPr>
        <w:t>cavi</w:t>
      </w:r>
      <w:proofErr w:type="spellEnd"/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uteri</w:t>
      </w:r>
      <w:r>
        <w:rPr>
          <w:i/>
          <w:sz w:val="24"/>
        </w:rPr>
        <w:t>.</w:t>
      </w:r>
    </w:p>
    <w:p w:rsidR="00F92B6B" w:rsidRDefault="00F92B6B">
      <w:pPr>
        <w:rPr>
          <w:i/>
          <w:sz w:val="28"/>
        </w:rPr>
      </w:pPr>
      <w:r>
        <w:rPr>
          <w:i/>
          <w:sz w:val="24"/>
        </w:rPr>
        <w:t>3 – данная беременность.</w:t>
      </w:r>
    </w:p>
    <w:p w:rsidR="00F92B6B" w:rsidRDefault="00F92B6B">
      <w:pPr>
        <w:rPr>
          <w:i/>
          <w:sz w:val="28"/>
        </w:rPr>
      </w:pPr>
    </w:p>
    <w:p w:rsidR="00F92B6B" w:rsidRDefault="00F92B6B">
      <w:pPr>
        <w:rPr>
          <w:i/>
          <w:sz w:val="24"/>
          <w:u w:val="single"/>
        </w:rPr>
      </w:pPr>
      <w:r>
        <w:rPr>
          <w:i/>
          <w:sz w:val="28"/>
          <w:u w:val="single"/>
        </w:rPr>
        <w:t>Течение настоящей беременности:</w:t>
      </w:r>
    </w:p>
    <w:p w:rsidR="00F92B6B" w:rsidRDefault="00F92B6B">
      <w:pPr>
        <w:rPr>
          <w:i/>
          <w:sz w:val="24"/>
        </w:rPr>
      </w:pPr>
      <w:r>
        <w:rPr>
          <w:b/>
          <w:i/>
          <w:sz w:val="24"/>
        </w:rPr>
        <w:t>1 триместр</w:t>
      </w:r>
      <w:r>
        <w:rPr>
          <w:i/>
          <w:sz w:val="24"/>
        </w:rPr>
        <w:t xml:space="preserve"> – токсикоз легкой степени: тошнота, головокружение, появление кетоновых тел в моче. Лечение стационарное – инфузионная терапия.</w:t>
      </w:r>
    </w:p>
    <w:p w:rsidR="00F92B6B" w:rsidRDefault="00F92B6B">
      <w:pPr>
        <w:rPr>
          <w:i/>
          <w:sz w:val="24"/>
        </w:rPr>
      </w:pPr>
      <w:r>
        <w:rPr>
          <w:b/>
          <w:i/>
          <w:sz w:val="24"/>
        </w:rPr>
        <w:t>2 триместр</w:t>
      </w:r>
      <w:r>
        <w:rPr>
          <w:i/>
          <w:sz w:val="24"/>
        </w:rPr>
        <w:t xml:space="preserve"> – с 23 недели угроза преждевременных родов (стационарное лечение: инфузии </w:t>
      </w:r>
      <w:proofErr w:type="spellStart"/>
      <w:r>
        <w:rPr>
          <w:i/>
          <w:sz w:val="24"/>
          <w:lang w:val="en-US"/>
        </w:rPr>
        <w:t>MgSO</w:t>
      </w:r>
      <w:proofErr w:type="spellEnd"/>
      <w:r>
        <w:rPr>
          <w:i/>
          <w:sz w:val="24"/>
          <w:vertAlign w:val="subscript"/>
        </w:rPr>
        <w:t>4</w:t>
      </w:r>
      <w:r>
        <w:rPr>
          <w:i/>
          <w:sz w:val="24"/>
        </w:rPr>
        <w:t xml:space="preserve">),продолжение </w:t>
      </w:r>
      <w:proofErr w:type="spellStart"/>
      <w:r>
        <w:rPr>
          <w:i/>
          <w:sz w:val="24"/>
        </w:rPr>
        <w:t>дистресс</w:t>
      </w:r>
      <w:proofErr w:type="spellEnd"/>
      <w:r>
        <w:rPr>
          <w:i/>
          <w:sz w:val="24"/>
        </w:rPr>
        <w:t xml:space="preserve"> синдрома.</w:t>
      </w:r>
    </w:p>
    <w:p w:rsidR="00F92B6B" w:rsidRDefault="00F92B6B">
      <w:pPr>
        <w:rPr>
          <w:i/>
          <w:sz w:val="28"/>
        </w:rPr>
      </w:pPr>
      <w:r>
        <w:rPr>
          <w:b/>
          <w:i/>
          <w:sz w:val="24"/>
        </w:rPr>
        <w:t>3 триместр</w:t>
      </w:r>
      <w:r>
        <w:rPr>
          <w:i/>
          <w:sz w:val="24"/>
        </w:rPr>
        <w:t xml:space="preserve"> – без осложнений. Общее состояние удовлетворительное, голова не болит, зрение ясное.</w:t>
      </w:r>
    </w:p>
    <w:p w:rsidR="00F92B6B" w:rsidRDefault="00F92B6B">
      <w:pPr>
        <w:pStyle w:val="1"/>
        <w:rPr>
          <w:sz w:val="24"/>
        </w:rPr>
      </w:pPr>
      <w:r>
        <w:t xml:space="preserve">Предполагаемый срок родов </w:t>
      </w:r>
      <w:r>
        <w:rPr>
          <w:sz w:val="24"/>
        </w:rPr>
        <w:t>по последней менструации – 23.04.01</w:t>
      </w:r>
    </w:p>
    <w:p w:rsidR="00F92B6B" w:rsidRDefault="00F92B6B">
      <w:pPr>
        <w:pStyle w:val="3"/>
      </w:pPr>
      <w:r>
        <w:t>Предполагаемый вес плода по Рудакову – 3000 +_  100гр.</w:t>
      </w:r>
    </w:p>
    <w:p w:rsidR="00F92B6B" w:rsidRDefault="00F92B6B"/>
    <w:p w:rsidR="00F92B6B" w:rsidRDefault="00F92B6B">
      <w:pPr>
        <w:rPr>
          <w:i/>
          <w:sz w:val="28"/>
        </w:rPr>
      </w:pPr>
      <w:r>
        <w:rPr>
          <w:i/>
          <w:sz w:val="32"/>
          <w:u w:val="single"/>
          <w:lang w:val="en-US"/>
        </w:rPr>
        <w:t>Status</w:t>
      </w:r>
      <w:r>
        <w:rPr>
          <w:i/>
          <w:sz w:val="32"/>
          <w:u w:val="single"/>
        </w:rPr>
        <w:t xml:space="preserve"> </w:t>
      </w:r>
      <w:r>
        <w:rPr>
          <w:i/>
          <w:sz w:val="32"/>
          <w:u w:val="single"/>
          <w:lang w:val="en-US"/>
        </w:rPr>
        <w:t>praesens</w:t>
      </w:r>
      <w:r>
        <w:rPr>
          <w:i/>
          <w:sz w:val="28"/>
        </w:rPr>
        <w:t>: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pStyle w:val="a3"/>
        <w:rPr>
          <w:sz w:val="24"/>
        </w:rPr>
      </w:pPr>
      <w:r>
        <w:rPr>
          <w:sz w:val="24"/>
        </w:rPr>
        <w:t xml:space="preserve">Телосложение по нормостеническому типу: </w:t>
      </w:r>
    </w:p>
    <w:p w:rsidR="00F92B6B" w:rsidRDefault="00F92B6B">
      <w:pPr>
        <w:pStyle w:val="a3"/>
        <w:rPr>
          <w:i w:val="0"/>
          <w:sz w:val="24"/>
        </w:rPr>
      </w:pPr>
      <w:r>
        <w:rPr>
          <w:i w:val="0"/>
          <w:sz w:val="24"/>
        </w:rPr>
        <w:t xml:space="preserve">Рост – </w:t>
      </w:r>
      <w:smartTag w:uri="urn:schemas-microsoft-com:office:smarttags" w:element="metricconverter">
        <w:smartTagPr>
          <w:attr w:name="ProductID" w:val="168 см"/>
        </w:smartTagPr>
        <w:r>
          <w:rPr>
            <w:i w:val="0"/>
            <w:sz w:val="24"/>
          </w:rPr>
          <w:t>168 см</w:t>
        </w:r>
      </w:smartTag>
      <w:r>
        <w:rPr>
          <w:i w:val="0"/>
          <w:sz w:val="24"/>
        </w:rPr>
        <w:t xml:space="preserve">. Вес – </w:t>
      </w:r>
      <w:smartTag w:uri="urn:schemas-microsoft-com:office:smarttags" w:element="metricconverter">
        <w:smartTagPr>
          <w:attr w:name="ProductID" w:val="56,5 кг"/>
        </w:smartTagPr>
        <w:r>
          <w:rPr>
            <w:i w:val="0"/>
            <w:sz w:val="24"/>
          </w:rPr>
          <w:t>56,5 кг</w:t>
        </w:r>
      </w:smartTag>
      <w:r>
        <w:rPr>
          <w:i w:val="0"/>
          <w:sz w:val="24"/>
        </w:rPr>
        <w:t>.</w:t>
      </w:r>
    </w:p>
    <w:p w:rsidR="00F92B6B" w:rsidRDefault="00F92B6B">
      <w:pPr>
        <w:rPr>
          <w:i/>
          <w:sz w:val="28"/>
        </w:rPr>
      </w:pPr>
      <w:r>
        <w:rPr>
          <w:i/>
          <w:sz w:val="24"/>
        </w:rPr>
        <w:t>Кожные покровы нормальной окраски, отеков нет.</w:t>
      </w:r>
      <w:r>
        <w:rPr>
          <w:i/>
          <w:sz w:val="28"/>
        </w:rPr>
        <w:t xml:space="preserve"> 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 xml:space="preserve">Живот </w:t>
      </w:r>
      <w:r>
        <w:rPr>
          <w:i/>
          <w:sz w:val="24"/>
        </w:rPr>
        <w:t>увеличен за счет беременной матки, правильной овоидной формы.</w:t>
      </w:r>
    </w:p>
    <w:p w:rsidR="00F92B6B" w:rsidRDefault="00F92B6B">
      <w:pPr>
        <w:rPr>
          <w:i/>
          <w:sz w:val="24"/>
        </w:rPr>
      </w:pPr>
      <w:r>
        <w:rPr>
          <w:b/>
          <w:i/>
          <w:sz w:val="24"/>
        </w:rPr>
        <w:t>Лимфатические узлы</w:t>
      </w:r>
      <w:r>
        <w:rPr>
          <w:i/>
          <w:sz w:val="24"/>
        </w:rPr>
        <w:t xml:space="preserve"> не увеличены, их пальпация безболезненна.</w:t>
      </w:r>
    </w:p>
    <w:p w:rsidR="00F92B6B" w:rsidRDefault="00F92B6B">
      <w:pPr>
        <w:rPr>
          <w:i/>
          <w:sz w:val="24"/>
        </w:rPr>
      </w:pPr>
      <w:r>
        <w:rPr>
          <w:b/>
          <w:i/>
          <w:sz w:val="24"/>
        </w:rPr>
        <w:t xml:space="preserve">Мышечная система </w:t>
      </w:r>
      <w:r>
        <w:rPr>
          <w:i/>
          <w:sz w:val="24"/>
        </w:rPr>
        <w:t>развита умеренно, атрофии мышц нет, тонус их не снижен.</w:t>
      </w:r>
    </w:p>
    <w:p w:rsidR="00F92B6B" w:rsidRDefault="00F92B6B">
      <w:pPr>
        <w:rPr>
          <w:i/>
          <w:sz w:val="24"/>
        </w:rPr>
      </w:pPr>
      <w:r>
        <w:rPr>
          <w:b/>
          <w:i/>
          <w:sz w:val="24"/>
        </w:rPr>
        <w:t>Костно-суставная система</w:t>
      </w:r>
      <w:r>
        <w:rPr>
          <w:i/>
          <w:sz w:val="24"/>
        </w:rPr>
        <w:t>: Деформаций, утолщений костей или суставов нет. Пальпация безболезненна. Движения в суставах сохранены в полном объеме.</w:t>
      </w:r>
    </w:p>
    <w:p w:rsidR="00F92B6B" w:rsidRDefault="00F92B6B">
      <w:pPr>
        <w:rPr>
          <w:i/>
          <w:sz w:val="24"/>
        </w:rPr>
      </w:pPr>
      <w:r>
        <w:rPr>
          <w:b/>
          <w:i/>
          <w:sz w:val="24"/>
        </w:rPr>
        <w:t>Молочные железы</w:t>
      </w:r>
      <w:r>
        <w:rPr>
          <w:i/>
          <w:sz w:val="24"/>
        </w:rPr>
        <w:t xml:space="preserve"> мягкие безболезненные, трещин сосков нет.</w:t>
      </w:r>
    </w:p>
    <w:p w:rsidR="00F92B6B" w:rsidRDefault="00F92B6B">
      <w:pPr>
        <w:pStyle w:val="30"/>
      </w:pPr>
      <w:r>
        <w:rPr>
          <w:b/>
          <w:sz w:val="28"/>
          <w:u w:val="single"/>
        </w:rPr>
        <w:t>Сердечно-сосудистая система:</w:t>
      </w:r>
    </w:p>
    <w:p w:rsidR="00F92B6B" w:rsidRDefault="00F92B6B">
      <w:pPr>
        <w:pStyle w:val="30"/>
      </w:pPr>
      <w:r>
        <w:t xml:space="preserve">частота сердечных сокращений – 76 ударов в минуту. Тоны сердца ясные ритмичные. </w:t>
      </w:r>
    </w:p>
    <w:p w:rsidR="00F92B6B" w:rsidRDefault="00F92B6B">
      <w:pPr>
        <w:rPr>
          <w:i/>
          <w:sz w:val="28"/>
        </w:rPr>
      </w:pPr>
      <w:r>
        <w:rPr>
          <w:i/>
          <w:sz w:val="24"/>
        </w:rPr>
        <w:t>Артериальное давление – 100/65 мм рт.ст.</w:t>
      </w:r>
      <w:r>
        <w:rPr>
          <w:i/>
          <w:sz w:val="28"/>
        </w:rPr>
        <w:t xml:space="preserve">  </w:t>
      </w:r>
    </w:p>
    <w:p w:rsidR="00F92B6B" w:rsidRDefault="00F92B6B">
      <w:pPr>
        <w:rPr>
          <w:i/>
          <w:sz w:val="28"/>
        </w:rPr>
      </w:pPr>
      <w:r>
        <w:rPr>
          <w:b/>
          <w:i/>
          <w:sz w:val="28"/>
          <w:u w:val="single"/>
        </w:rPr>
        <w:t>Дыхательная система</w:t>
      </w:r>
      <w:r>
        <w:rPr>
          <w:i/>
          <w:sz w:val="28"/>
        </w:rPr>
        <w:t>:</w:t>
      </w:r>
    </w:p>
    <w:p w:rsidR="00F92B6B" w:rsidRDefault="00F92B6B">
      <w:pPr>
        <w:pStyle w:val="30"/>
      </w:pPr>
      <w:r>
        <w:t>При перкуссии над обоими легкими звук ясный легочный, очаговых изменений перкуторного звука нет. При аускультации - дыхание везикулярное, хрипов нет.</w:t>
      </w:r>
    </w:p>
    <w:p w:rsidR="00F92B6B" w:rsidRDefault="00F92B6B">
      <w:pPr>
        <w:rPr>
          <w:i/>
          <w:sz w:val="28"/>
        </w:rPr>
      </w:pPr>
      <w:r>
        <w:rPr>
          <w:b/>
          <w:i/>
          <w:sz w:val="28"/>
          <w:u w:val="single"/>
        </w:rPr>
        <w:t>Система пищеварения:</w:t>
      </w:r>
      <w:r>
        <w:rPr>
          <w:i/>
          <w:sz w:val="24"/>
          <w:u w:val="single"/>
        </w:rPr>
        <w:t xml:space="preserve"> Осмотр</w:t>
      </w:r>
      <w:r>
        <w:rPr>
          <w:i/>
          <w:sz w:val="24"/>
        </w:rPr>
        <w:t>: Слизистая рта без изменений, чистая, язык не обложен.</w:t>
      </w:r>
    </w:p>
    <w:p w:rsidR="00F92B6B" w:rsidRDefault="00F92B6B">
      <w:pPr>
        <w:rPr>
          <w:i/>
          <w:sz w:val="24"/>
        </w:rPr>
      </w:pPr>
      <w:r>
        <w:rPr>
          <w:i/>
          <w:sz w:val="24"/>
          <w:u w:val="single"/>
        </w:rPr>
        <w:t>Зубная система</w:t>
      </w:r>
      <w:r>
        <w:rPr>
          <w:i/>
          <w:sz w:val="24"/>
        </w:rPr>
        <w:t xml:space="preserve"> в хорошем состоянии.</w:t>
      </w:r>
      <w:r>
        <w:rPr>
          <w:i/>
          <w:sz w:val="28"/>
        </w:rPr>
        <w:t xml:space="preserve"> </w:t>
      </w:r>
      <w:r>
        <w:rPr>
          <w:i/>
          <w:sz w:val="24"/>
        </w:rPr>
        <w:t xml:space="preserve">Аппетит сохранен. Вкусовые ощущения не изменены. Глотание свободное, безболезненное. Диспептических расстройств нет. </w:t>
      </w:r>
      <w:r>
        <w:rPr>
          <w:i/>
          <w:sz w:val="24"/>
          <w:u w:val="single"/>
        </w:rPr>
        <w:t>Кишечник</w:t>
      </w:r>
      <w:r>
        <w:rPr>
          <w:i/>
          <w:sz w:val="24"/>
        </w:rPr>
        <w:t xml:space="preserve"> работает нормально, стул регулярный.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Живот округлой формы симметричен, мягкий, пальпация его безболезненна. Кишечник не пальпируется.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Печень не увеличена, при пальпации безболезненна.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Селезенка пальпируется, пальпация безболезненна.</w:t>
      </w:r>
    </w:p>
    <w:p w:rsidR="00F92B6B" w:rsidRDefault="00F92B6B">
      <w:pPr>
        <w:rPr>
          <w:sz w:val="28"/>
        </w:rPr>
      </w:pPr>
      <w:r>
        <w:rPr>
          <w:b/>
          <w:i/>
          <w:sz w:val="24"/>
          <w:u w:val="single"/>
        </w:rPr>
        <w:t>Выделительная система</w:t>
      </w:r>
      <w:r>
        <w:rPr>
          <w:b/>
          <w:i/>
          <w:sz w:val="28"/>
          <w:u w:val="single"/>
        </w:rPr>
        <w:t>:</w:t>
      </w:r>
    </w:p>
    <w:p w:rsidR="00F92B6B" w:rsidRDefault="00F92B6B">
      <w:pPr>
        <w:pStyle w:val="30"/>
      </w:pPr>
      <w:r>
        <w:t>Мочеотделение не нарушено. Мочеиспускание свободное, безболезненное. Никтурии, дизурии нет. Моча нормального цвета.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При осмотре области почек патологических изменений не выявлено. Болезненность при пальпации в области почек и мочеточников отсутствует. Поколачивание в области почек безболезненное.</w:t>
      </w:r>
    </w:p>
    <w:p w:rsidR="00F92B6B" w:rsidRDefault="00F92B6B">
      <w:pPr>
        <w:rPr>
          <w:i/>
          <w:sz w:val="28"/>
        </w:rPr>
      </w:pPr>
      <w:r>
        <w:rPr>
          <w:b/>
          <w:i/>
          <w:sz w:val="28"/>
          <w:u w:val="single"/>
        </w:rPr>
        <w:t>Нервная система: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4"/>
        </w:rPr>
      </w:pPr>
      <w:r>
        <w:rPr>
          <w:i/>
          <w:sz w:val="24"/>
        </w:rPr>
        <w:lastRenderedPageBreak/>
        <w:t>Сознание ясное, поведение адекватное, пациентка контактна. Ночной сон не нарушен. Признаки очаговой неврологической симптоматики отсутствуют. Рефлексы не изменены, патологические рефлексы отсутствуют.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pStyle w:val="a3"/>
        <w:rPr>
          <w:u w:val="single"/>
        </w:rPr>
      </w:pPr>
      <w:r>
        <w:rPr>
          <w:u w:val="single"/>
        </w:rPr>
        <w:t>Акушерское обследование на день курации:</w:t>
      </w:r>
    </w:p>
    <w:p w:rsidR="00F92B6B" w:rsidRDefault="00F92B6B">
      <w:pPr>
        <w:rPr>
          <w:i/>
          <w:sz w:val="24"/>
          <w:u w:val="single"/>
          <w:lang w:val="en-US"/>
        </w:rPr>
      </w:pPr>
      <w:r>
        <w:rPr>
          <w:i/>
          <w:sz w:val="24"/>
          <w:u w:val="single"/>
        </w:rPr>
        <w:t>Размеры</w:t>
      </w:r>
      <w:r>
        <w:rPr>
          <w:i/>
          <w:sz w:val="24"/>
          <w:u w:val="single"/>
          <w:lang w:val="en-US"/>
        </w:rPr>
        <w:t xml:space="preserve"> </w:t>
      </w:r>
      <w:r>
        <w:rPr>
          <w:i/>
          <w:sz w:val="24"/>
          <w:u w:val="single"/>
        </w:rPr>
        <w:t>таза</w:t>
      </w:r>
      <w:r>
        <w:rPr>
          <w:i/>
          <w:sz w:val="24"/>
          <w:u w:val="single"/>
          <w:lang w:val="en-US"/>
        </w:rPr>
        <w:t>:</w:t>
      </w:r>
    </w:p>
    <w:p w:rsidR="00F92B6B" w:rsidRDefault="00F92B6B">
      <w:pPr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D. </w:t>
      </w:r>
      <w:proofErr w:type="spellStart"/>
      <w:r>
        <w:rPr>
          <w:i/>
          <w:sz w:val="24"/>
          <w:lang w:val="en-US"/>
        </w:rPr>
        <w:t>spinarum</w:t>
      </w:r>
      <w:proofErr w:type="spellEnd"/>
      <w:r>
        <w:rPr>
          <w:i/>
          <w:sz w:val="24"/>
          <w:lang w:val="en-US"/>
        </w:rPr>
        <w:t xml:space="preserve"> – 24</w:t>
      </w:r>
    </w:p>
    <w:p w:rsidR="00F92B6B" w:rsidRDefault="00F92B6B">
      <w:pPr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D. </w:t>
      </w:r>
      <w:proofErr w:type="spellStart"/>
      <w:r>
        <w:rPr>
          <w:i/>
          <w:sz w:val="24"/>
          <w:lang w:val="en-US"/>
        </w:rPr>
        <w:t>cristarum</w:t>
      </w:r>
      <w:proofErr w:type="spellEnd"/>
      <w:r>
        <w:rPr>
          <w:i/>
          <w:sz w:val="24"/>
          <w:lang w:val="en-US"/>
        </w:rPr>
        <w:t xml:space="preserve"> – 26</w:t>
      </w:r>
    </w:p>
    <w:p w:rsidR="00F92B6B" w:rsidRDefault="00F92B6B">
      <w:pPr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D. </w:t>
      </w:r>
      <w:proofErr w:type="spellStart"/>
      <w:r>
        <w:rPr>
          <w:i/>
          <w:sz w:val="24"/>
          <w:lang w:val="en-US"/>
        </w:rPr>
        <w:t>trochanterica</w:t>
      </w:r>
      <w:proofErr w:type="spellEnd"/>
      <w:r>
        <w:rPr>
          <w:i/>
          <w:sz w:val="24"/>
          <w:lang w:val="en-US"/>
        </w:rPr>
        <w:t xml:space="preserve"> – 30</w:t>
      </w:r>
    </w:p>
    <w:p w:rsidR="00F92B6B" w:rsidRDefault="00F92B6B">
      <w:pPr>
        <w:rPr>
          <w:i/>
          <w:sz w:val="24"/>
          <w:lang w:val="en-US"/>
        </w:rPr>
      </w:pPr>
      <w:proofErr w:type="spellStart"/>
      <w:r>
        <w:rPr>
          <w:i/>
          <w:sz w:val="24"/>
          <w:lang w:val="en-US"/>
        </w:rPr>
        <w:t>Conjugata</w:t>
      </w:r>
      <w:proofErr w:type="spellEnd"/>
      <w:r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  <w:lang w:val="en-US"/>
        </w:rPr>
        <w:t>externa</w:t>
      </w:r>
      <w:proofErr w:type="spellEnd"/>
      <w:r>
        <w:rPr>
          <w:i/>
          <w:sz w:val="24"/>
          <w:lang w:val="en-US"/>
        </w:rPr>
        <w:t xml:space="preserve"> – 20,5</w:t>
      </w:r>
    </w:p>
    <w:p w:rsidR="00F92B6B" w:rsidRDefault="00F92B6B">
      <w:pPr>
        <w:rPr>
          <w:i/>
          <w:sz w:val="24"/>
          <w:lang w:val="en-US"/>
        </w:rPr>
      </w:pPr>
      <w:r>
        <w:rPr>
          <w:i/>
          <w:sz w:val="24"/>
        </w:rPr>
        <w:t>Окружность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живота</w:t>
      </w:r>
      <w:r>
        <w:rPr>
          <w:i/>
          <w:sz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89 см"/>
        </w:smartTagPr>
        <w:r>
          <w:rPr>
            <w:i/>
            <w:sz w:val="24"/>
            <w:lang w:val="en-US"/>
          </w:rPr>
          <w:t xml:space="preserve">89 </w:t>
        </w:r>
        <w:r>
          <w:rPr>
            <w:i/>
            <w:sz w:val="24"/>
          </w:rPr>
          <w:t>см</w:t>
        </w:r>
      </w:smartTag>
      <w:r>
        <w:rPr>
          <w:i/>
          <w:sz w:val="24"/>
          <w:lang w:val="en-US"/>
        </w:rPr>
        <w:t>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Высота стояния дна матки – </w:t>
      </w:r>
      <w:smartTag w:uri="urn:schemas-microsoft-com:office:smarttags" w:element="metricconverter">
        <w:smartTagPr>
          <w:attr w:name="ProductID" w:val="34 см"/>
        </w:smartTagPr>
        <w:r>
          <w:rPr>
            <w:i/>
            <w:sz w:val="24"/>
          </w:rPr>
          <w:t>34 см</w:t>
        </w:r>
      </w:smartTag>
      <w:r>
        <w:rPr>
          <w:i/>
          <w:sz w:val="24"/>
        </w:rPr>
        <w:t>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Окружность лучезапястного сустава – </w:t>
      </w:r>
      <w:smartTag w:uri="urn:schemas-microsoft-com:office:smarttags" w:element="metricconverter">
        <w:smartTagPr>
          <w:attr w:name="ProductID" w:val="15 см"/>
        </w:smartTagPr>
        <w:r>
          <w:rPr>
            <w:i/>
            <w:sz w:val="24"/>
          </w:rPr>
          <w:t>15 см</w:t>
        </w:r>
      </w:smartTag>
      <w:r>
        <w:rPr>
          <w:i/>
          <w:sz w:val="24"/>
        </w:rPr>
        <w:t>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Положение плода продольное. Предлежащая часть – головка. Высота стояния – над входом в малый таз. Сердцебиение плода ясное ритмичное до 140 в минуту.</w:t>
      </w:r>
    </w:p>
    <w:p w:rsidR="00F92B6B" w:rsidRDefault="00F92B6B">
      <w:pPr>
        <w:rPr>
          <w:i/>
          <w:sz w:val="28"/>
        </w:rPr>
      </w:pPr>
      <w:r>
        <w:rPr>
          <w:i/>
          <w:sz w:val="24"/>
        </w:rPr>
        <w:t>Матка возбудима, безболезненна.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>Данные влагалищного исследования: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Размеры таза: 24 – 26 – 30 – 20,5см.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Наружные половые органы развиты правильно. Влагалище рожавшей.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Шейка матки длиной до </w:t>
      </w:r>
      <w:smartTag w:uri="urn:schemas-microsoft-com:office:smarttags" w:element="metricconverter">
        <w:smartTagPr>
          <w:attr w:name="ProductID" w:val="0,5 см"/>
        </w:smartTagPr>
        <w:r>
          <w:rPr>
            <w:i/>
            <w:sz w:val="24"/>
          </w:rPr>
          <w:t>0,5 см</w:t>
        </w:r>
      </w:smartTag>
      <w:r>
        <w:rPr>
          <w:i/>
          <w:sz w:val="24"/>
        </w:rPr>
        <w:t xml:space="preserve">. мягкая. Цервикальный канал проходим для 2х пальцев. Плодный пузырь цел. Мыс не достигается. Экзостозов нет. Выделения светлые, в умеренном количестве без запаха.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Положение плода продольное, предлежащая головка располагается над входом в малый таз.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Начальные признаки хронической внутриутробной гипоксии плода.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32"/>
          <w:u w:val="single"/>
        </w:rPr>
      </w:pPr>
      <w:r>
        <w:rPr>
          <w:i/>
          <w:sz w:val="32"/>
          <w:u w:val="single"/>
        </w:rPr>
        <w:t xml:space="preserve">Дополнительные методы ислелования: </w:t>
      </w:r>
    </w:p>
    <w:p w:rsidR="00F92B6B" w:rsidRDefault="00F92B6B">
      <w:pPr>
        <w:rPr>
          <w:i/>
          <w:sz w:val="32"/>
          <w:u w:val="single"/>
        </w:rPr>
      </w:pPr>
    </w:p>
    <w:p w:rsidR="00F92B6B" w:rsidRDefault="00F92B6B">
      <w:pPr>
        <w:rPr>
          <w:i/>
          <w:sz w:val="28"/>
        </w:rPr>
      </w:pPr>
      <w:r>
        <w:rPr>
          <w:i/>
          <w:sz w:val="32"/>
          <w:u w:val="single"/>
        </w:rPr>
        <w:t>Общий анализ крови</w:t>
      </w:r>
      <w:r>
        <w:rPr>
          <w:i/>
          <w:sz w:val="32"/>
        </w:rPr>
        <w:t xml:space="preserve">:                 </w:t>
      </w:r>
      <w:r>
        <w:rPr>
          <w:i/>
          <w:sz w:val="28"/>
        </w:rPr>
        <w:t xml:space="preserve">05.04.01     </w:t>
      </w:r>
      <w:r>
        <w:rPr>
          <w:i/>
          <w:sz w:val="32"/>
        </w:rPr>
        <w:t>12.04.01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5"/>
        <w:gridCol w:w="1358"/>
        <w:gridCol w:w="3072"/>
      </w:tblGrid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075" w:type="dxa"/>
            <w:tcBorders>
              <w:top w:val="single" w:sz="4" w:space="0" w:color="auto"/>
            </w:tcBorders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Hb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123 г/л</w:t>
            </w:r>
            <w:r>
              <w:rPr>
                <w:i/>
                <w:sz w:val="32"/>
                <w:u w:val="single"/>
              </w:rPr>
              <w:t xml:space="preserve">                    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Гематокрит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36,3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26.9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075" w:type="dxa"/>
          </w:tcPr>
          <w:p w:rsidR="00F92B6B" w:rsidRDefault="00F92B6B">
            <w:pPr>
              <w:pStyle w:val="3"/>
              <w:rPr>
                <w:sz w:val="32"/>
                <w:u w:val="single"/>
              </w:rPr>
            </w:pPr>
            <w:r>
              <w:t>Эритроциты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3,8</w:t>
            </w:r>
            <w:r>
              <w:rPr>
                <w:rFonts w:ascii="Symbol" w:hAnsi="Symbol"/>
                <w:i/>
                <w:sz w:val="24"/>
              </w:rPr>
              <w:t></w:t>
            </w:r>
            <w:r>
              <w:rPr>
                <w:rFonts w:ascii="Symbol" w:hAnsi="Symbol"/>
                <w:i/>
                <w:sz w:val="24"/>
              </w:rPr>
              <w:t></w:t>
            </w:r>
            <w:r>
              <w:rPr>
                <w:rFonts w:ascii="Symbol" w:hAnsi="Symbol"/>
                <w:i/>
                <w:sz w:val="24"/>
              </w:rPr>
              <w:t></w:t>
            </w:r>
            <w:r>
              <w:rPr>
                <w:rFonts w:ascii="Symbol" w:hAnsi="Symbol"/>
                <w:i/>
                <w:sz w:val="24"/>
              </w:rPr>
              <w:t></w:t>
            </w:r>
            <w:r>
              <w:rPr>
                <w:rFonts w:ascii="Symbol" w:hAnsi="Symbol"/>
                <w:i/>
                <w:sz w:val="24"/>
                <w:vertAlign w:val="superscript"/>
              </w:rPr>
              <w:t></w:t>
            </w:r>
            <w:r>
              <w:rPr>
                <w:rFonts w:ascii="Symbol" w:hAnsi="Symbol"/>
                <w:i/>
                <w:sz w:val="24"/>
                <w:vertAlign w:val="superscript"/>
              </w:rPr>
              <w:t></w:t>
            </w:r>
            <w:r>
              <w:rPr>
                <w:rFonts w:ascii="Symbol" w:hAnsi="Symbol"/>
                <w:i/>
                <w:sz w:val="24"/>
              </w:rPr>
              <w:t></w:t>
            </w:r>
            <w:r>
              <w:rPr>
                <w:i/>
                <w:sz w:val="24"/>
              </w:rPr>
              <w:t>л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2.82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pStyle w:val="3"/>
              <w:rPr>
                <w:sz w:val="32"/>
                <w:u w:val="single"/>
              </w:rPr>
            </w:pPr>
            <w:r>
              <w:t>Тромбоциты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224</w:t>
            </w:r>
            <w:r>
              <w:rPr>
                <w:rFonts w:ascii="Symbol" w:hAnsi="Symbol"/>
                <w:i/>
                <w:sz w:val="24"/>
              </w:rPr>
              <w:t></w:t>
            </w:r>
            <w:r>
              <w:rPr>
                <w:i/>
                <w:sz w:val="24"/>
              </w:rPr>
              <w:t>10</w:t>
            </w:r>
            <w:r>
              <w:rPr>
                <w:i/>
                <w:sz w:val="24"/>
                <w:vertAlign w:val="superscript"/>
              </w:rPr>
              <w:t>6</w:t>
            </w:r>
            <w:r>
              <w:rPr>
                <w:i/>
                <w:sz w:val="24"/>
              </w:rPr>
              <w:t>/л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172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pStyle w:val="3"/>
              <w:rPr>
                <w:sz w:val="32"/>
                <w:u w:val="single"/>
              </w:rPr>
            </w:pPr>
            <w:r>
              <w:t>Лейкоциты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10,3</w:t>
            </w:r>
            <w:r>
              <w:rPr>
                <w:rFonts w:ascii="Symbol" w:hAnsi="Symbol"/>
                <w:i/>
                <w:sz w:val="24"/>
              </w:rPr>
              <w:t></w:t>
            </w:r>
            <w:r>
              <w:rPr>
                <w:i/>
                <w:sz w:val="24"/>
              </w:rPr>
              <w:t xml:space="preserve"> 10 </w:t>
            </w:r>
            <w:r>
              <w:rPr>
                <w:i/>
                <w:sz w:val="24"/>
                <w:vertAlign w:val="superscript"/>
              </w:rPr>
              <w:t>9</w:t>
            </w:r>
            <w:r>
              <w:rPr>
                <w:i/>
                <w:sz w:val="24"/>
              </w:rPr>
              <w:t>/л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8.6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Палочкоядерные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1%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22      ретикулоциты – 13%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Сегментоядерные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69%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Эозинофилы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</w:rPr>
            </w:pPr>
            <w:r>
              <w:rPr>
                <w:i/>
                <w:sz w:val="24"/>
              </w:rPr>
              <w:t>1%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Лимфоциты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26%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Моноциты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3%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75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СОЭ</w:t>
            </w:r>
          </w:p>
        </w:tc>
        <w:tc>
          <w:tcPr>
            <w:tcW w:w="1358" w:type="dxa"/>
          </w:tcPr>
          <w:p w:rsidR="00F92B6B" w:rsidRDefault="00F92B6B">
            <w:pPr>
              <w:rPr>
                <w:i/>
                <w:sz w:val="32"/>
                <w:u w:val="single"/>
              </w:rPr>
            </w:pPr>
            <w:r>
              <w:rPr>
                <w:i/>
                <w:sz w:val="24"/>
              </w:rPr>
              <w:t>32мм./ч.</w:t>
            </w:r>
          </w:p>
        </w:tc>
        <w:tc>
          <w:tcPr>
            <w:tcW w:w="3072" w:type="dxa"/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</w:tr>
    </w:tbl>
    <w:p w:rsidR="00F92B6B" w:rsidRDefault="00F92B6B">
      <w:pPr>
        <w:rPr>
          <w:i/>
          <w:sz w:val="32"/>
          <w:u w:val="single"/>
        </w:rPr>
      </w:pPr>
    </w:p>
    <w:p w:rsidR="00F92B6B" w:rsidRDefault="00F92B6B">
      <w:pPr>
        <w:rPr>
          <w:i/>
          <w:sz w:val="32"/>
          <w:u w:val="single"/>
        </w:rPr>
      </w:pPr>
      <w:r>
        <w:rPr>
          <w:i/>
          <w:sz w:val="32"/>
          <w:u w:val="single"/>
        </w:rPr>
        <w:t>Биохимический анализ крови: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268"/>
      </w:tblGrid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6.2 г%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Альбумин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3.9 г%</w:t>
            </w:r>
            <w:r>
              <w:rPr>
                <w:i/>
                <w:sz w:val="24"/>
                <w:lang w:val="en-US"/>
              </w:rPr>
              <w:t xml:space="preserve"> /44,1%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Креатинин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0,77 мг%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3.5 ммоль/л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Азот мочевины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12 мг%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Общий билирубин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7.8 мг%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Прямой билирубин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3.0 мг%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2.27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Fe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21.3 </w:t>
            </w:r>
            <w:proofErr w:type="spellStart"/>
            <w:r>
              <w:rPr>
                <w:i/>
                <w:sz w:val="24"/>
                <w:lang w:val="en-US"/>
              </w:rPr>
              <w:t>мкг</w:t>
            </w:r>
            <w:proofErr w:type="spellEnd"/>
            <w:r>
              <w:rPr>
                <w:i/>
                <w:sz w:val="24"/>
                <w:lang w:val="en-US"/>
              </w:rPr>
              <w:t>/</w:t>
            </w:r>
            <w:proofErr w:type="spellStart"/>
            <w:r>
              <w:rPr>
                <w:i/>
                <w:sz w:val="24"/>
                <w:lang w:val="en-US"/>
              </w:rPr>
              <w:t>дл</w:t>
            </w:r>
            <w:proofErr w:type="spellEnd"/>
          </w:p>
        </w:tc>
      </w:tr>
    </w:tbl>
    <w:p w:rsidR="00F92B6B" w:rsidRDefault="00F92B6B">
      <w:pPr>
        <w:rPr>
          <w:i/>
          <w:sz w:val="28"/>
        </w:rPr>
      </w:pP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>27.03.01</w:t>
      </w: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Мазок вагинальный   мазок цервикальный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2409"/>
        <w:gridCol w:w="2268"/>
      </w:tblGrid>
      <w:tr w:rsidR="00F92B6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Лейкоциты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 – 7 в п/зр.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 – 20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Эритроциты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Единичные в п/зр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pStyle w:val="4"/>
            </w:pPr>
            <w:r>
              <w:t>Эпителий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Значительное количество пластами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Поверхностный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Ключевые клетки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proofErr w:type="spellStart"/>
            <w:r>
              <w:rPr>
                <w:i/>
                <w:sz w:val="22"/>
                <w:lang w:val="en-US"/>
              </w:rPr>
              <w:t>Trichomonas</w:t>
            </w:r>
            <w:proofErr w:type="spellEnd"/>
            <w:r>
              <w:rPr>
                <w:i/>
                <w:sz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lang w:val="en-US"/>
              </w:rPr>
              <w:t>vaginalis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Candida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грибы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Общее количество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Единичные в п/зр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Единичные в п/зр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</w:rPr>
              <w:t xml:space="preserve">Морфотип </w:t>
            </w:r>
            <w:r>
              <w:rPr>
                <w:i/>
                <w:sz w:val="22"/>
                <w:lang w:val="en-US"/>
              </w:rPr>
              <w:t>Lactobacillus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</w:rPr>
              <w:t xml:space="preserve">Морфотип </w:t>
            </w:r>
            <w:proofErr w:type="spellStart"/>
            <w:r>
              <w:rPr>
                <w:i/>
                <w:sz w:val="22"/>
                <w:lang w:val="en-US"/>
              </w:rPr>
              <w:t>corynebacterium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Единичные в п/зр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Единичные в п/зр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грам + палочки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</w:rPr>
              <w:t>Морфотип</w:t>
            </w:r>
            <w:r>
              <w:rPr>
                <w:i/>
                <w:sz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lang w:val="en-US"/>
              </w:rPr>
              <w:t>Gardnerella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</w:rPr>
              <w:t>Морфотип</w:t>
            </w:r>
            <w:r>
              <w:rPr>
                <w:i/>
                <w:sz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lang w:val="en-US"/>
              </w:rPr>
              <w:t>Mobiluncus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</w:rPr>
              <w:t>Морфотип</w:t>
            </w:r>
            <w:r>
              <w:rPr>
                <w:i/>
                <w:sz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lang w:val="en-US"/>
              </w:rPr>
              <w:t>Bacteroides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грам – или грам вариабельные палочки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  <w:lang w:val="en-US"/>
              </w:rPr>
            </w:pPr>
            <w:r>
              <w:rPr>
                <w:i/>
                <w:sz w:val="22"/>
              </w:rPr>
              <w:t>Морфотип</w:t>
            </w:r>
            <w:r>
              <w:rPr>
                <w:i/>
                <w:sz w:val="22"/>
                <w:lang w:val="en-US"/>
              </w:rPr>
              <w:t xml:space="preserve"> Neisseria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грам – кокки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Грам+ кокки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Abs</w:t>
            </w:r>
          </w:p>
        </w:tc>
      </w:tr>
    </w:tbl>
    <w:p w:rsidR="00F92B6B" w:rsidRDefault="00F92B6B">
      <w:pPr>
        <w:rPr>
          <w:i/>
          <w:sz w:val="28"/>
        </w:rPr>
      </w:pPr>
    </w:p>
    <w:p w:rsidR="00F92B6B" w:rsidRDefault="00F92B6B">
      <w:pPr>
        <w:rPr>
          <w:i/>
          <w:sz w:val="28"/>
        </w:rPr>
      </w:pPr>
      <w:r>
        <w:rPr>
          <w:i/>
          <w:sz w:val="28"/>
        </w:rPr>
        <w:t>Общий анализ мочи             03.04.01                     12.04.01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409"/>
        <w:gridCol w:w="3381"/>
      </w:tblGrid>
      <w:tr w:rsidR="00F92B6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Светло-желтый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Светло-желтый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Прозрачность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Полная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Полная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Белок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Лейкоциты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1-2 в поле зрения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15-20 в поле зрения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Эритроциты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8-10 в поле зрения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Цилиндры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Слизь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Незначительно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Умеренное количество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Соли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Abs</w:t>
            </w:r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Эпителий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Незначительное количество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Незначительное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количество</w:t>
            </w:r>
            <w:proofErr w:type="spellEnd"/>
          </w:p>
        </w:tc>
      </w:tr>
      <w:tr w:rsidR="00F92B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F92B6B" w:rsidRDefault="00F92B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Умеренное количество</w:t>
            </w:r>
          </w:p>
        </w:tc>
      </w:tr>
    </w:tbl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32"/>
        </w:rPr>
      </w:pPr>
      <w:r>
        <w:rPr>
          <w:b/>
          <w:i/>
          <w:sz w:val="32"/>
        </w:rPr>
        <w:t>УЗИ</w:t>
      </w:r>
      <w:r>
        <w:rPr>
          <w:i/>
          <w:sz w:val="32"/>
        </w:rPr>
        <w:t>:</w:t>
      </w:r>
    </w:p>
    <w:p w:rsidR="00F92B6B" w:rsidRDefault="00F92B6B">
      <w:pPr>
        <w:pStyle w:val="30"/>
      </w:pPr>
      <w:r>
        <w:t>Толщина плаценты – 36,7мм. Стадия зрелости – 2-3.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Количество вод нормальное, воды со взвесью.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Тонус миометрия нормальный.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Плод в головном предлежании. Органы плода без патологии.</w:t>
      </w:r>
    </w:p>
    <w:p w:rsidR="00F92B6B" w:rsidRPr="00A41531" w:rsidRDefault="00F92B6B">
      <w:pPr>
        <w:rPr>
          <w:i/>
          <w:sz w:val="24"/>
        </w:rPr>
      </w:pPr>
      <w:r>
        <w:rPr>
          <w:i/>
          <w:sz w:val="24"/>
        </w:rPr>
        <w:t>БПД/ВР</w:t>
      </w:r>
      <w:r>
        <w:rPr>
          <w:i/>
          <w:sz w:val="24"/>
          <w:lang w:val="en-US"/>
        </w:rPr>
        <w:t>D</w:t>
      </w:r>
      <w:r w:rsidRPr="00A41531">
        <w:rPr>
          <w:i/>
          <w:sz w:val="24"/>
        </w:rPr>
        <w:t xml:space="preserve"> – 91мм.        /</w:t>
      </w:r>
    </w:p>
    <w:p w:rsidR="00F92B6B" w:rsidRPr="00A41531" w:rsidRDefault="00F92B6B">
      <w:pPr>
        <w:rPr>
          <w:i/>
          <w:sz w:val="24"/>
        </w:rPr>
      </w:pPr>
      <w:r>
        <w:rPr>
          <w:i/>
          <w:sz w:val="24"/>
        </w:rPr>
        <w:t>ОЖ/</w:t>
      </w:r>
      <w:r>
        <w:rPr>
          <w:i/>
          <w:sz w:val="24"/>
          <w:lang w:val="en-US"/>
        </w:rPr>
        <w:t>Ac</w:t>
      </w:r>
      <w:r w:rsidRPr="00A41531">
        <w:rPr>
          <w:i/>
          <w:sz w:val="24"/>
        </w:rPr>
        <w:t xml:space="preserve"> – </w:t>
      </w:r>
      <w:smartTag w:uri="urn:schemas-microsoft-com:office:smarttags" w:element="metricconverter">
        <w:smartTagPr>
          <w:attr w:name="ProductID" w:val="320 мм"/>
        </w:smartTagPr>
        <w:r w:rsidRPr="00A41531">
          <w:rPr>
            <w:i/>
            <w:sz w:val="24"/>
          </w:rPr>
          <w:t>320 мм</w:t>
        </w:r>
      </w:smartTag>
      <w:r w:rsidRPr="00A41531">
        <w:rPr>
          <w:i/>
          <w:sz w:val="24"/>
        </w:rPr>
        <w:t xml:space="preserve">      </w:t>
      </w:r>
      <w:r>
        <w:rPr>
          <w:i/>
          <w:sz w:val="24"/>
        </w:rPr>
        <w:t xml:space="preserve">  /</w:t>
      </w:r>
      <w:r w:rsidRPr="00A41531">
        <w:rPr>
          <w:i/>
          <w:sz w:val="24"/>
        </w:rPr>
        <w:t xml:space="preserve"> </w:t>
      </w:r>
    </w:p>
    <w:p w:rsidR="00F92B6B" w:rsidRPr="00A41531" w:rsidRDefault="00F92B6B">
      <w:pPr>
        <w:rPr>
          <w:i/>
          <w:sz w:val="24"/>
        </w:rPr>
      </w:pPr>
      <w:r w:rsidRPr="00A41531">
        <w:rPr>
          <w:i/>
          <w:sz w:val="24"/>
        </w:rPr>
        <w:t>ДБ/</w:t>
      </w:r>
      <w:r>
        <w:rPr>
          <w:i/>
          <w:sz w:val="24"/>
          <w:lang w:val="en-US"/>
        </w:rPr>
        <w:t>FL</w:t>
      </w:r>
      <w:r w:rsidRPr="00A41531">
        <w:rPr>
          <w:i/>
          <w:sz w:val="24"/>
        </w:rPr>
        <w:t xml:space="preserve"> – </w:t>
      </w:r>
      <w:smartTag w:uri="urn:schemas-microsoft-com:office:smarttags" w:element="metricconverter">
        <w:smartTagPr>
          <w:attr w:name="ProductID" w:val="69 мм"/>
        </w:smartTagPr>
        <w:r w:rsidRPr="00A41531">
          <w:rPr>
            <w:i/>
            <w:sz w:val="24"/>
          </w:rPr>
          <w:t>69 мм</w:t>
        </w:r>
      </w:smartTag>
      <w:r w:rsidRPr="00A41531">
        <w:rPr>
          <w:i/>
          <w:sz w:val="24"/>
        </w:rPr>
        <w:t>.       /  соответствует 36 – 37 неделе беременности.</w:t>
      </w:r>
    </w:p>
    <w:p w:rsidR="00F92B6B" w:rsidRPr="00A41531" w:rsidRDefault="00F92B6B">
      <w:pPr>
        <w:rPr>
          <w:i/>
          <w:sz w:val="24"/>
        </w:rPr>
      </w:pPr>
      <w:r w:rsidRPr="00A41531">
        <w:rPr>
          <w:i/>
          <w:sz w:val="24"/>
        </w:rPr>
        <w:lastRenderedPageBreak/>
        <w:t>ДС/</w:t>
      </w:r>
      <w:proofErr w:type="spellStart"/>
      <w:r>
        <w:rPr>
          <w:i/>
          <w:sz w:val="24"/>
          <w:lang w:val="en-US"/>
        </w:rPr>
        <w:t>cor</w:t>
      </w:r>
      <w:proofErr w:type="spellEnd"/>
      <w:r w:rsidRPr="00A41531">
        <w:rPr>
          <w:i/>
          <w:sz w:val="24"/>
        </w:rPr>
        <w:t xml:space="preserve">                  /</w:t>
      </w:r>
    </w:p>
    <w:p w:rsidR="00F92B6B" w:rsidRPr="00A41531" w:rsidRDefault="00F92B6B">
      <w:pPr>
        <w:rPr>
          <w:i/>
          <w:sz w:val="24"/>
        </w:rPr>
      </w:pPr>
      <w:r>
        <w:rPr>
          <w:i/>
          <w:sz w:val="24"/>
        </w:rPr>
        <w:t>Плечо/</w:t>
      </w:r>
      <w:proofErr w:type="spellStart"/>
      <w:r>
        <w:rPr>
          <w:i/>
          <w:sz w:val="24"/>
          <w:lang w:val="en-US"/>
        </w:rPr>
        <w:t>humer</w:t>
      </w:r>
      <w:proofErr w:type="spellEnd"/>
      <w:r w:rsidRPr="00A41531">
        <w:rPr>
          <w:i/>
          <w:sz w:val="24"/>
        </w:rPr>
        <w:t xml:space="preserve">     /</w:t>
      </w:r>
    </w:p>
    <w:p w:rsidR="00F92B6B" w:rsidRPr="00A41531" w:rsidRDefault="00F92B6B">
      <w:pPr>
        <w:rPr>
          <w:i/>
          <w:sz w:val="24"/>
        </w:rPr>
      </w:pPr>
    </w:p>
    <w:p w:rsidR="00F92B6B" w:rsidRDefault="00F92B6B">
      <w:pPr>
        <w:rPr>
          <w:i/>
          <w:sz w:val="28"/>
        </w:rPr>
      </w:pPr>
      <w:r>
        <w:rPr>
          <w:i/>
          <w:sz w:val="28"/>
          <w:u w:val="single"/>
        </w:rPr>
        <w:t>Общий план обследования, ведения беременности и родов</w:t>
      </w:r>
      <w:r>
        <w:rPr>
          <w:i/>
          <w:sz w:val="28"/>
        </w:rPr>
        <w:t>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Провести полное клинико-лабораторное обследование. Роды вести через естественные родовые пути, широко применяя спазмолитики и анальгетики под кардиомониторным контролем  за внутриутробным состоянием плода.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Проводить профилактику внутриутробной гипоксии плода, кровотечения в 3ем периоде родов и в раннем послеродовом периоде.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3ий период родов вести с налаженной инфузионной системой. 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8"/>
          <w:u w:val="single"/>
        </w:rPr>
      </w:pPr>
      <w:r>
        <w:rPr>
          <w:i/>
          <w:sz w:val="28"/>
          <w:u w:val="single"/>
        </w:rPr>
        <w:t>Течение родов: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Схватки начались 9.04.01 в 10:00, воды отошли 9.04 в 14:30. Количество вод примерно 400 мл. светлые.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Начало потуг – 9.04 в 15:25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Течение 1 периода родов: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12:00 – жалобы на схваткообразные боли внизу живота регулярного характера с 10:00. Общее состояние удовлетворительное, голова не болит, зрение ясное.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Пульс – 78, ритмичный.  Артериальное давление – 90/60 мм рт.ст.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Схватки через 4 – 5 мин. длительностью 30-35 сек. достаточной силы.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Положение плода продольное, предлежащая часть прижата ко входу в малый таз. Сердцебиение плода ясное ритмичное до 140 ударов в минуту. Околоплодные воды не изливались. Отеков нет.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Влагалищное исследование: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Наружные половые органы развиты правильно. Влагалище емкое. Шейка матки сглажена, края средней толщины, умеренно податливые. Открытие – 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sz w:val="24"/>
          </w:rPr>
          <w:t>3 см</w:t>
        </w:r>
      </w:smartTag>
      <w:r>
        <w:rPr>
          <w:i/>
          <w:sz w:val="24"/>
        </w:rPr>
        <w:t xml:space="preserve">. плодный пузырь цел. Предлежащая головка прижата </w:t>
      </w:r>
      <w:r w:rsidR="005E1A30">
        <w:rPr>
          <w:i/>
          <w:sz w:val="24"/>
        </w:rPr>
        <w:t>к</w:t>
      </w:r>
      <w:r>
        <w:rPr>
          <w:i/>
          <w:sz w:val="24"/>
        </w:rPr>
        <w:t xml:space="preserve"> входу в малый таз. Мыс не достигается. Экзостозов нет.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Диагноз: 1 период родов, головное предлежание.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Осложнения: ОАГА, хронический пиелонефрит в стадии ремиссии. Начальные признаки хронической внутриутробной гипоксии плода. 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14:00 состояние удовлетворительное, голова не болит, зрение ясное. Жалоб не предъявляет.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Пульс – 76, ритмичный.  Артериальное давление – 100/60 мм рт.ст.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Схватки через 3 – 4 мин. длительностью 35-40 сек. достаточной силы.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Положение плода продольное, предлежащая головка малым сегментом во входе в малый таз. Сердцебиение плода ясное ритмичное до 150  ударов в минуту. Околоплодные воды не изливались.  Мочилась.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14:30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жалобы на болезненные схватки. Обще состояние удовлетворительное, голова не болит, зрение ясное.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Пульс – 78, ритмичный.  Артериальное давление – 90/60 мм рт.ст.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Схватки через 3 – 4 мин. длительностью 35-40 сек. достаточной силы, болезненные.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Положение плода продольное, предлежащая часть прижата </w:t>
      </w:r>
      <w:r w:rsidR="005E1A30">
        <w:rPr>
          <w:i/>
          <w:sz w:val="24"/>
        </w:rPr>
        <w:t>к</w:t>
      </w:r>
      <w:r>
        <w:rPr>
          <w:i/>
          <w:sz w:val="24"/>
        </w:rPr>
        <w:t xml:space="preserve"> входу в малый таз. Сердцебиение плода ясное ритмичное до 140 ударов в минуту. Околоплодные воды не изливались. Отеков нет.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Влагалищное исследование: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lastRenderedPageBreak/>
        <w:t>Наружные половые органы развиты правильно. Влагалище емкое. Шейка матки сглажена, края тонкие податливые. Открытие – 7-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sz w:val="24"/>
          </w:rPr>
          <w:t>8 см</w:t>
        </w:r>
      </w:smartTag>
      <w:r>
        <w:rPr>
          <w:i/>
          <w:sz w:val="24"/>
        </w:rPr>
        <w:t xml:space="preserve">. плодный пузырь цел.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В асептических условиях вскрыт плодный пузырь браншей пулевых щипцов. Излилось около 400 мл светлых околоплодных вод.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Предлежащая головка малым сегментом во входе в малый таз. Стреловидный шов в левом косом размере, малый родничок справа спереди.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Мыс не достигается. Экзостозов нет.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Диагноз: 1 период 2ых своевременных родов, затылочное предлежание передний вид вторая позиция.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ОАГА, хронический пиелонефрит в стадии ремиссии. Начальные признаки хронической внутриутробной гипоксии плода. Проведена амниотомия.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Младенец родился 9.04 в 15:40.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Младенец живой, мальчик, вес – 3180гр., рост – 50см., окружность головки – 34см., окружность плечиков – 33см.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Послед выделился через 10 минут. Масса его – 430, размер – 18*20см.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Оболочки выделились все, место их разрыва – центр. Детское место под сомнением.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Длина пуповины – </w:t>
      </w:r>
      <w:smartTag w:uri="urn:schemas-microsoft-com:office:smarttags" w:element="metricconverter">
        <w:smartTagPr>
          <w:attr w:name="ProductID" w:val="15 см"/>
        </w:smartTagPr>
        <w:r>
          <w:rPr>
            <w:i/>
            <w:sz w:val="24"/>
          </w:rPr>
          <w:t>15 см</w:t>
        </w:r>
      </w:smartTag>
      <w:r>
        <w:rPr>
          <w:i/>
          <w:sz w:val="24"/>
        </w:rPr>
        <w:t>. нетугое обвитие вокруг шеи 1 раз. Место прикрепления пуповины – центр.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Кровопотеря в родах – 350 мл.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Продолжительность1ого периода родов – 5ч.25мин.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                                    2ого периода – 15 мин.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                                    3его периода – 10 мин.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Обезболивание, проводившееся в родах: седуксен 10 мл. + кетамин 100 мг.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8"/>
          <w:u w:val="single"/>
        </w:rPr>
      </w:pPr>
      <w:r>
        <w:rPr>
          <w:i/>
          <w:sz w:val="28"/>
          <w:u w:val="single"/>
        </w:rPr>
        <w:t>Клинический диагноз: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2е своевременные роды в переднем виде затылочного предлежания.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Осложнения родов: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Дефект плаценты, разрыв малой половой губы слева.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Операции и особые мероприятия: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Амниотомия, ручное обследование стенок послеродовой матки по подозрения в нарушении целостности плаценты.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Послеродовый период без осложнений.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Выписка на 4ый день после родов.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Состояние матери удовлетворительное, состояние ребенка при рождении – по шкале Апгар – 8-9 баллов (удовлетворительное).</w:t>
      </w:r>
    </w:p>
    <w:p w:rsidR="00D0171F" w:rsidRDefault="00D0171F">
      <w:pPr>
        <w:rPr>
          <w:i/>
          <w:sz w:val="28"/>
          <w:u w:val="single"/>
        </w:rPr>
      </w:pPr>
    </w:p>
    <w:p w:rsidR="00F92B6B" w:rsidRDefault="00F92B6B">
      <w:pPr>
        <w:rPr>
          <w:i/>
          <w:sz w:val="28"/>
          <w:u w:val="single"/>
        </w:rPr>
      </w:pPr>
      <w:r>
        <w:rPr>
          <w:i/>
          <w:sz w:val="28"/>
          <w:u w:val="single"/>
        </w:rPr>
        <w:t>Послеродовые дневники:</w:t>
      </w:r>
    </w:p>
    <w:p w:rsidR="00F92B6B" w:rsidRDefault="00F92B6B">
      <w:pPr>
        <w:rPr>
          <w:i/>
          <w:sz w:val="24"/>
        </w:rPr>
      </w:pP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11.04.01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Состояние удовлетворительное, жалоб нет. Голова не болит, зрение ясное. Пульс – 76 ударов в минуту, ритмичный. Артериальное давление – 100/60 мм рт.ст.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Молочные железы мягкие безболезненные, трещин сосков нет.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Живот мягкий безболезненный.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 xml:space="preserve">Матка плотная безболезненная. Выделения кровянистые в умеренном количестве. 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t>Физиологические отправления в норме.</w:t>
      </w:r>
    </w:p>
    <w:p w:rsidR="00F92B6B" w:rsidRDefault="00F92B6B">
      <w:pPr>
        <w:rPr>
          <w:i/>
          <w:sz w:val="24"/>
        </w:rPr>
      </w:pPr>
      <w:r>
        <w:rPr>
          <w:i/>
          <w:sz w:val="24"/>
        </w:rPr>
        <w:lastRenderedPageBreak/>
        <w:t>Диагноз: 4е сутки после 2ых своевременных самопроизвольных родов в головном предлежании.</w:t>
      </w:r>
    </w:p>
    <w:sectPr w:rsidR="00F92B6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3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31"/>
    <w:rsid w:val="003C7A4F"/>
    <w:rsid w:val="005E1A30"/>
    <w:rsid w:val="007667FB"/>
    <w:rsid w:val="00A41531"/>
    <w:rsid w:val="00D0171F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CB1E0-6E39-4456-B0E8-7FCCE4F4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ind w:right="4478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/>
      <w:sz w:val="28"/>
    </w:rPr>
  </w:style>
  <w:style w:type="paragraph" w:styleId="30">
    <w:name w:val="Body Text 3"/>
    <w:basedOn w:val="a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Home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Mary</dc:creator>
  <cp:keywords/>
  <cp:lastModifiedBy>Тест</cp:lastModifiedBy>
  <cp:revision>2</cp:revision>
  <cp:lastPrinted>2001-04-18T04:33:00Z</cp:lastPrinted>
  <dcterms:created xsi:type="dcterms:W3CDTF">2024-05-10T19:33:00Z</dcterms:created>
  <dcterms:modified xsi:type="dcterms:W3CDTF">2024-05-10T19:33:00Z</dcterms:modified>
</cp:coreProperties>
</file>