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BE" w:rsidRPr="00830991" w:rsidRDefault="006633BE" w:rsidP="006633BE">
      <w:pPr>
        <w:spacing w:before="120"/>
        <w:jc w:val="center"/>
        <w:rPr>
          <w:b/>
          <w:bCs/>
          <w:sz w:val="32"/>
          <w:szCs w:val="32"/>
        </w:rPr>
      </w:pPr>
      <w:bookmarkStart w:id="0" w:name="_GoBack"/>
      <w:bookmarkEnd w:id="0"/>
      <w:r w:rsidRPr="00830991">
        <w:rPr>
          <w:b/>
          <w:bCs/>
          <w:sz w:val="32"/>
          <w:szCs w:val="32"/>
        </w:rPr>
        <w:t xml:space="preserve">Адонис весенний (горицвет весенний) </w:t>
      </w:r>
    </w:p>
    <w:p w:rsidR="006633BE" w:rsidRPr="005E3548" w:rsidRDefault="006633BE" w:rsidP="006633BE">
      <w:pPr>
        <w:spacing w:before="120"/>
        <w:ind w:firstLine="567"/>
        <w:jc w:val="both"/>
      </w:pPr>
      <w:r w:rsidRPr="005E3548">
        <w:t>Adonis vernalis L.</w:t>
      </w:r>
    </w:p>
    <w:p w:rsidR="006633BE" w:rsidRDefault="00516AD5" w:rsidP="006633BE">
      <w:pPr>
        <w:spacing w:before="120"/>
        <w:ind w:firstLine="567"/>
        <w:jc w:val="both"/>
      </w:pPr>
      <w:r>
        <w:rPr>
          <w:noProof/>
        </w:rPr>
        <w:drawing>
          <wp:inline distT="0" distB="0" distL="0" distR="0">
            <wp:extent cx="1189355" cy="1793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9355" cy="1793240"/>
                    </a:xfrm>
                    <a:prstGeom prst="rect">
                      <a:avLst/>
                    </a:prstGeom>
                    <a:noFill/>
                    <a:ln>
                      <a:noFill/>
                    </a:ln>
                  </pic:spPr>
                </pic:pic>
              </a:graphicData>
            </a:graphic>
          </wp:inline>
        </w:drawing>
      </w:r>
    </w:p>
    <w:p w:rsidR="006633BE" w:rsidRPr="005E3548" w:rsidRDefault="006633BE" w:rsidP="006633BE">
      <w:pPr>
        <w:spacing w:before="120"/>
        <w:ind w:firstLine="567"/>
        <w:jc w:val="both"/>
      </w:pPr>
      <w:r w:rsidRPr="005E3548">
        <w:t>Народные названия: волосатик, мохнатик, черногорка, стародубка, заячий мак, купавник, запарная трава.</w:t>
      </w:r>
    </w:p>
    <w:p w:rsidR="006633BE" w:rsidRPr="005E3548" w:rsidRDefault="006633BE" w:rsidP="006633BE">
      <w:pPr>
        <w:spacing w:before="120"/>
        <w:ind w:firstLine="567"/>
        <w:jc w:val="both"/>
      </w:pPr>
      <w:r w:rsidRPr="005E3548">
        <w:t>Свое родовое название растение получило по имени прекрасного юноши из древнегреческой легенды. Как говорилось в мифе, Адонис был сыном царя Кипра Кинариса и Мирры. Когда он родился, богиня любви Афродита, увидев красоту ребенка, похитила его, спрятала в ларец и доверила этот ларец Персефоне — жене царя подземного царства Плутона. Персефоне тоже понравился младенец, и она отказалась вернуть его Афродите. Спор между ними разрешил Зевс. Согласно его решению, Адонис должен был делить год между земной жизнью и подземным царством. На земле Адонис, став возлюбленным Афродиты, часто охотился в горах. Однажды во время охоты на него неожиданно напал свирепый и ревнивый бог Арес, принявший облик дикого вепря. Адонис погиб, а Афродита, горестно оплакивая своего возлюбленного, похоронила его в горах Кипра. А чтобы о нем помнили вечно, повелела: пусть капли пролитой юношей крови прорастают из земли прекрасными цветками.</w:t>
      </w:r>
    </w:p>
    <w:p w:rsidR="006633BE" w:rsidRPr="005E3548" w:rsidRDefault="006633BE" w:rsidP="006633BE">
      <w:pPr>
        <w:spacing w:before="120"/>
        <w:ind w:firstLine="567"/>
        <w:jc w:val="both"/>
      </w:pPr>
      <w:r w:rsidRPr="005E3548">
        <w:t>Русское название — горицвет адонис получил из-за своих цветков. Они появляются ранней весной, когда с холмов, лесных опушек, открытых бугров, в степях сходит снег, и тогда издали кажется, что все вокруг горит золотистым огнем. Узкорассеченные листья адониса “составлены” словно из ниточек, торчат во все стороны, отчего все растение кажется мохнатым — отсюда народные названия волосатик и мохнатик.</w:t>
      </w:r>
    </w:p>
    <w:p w:rsidR="006633BE" w:rsidRPr="005E3548" w:rsidRDefault="006633BE" w:rsidP="006633BE">
      <w:pPr>
        <w:spacing w:before="120"/>
        <w:ind w:firstLine="567"/>
        <w:jc w:val="both"/>
      </w:pPr>
      <w:r w:rsidRPr="005E3548">
        <w:t>Горицвет весенний — многолетнее травянистое растение с темно-бурым коротким толстым многоглавым корневищем, усаженным буро-черными шнуровидными корнями.</w:t>
      </w:r>
    </w:p>
    <w:p w:rsidR="006633BE" w:rsidRPr="005E3548" w:rsidRDefault="006633BE" w:rsidP="006633BE">
      <w:pPr>
        <w:spacing w:before="120"/>
        <w:ind w:firstLine="567"/>
        <w:jc w:val="both"/>
      </w:pPr>
      <w:r w:rsidRPr="005E3548">
        <w:t>Стеблей обычно несколько. Они прямостоячие, густоолиственные, но у основания почти голые, покрыты лишь редкими бурыми чешуйчатыми низовыми листьями. Нижние стеблевые листья сидячие, у основания полустеблеобъемлющие, очередные, голые, в очертании округлые, пальчато-рассеченные на пять долей; из них две нижние доли короче, а три остальные — почти одинаковой длины. Нижние доли перисто-рассеченные, остальные дваждыперисторассеченные на узколинейные дольки, у верхушки шиловидно-заостренные. Цветки золотисто-желтые, крупные, 4—5,5 см в поперечнике, правильные, одиночные, верхушечные. Чашечка зеленая, пяти-, восьмилистная, опушенная, длина чашелистиков 12—20 мм. Венчик раздельнолепестковый, состоит из 5—20 лепестков длиной 15—34 мм, тычинки и пестики многочисленные.</w:t>
      </w:r>
    </w:p>
    <w:p w:rsidR="006633BE" w:rsidRPr="005E3548" w:rsidRDefault="006633BE" w:rsidP="006633BE">
      <w:pPr>
        <w:spacing w:before="120"/>
        <w:ind w:firstLine="567"/>
        <w:jc w:val="both"/>
      </w:pPr>
      <w:r w:rsidRPr="005E3548">
        <w:t xml:space="preserve">Плод — сборный многоорешек, овальный, длиной около 20 мм и шириной 12 мм, плодики орешковидные, многочисленные (цилиндрическое цветоложе усажено многочисленными серо-зеленоватыми сухими семянками с загнутым книзу столбиком, поверхность их петлисто-ячеистая, опушенная. Зацветает в апреле — мае, одновременно с появлением листьев, в это время стебель очень короткий (около 10 см) и несет один цветок, </w:t>
      </w:r>
      <w:r w:rsidRPr="005E3548">
        <w:lastRenderedPageBreak/>
        <w:t>постепенно он удлиняется и ветвится. Ветви во время плодоношения достигают 40 см. Плоды созревают обычно в июне. Все растение ядовито.</w:t>
      </w:r>
    </w:p>
    <w:p w:rsidR="006633BE" w:rsidRPr="005E3548" w:rsidRDefault="006633BE" w:rsidP="006633BE">
      <w:pPr>
        <w:spacing w:before="120"/>
        <w:ind w:firstLine="567"/>
        <w:jc w:val="both"/>
      </w:pPr>
      <w:r w:rsidRPr="005E3548">
        <w:t>Распространен в средней и южной полосе европейской части России, на Украине, в Крыму, на Северном Кавказе и в степной части Сибири, на Востоке — до Красноярска.</w:t>
      </w:r>
    </w:p>
    <w:p w:rsidR="006633BE" w:rsidRPr="005E3548" w:rsidRDefault="006633BE" w:rsidP="006633BE">
      <w:pPr>
        <w:spacing w:before="120"/>
        <w:ind w:firstLine="567"/>
        <w:jc w:val="both"/>
      </w:pPr>
      <w:r w:rsidRPr="005E3548">
        <w:t>В качестве лекарственного сырья используют светло-зеленые стебли и листья вместе с золотисто-желтыми цветками. Собирают с начала цветения до начала осыпания плодиков, пока не пожелтеют листья. Заготавливая адонис, цветущие стебли необходимо срезать на высоте 7—10 см от поверхности почвы, выше чешуйчатых листьев. При срезании стеблей ниже этого уровня растения не возобновляются и даже частично отмирают. Недопустим также полный сбор с куста всех стеблей (особенно молодых), так как при этом нарушается формирование почек.</w:t>
      </w:r>
    </w:p>
    <w:p w:rsidR="006633BE" w:rsidRPr="005E3548" w:rsidRDefault="006633BE" w:rsidP="006633BE">
      <w:pPr>
        <w:spacing w:before="120"/>
        <w:ind w:firstLine="567"/>
        <w:jc w:val="both"/>
      </w:pPr>
      <w:r w:rsidRPr="005E3548">
        <w:t>Адонис занесен в Красную книгу России. Самый надежный способ его сохранения — создание заказников на еще уцелевших местонахождениях со строгим соблюдением охранных мер, а также размножение в культуре.</w:t>
      </w:r>
    </w:p>
    <w:p w:rsidR="006633BE" w:rsidRPr="005E3548" w:rsidRDefault="006633BE" w:rsidP="006633BE">
      <w:pPr>
        <w:spacing w:before="120"/>
        <w:ind w:firstLine="567"/>
        <w:jc w:val="both"/>
      </w:pPr>
      <w:r w:rsidRPr="005E3548">
        <w:t>Сушат траву только в тени или в сушилках при температуре 30—40°С. Хранят сырье с предосторожностью (список Б). Так как адонис весенний относится к ядовитым растениям, держать его нужно отдельно от других трав.</w:t>
      </w:r>
    </w:p>
    <w:p w:rsidR="006633BE" w:rsidRPr="005E3548" w:rsidRDefault="006633BE" w:rsidP="006633BE">
      <w:pPr>
        <w:spacing w:before="120"/>
        <w:ind w:firstLine="567"/>
        <w:jc w:val="both"/>
      </w:pPr>
      <w:r w:rsidRPr="005E3548">
        <w:t>Трава горицвета содержит сердечные гликозиды (карденолиды). Из них выделены в чистом виде: адонитоксин (агликон — адонитоксигенин, сахар — рамноза); цимарин (агликон — строфантидин, сахар — цимароза), К-строфантин (агликон — строфантидин, сахар — цимароза и глюкоза). Найдены также К-строфантозид, адонитоксол, строфадогенин, следы других сердечных гликозидов и сапонинов. Обнаружен флавоновый гликозид адонивернит, 2—6-диметоксихинон, фитостерины, спирт адонит.</w:t>
      </w:r>
    </w:p>
    <w:p w:rsidR="006633BE" w:rsidRPr="005E3548" w:rsidRDefault="006633BE" w:rsidP="006633BE">
      <w:pPr>
        <w:spacing w:before="120"/>
        <w:ind w:firstLine="567"/>
        <w:jc w:val="both"/>
      </w:pPr>
      <w:r w:rsidRPr="005E3548">
        <w:t>Препараты адониса очень широко применяются при лечении сердечно-сосудистых заболеваний. Основные показания к их применению — хроническая недостаточность сердечной деятельности и неврозы сердца. В сочетании с бромом назначаются при бессоннице, повышенной нервной возбудимости, эпилепсии.</w:t>
      </w:r>
    </w:p>
    <w:p w:rsidR="006633BE" w:rsidRPr="005E3548" w:rsidRDefault="006633BE" w:rsidP="006633BE">
      <w:pPr>
        <w:spacing w:before="120"/>
        <w:ind w:firstLine="567"/>
        <w:jc w:val="both"/>
      </w:pPr>
      <w:r w:rsidRPr="005E3548">
        <w:t>Препараты адониса усиливают и замедляют сердечные сокращения, увеличивают ударный минутный объем сердца, устраняют застойные явления (отеки), успокаивают нервную систему. Есть указания о положительном действии адониса при артрите. Кумулятивные свойства адониса выражены слабо.</w:t>
      </w:r>
    </w:p>
    <w:p w:rsidR="006633BE" w:rsidRPr="005E3548" w:rsidRDefault="006633BE" w:rsidP="006633BE">
      <w:pPr>
        <w:spacing w:before="120"/>
        <w:ind w:firstLine="567"/>
        <w:jc w:val="both"/>
      </w:pPr>
      <w:r w:rsidRPr="005E3548">
        <w:t>Препараты адониса — кордиазид, кардиовален, адонизид (в ампулах), сухой экстракт и адонис-бром (драже), настойки. Кроме того, адонис входит в состав целого ряда комплексных сердечных средств.</w:t>
      </w:r>
    </w:p>
    <w:p w:rsidR="006633BE" w:rsidRPr="005E3548" w:rsidRDefault="006633BE" w:rsidP="006633BE">
      <w:pPr>
        <w:spacing w:before="120"/>
        <w:ind w:firstLine="567"/>
        <w:jc w:val="both"/>
      </w:pPr>
      <w:r w:rsidRPr="005E3548">
        <w:t>1. Новогаленовый препарат “Адонизид” принимают внутрь по 15—20 капель 2—3 раза в день или — в экстренных случаях — назначают внутривенное введение.</w:t>
      </w:r>
    </w:p>
    <w:p w:rsidR="006633BE" w:rsidRPr="005E3548" w:rsidRDefault="006633BE" w:rsidP="006633BE">
      <w:pPr>
        <w:spacing w:before="120"/>
        <w:ind w:firstLine="567"/>
        <w:jc w:val="both"/>
      </w:pPr>
      <w:r w:rsidRPr="005E3548">
        <w:t>2. Сухой экстракт адониса входит в состав таблеток Бехтерева и в таблетки “Адонис-бром” (список Б): назначают по таблетке 2 раза в день.</w:t>
      </w:r>
    </w:p>
    <w:p w:rsidR="006633BE" w:rsidRPr="005E3548" w:rsidRDefault="006633BE" w:rsidP="006633BE">
      <w:pPr>
        <w:spacing w:before="120"/>
        <w:ind w:firstLine="567"/>
        <w:jc w:val="both"/>
      </w:pPr>
      <w:r w:rsidRPr="005E3548">
        <w:t>3. Кордиазид — смесь равных частей адониса и кордиамина (принимают по 15—20 капель в день).</w:t>
      </w:r>
    </w:p>
    <w:p w:rsidR="006633BE" w:rsidRPr="005E3548" w:rsidRDefault="006633BE" w:rsidP="006633BE">
      <w:pPr>
        <w:spacing w:before="120"/>
        <w:ind w:firstLine="567"/>
        <w:jc w:val="both"/>
      </w:pPr>
      <w:r w:rsidRPr="005E3548">
        <w:t>4. Кардиовален (кроме адонизида входят сок свежей травы желтушника серого, экстракт плодов боярышника, настойка валерианы, камфора, бромид натрия) полезен при легких степенях нарушения кровообращения, болях в сердце, неврозах (по 15—20 капель 3 раза в день).</w:t>
      </w:r>
    </w:p>
    <w:p w:rsidR="006633BE" w:rsidRPr="005E3548" w:rsidRDefault="006633BE" w:rsidP="006633BE">
      <w:pPr>
        <w:spacing w:before="120"/>
        <w:ind w:firstLine="567"/>
        <w:jc w:val="both"/>
      </w:pPr>
      <w:r w:rsidRPr="005E3548">
        <w:t>5. Настой травы готовят из 2 — 6 г травы и 200 мл воды. Для этого 2—6 г травы вечером заваривают в 200 мл кипятка, утром процеживают и принимают по столовой ложке 3—4 раза в день после еды.</w:t>
      </w:r>
    </w:p>
    <w:p w:rsidR="006633BE" w:rsidRPr="005E3548" w:rsidRDefault="006633BE" w:rsidP="006633BE">
      <w:pPr>
        <w:spacing w:before="120"/>
        <w:ind w:firstLine="567"/>
        <w:jc w:val="both"/>
      </w:pPr>
      <w:r w:rsidRPr="005E3548">
        <w:lastRenderedPageBreak/>
        <w:t>По сравнению с другими сердечными средствами препараты адониса обладают более выраженными мочегонными свойствами, что полезно для больных с так называемыми сердечными отеками.</w:t>
      </w:r>
    </w:p>
    <w:p w:rsidR="006633BE" w:rsidRPr="005E3548" w:rsidRDefault="006633BE" w:rsidP="006633BE">
      <w:pPr>
        <w:spacing w:before="120"/>
        <w:ind w:firstLine="567"/>
        <w:jc w:val="both"/>
      </w:pPr>
      <w:r w:rsidRPr="005E3548">
        <w:t>Очень опасно употреблять адонис для самолечения — только по назначению врача</w:t>
      </w:r>
    </w:p>
    <w:p w:rsidR="006633BE" w:rsidRDefault="006633BE" w:rsidP="006633BE">
      <w:pPr>
        <w:spacing w:before="120"/>
        <w:ind w:firstLine="567"/>
        <w:jc w:val="both"/>
      </w:pPr>
      <w:r>
        <w:t>***</w:t>
      </w:r>
    </w:p>
    <w:p w:rsidR="006633BE" w:rsidRPr="005E3548" w:rsidRDefault="006633BE" w:rsidP="006633BE">
      <w:pPr>
        <w:spacing w:before="120"/>
        <w:ind w:firstLine="567"/>
        <w:jc w:val="both"/>
      </w:pPr>
      <w:r w:rsidRPr="005E3548">
        <w:t>Описание растения. Горицвет весенний—травянистое многолетнее растение семейства лютиковых, высотой обычно до 40, реже 20—70 см, с коротким, толстым, грушевидным, иногда цилиндрическим или (у крупных особей) многоглавым темным корневищем. Корни темные многочисленные, образуют многоглавую корневую систему. Надземные побеги ветвящиеся, прямые, многочисленные, с ребристыми стеблями. Нижняя часть побега покрыта коричневыми жесткими чешуями, в пазухах которых заложены почки возобновления.</w:t>
      </w:r>
    </w:p>
    <w:p w:rsidR="006633BE" w:rsidRPr="005E3548" w:rsidRDefault="006633BE" w:rsidP="006633BE">
      <w:pPr>
        <w:spacing w:before="120"/>
        <w:ind w:firstLine="567"/>
        <w:jc w:val="both"/>
      </w:pPr>
      <w:r w:rsidRPr="005E3548">
        <w:t>Средние листья очередные сидячие, полустеблеобъемлющие, в очертании пятиугольные, во время цветения зеленые, после отцветания—с сизым оттенком, жестковатые. Генеративный побег заканчивается одиночным крупным (диаметром 2—7 см) цветком с ярко-желтыми лепестками. Плоды состоят из многочисленных односемянных орешков, спирально расположенных на полом цветоложе.</w:t>
      </w:r>
    </w:p>
    <w:p w:rsidR="006633BE" w:rsidRPr="005E3548" w:rsidRDefault="006633BE" w:rsidP="006633BE">
      <w:pPr>
        <w:spacing w:before="120"/>
        <w:ind w:firstLine="567"/>
        <w:jc w:val="both"/>
      </w:pPr>
      <w:r w:rsidRPr="005E3548">
        <w:t>В Крыму и на Северном Кавказе горицвет зацветает в марте—начале апреля, в центральных районах европейской части в конце апреля—начале мая, в Западной Сибири—в первой половине и середине мая.</w:t>
      </w:r>
    </w:p>
    <w:p w:rsidR="006633BE" w:rsidRDefault="006633BE" w:rsidP="006633BE">
      <w:pPr>
        <w:spacing w:before="120"/>
        <w:ind w:firstLine="567"/>
        <w:jc w:val="both"/>
      </w:pPr>
      <w:r w:rsidRPr="005E3548">
        <w:t>В медицине используют надземную часть (траву) горицвета.</w:t>
      </w:r>
    </w:p>
    <w:p w:rsidR="006633BE" w:rsidRDefault="006633BE" w:rsidP="006633BE">
      <w:pPr>
        <w:spacing w:before="120"/>
        <w:ind w:firstLine="567"/>
        <w:jc w:val="both"/>
      </w:pPr>
      <w:r w:rsidRPr="005E3548">
        <w:t>Места обитания. Распространение. Горицвет весенний—светолюбивое растение. Он произрастает по открытым полянам, опушкам леса, среди кустарников, а в луговой степи—по пониженным элементам рельефа, в местах достаточного освещения и большого накопления влаги. Пониженных, переувлажненных и затененных местах обитания адонис избегает. Основные места—разнотравные луговые степи и остепенные луга с разнотравьем.</w:t>
      </w:r>
    </w:p>
    <w:p w:rsidR="006633BE" w:rsidRPr="005E3548" w:rsidRDefault="006633BE" w:rsidP="006633BE">
      <w:pPr>
        <w:spacing w:before="120"/>
        <w:ind w:firstLine="567"/>
        <w:jc w:val="both"/>
      </w:pPr>
      <w:r w:rsidRPr="005E3548">
        <w:t>Заготовка и качество сырья. При заготовках срезанное сырье лучше укладывать не в мешки (где оно быстро темнеет), а в открытые корзины. В день сбора его необходимо разложить тонким слоем на сушку. Сушат траву горицвета в тени в проветриваемом помещении. Можно сушить в духовках или в сушилках при температуре 60° С. Готовое сырье должно иметь серо-зеленый цвет.</w:t>
      </w:r>
    </w:p>
    <w:p w:rsidR="006633BE" w:rsidRPr="005E3548" w:rsidRDefault="006633BE" w:rsidP="006633BE">
      <w:pPr>
        <w:spacing w:before="120"/>
        <w:ind w:firstLine="567"/>
        <w:jc w:val="both"/>
      </w:pPr>
      <w:r w:rsidRPr="005E3548">
        <w:t>Заготовку горицвета весеннего в одних и тех же местах можно проводить раз в 4 года.</w:t>
      </w:r>
    </w:p>
    <w:p w:rsidR="006633BE" w:rsidRPr="005E3548" w:rsidRDefault="006633BE" w:rsidP="006633BE">
      <w:pPr>
        <w:spacing w:before="120"/>
        <w:ind w:firstLine="567"/>
        <w:jc w:val="both"/>
      </w:pPr>
      <w:r w:rsidRPr="005E3548">
        <w:t>За рубежом горицвет весенний давно выращивается в ботанических садах и на приусадебных участках.</w:t>
      </w:r>
    </w:p>
    <w:p w:rsidR="006633BE" w:rsidRPr="005E3548" w:rsidRDefault="006633BE" w:rsidP="006633BE">
      <w:pPr>
        <w:spacing w:before="120"/>
        <w:ind w:firstLine="567"/>
        <w:jc w:val="both"/>
      </w:pPr>
      <w:r w:rsidRPr="005E3548">
        <w:t>Согласно требованиям Государственной фармакопеи (X издание) готовое сырье горицвета состоит из облиственных побегов длиной 10—35 см с цветками или без них, иногда с бутонами или с плодами разной степени развития, нередко частично осыпавшимися. Не допускается наличие на стеблях бурых чешуевидных листьев. Запах слабый, вкус не определяется, так как растение ядовито.</w:t>
      </w:r>
    </w:p>
    <w:p w:rsidR="006633BE" w:rsidRPr="005E3548" w:rsidRDefault="006633BE" w:rsidP="006633BE">
      <w:pPr>
        <w:spacing w:before="120"/>
        <w:ind w:firstLine="567"/>
        <w:jc w:val="both"/>
      </w:pPr>
      <w:r w:rsidRPr="005E3548">
        <w:t>Высушенное сырье должно содержать влаги не более 13%; золы общей не более 10%; побуревших частей не более 3%; измельченных частей, проходящих сквозь сито с отверстиями размером 0,5 мм, не более 2; осыпавшихся долей листьев не более 5%; растений со стеблями, имеющими бурые, чешуевидные листья, не более 2%; органической примеси не более 2%; минеральной— не более 0,5%.</w:t>
      </w:r>
    </w:p>
    <w:p w:rsidR="006633BE" w:rsidRDefault="006633BE" w:rsidP="006633BE">
      <w:pPr>
        <w:spacing w:before="120"/>
        <w:ind w:firstLine="567"/>
        <w:jc w:val="both"/>
      </w:pPr>
      <w:r w:rsidRPr="005E3548">
        <w:t>Готовое сырье упаковывают в мешки или в тюки по 20—30 кг. Хранят его, как ядовитое, с предосторожностью (по списку Б), отдельно от прочего лекарственного сырья. Активность сырья горицвета контролируют ежегодно.</w:t>
      </w:r>
    </w:p>
    <w:p w:rsidR="006633BE" w:rsidRDefault="006633BE" w:rsidP="006633BE">
      <w:pPr>
        <w:spacing w:before="120"/>
        <w:ind w:firstLine="567"/>
        <w:jc w:val="both"/>
      </w:pPr>
      <w:r w:rsidRPr="005E3548">
        <w:lastRenderedPageBreak/>
        <w:t>Химический состав. Все органы горицвета весеннего содержат гликозиды сердечного действия. Больше всего их в подземных органах, но с целью сохранения вида используют только надземные побеги: стебли, листья и цветки. В сырье интродуцируемых и дикорастущих растений наибольшая биологическая активность обнаружена в конце цветения и начале плодоношения.</w:t>
      </w:r>
    </w:p>
    <w:p w:rsidR="006633BE" w:rsidRPr="005E3548" w:rsidRDefault="006633BE" w:rsidP="006633BE">
      <w:pPr>
        <w:spacing w:before="120"/>
        <w:ind w:firstLine="567"/>
        <w:jc w:val="both"/>
      </w:pPr>
      <w:r w:rsidRPr="005E3548">
        <w:t>Применение в медицине. Препараты горицвета применяют в основном при относительно легких формах хронической недостаточности кровообращения. Они рекомендуются также и как средство, успокаивающее центральную нервную систему при вегетососудистых дистониях, неврозах и других заболеваниях, особенно в комбинации с седативными средствами.</w:t>
      </w:r>
    </w:p>
    <w:p w:rsidR="006633BE" w:rsidRPr="005E3548" w:rsidRDefault="006633BE" w:rsidP="006633BE">
      <w:pPr>
        <w:spacing w:before="120"/>
        <w:ind w:firstLine="567"/>
        <w:jc w:val="both"/>
      </w:pPr>
      <w:r w:rsidRPr="005E3548">
        <w:t>Препараты горицвета могут вызвать диспепсические явления, поэтому их не рекомендуется назначать больным, страдающим язвенной болезнью желудка и двенадцатиперстной кишки, гастритами и энтероколитами.</w:t>
      </w:r>
    </w:p>
    <w:p w:rsidR="006633BE" w:rsidRPr="005E3548" w:rsidRDefault="006633BE" w:rsidP="006633BE">
      <w:pPr>
        <w:spacing w:before="120"/>
        <w:ind w:firstLine="567"/>
        <w:jc w:val="both"/>
      </w:pPr>
      <w:r w:rsidRPr="005E3548">
        <w:t>Настой горицвета весеннего. На 4—10 г горицвета берут 200 мл воды. Принимают по рекомендации врача: взрослым по 1 столовой ложке, детям по 0,5—1 чайной ложке или по 1 десертной ложке 3—5 раз в день.</w:t>
      </w:r>
    </w:p>
    <w:p w:rsidR="006633BE" w:rsidRDefault="006633BE" w:rsidP="006633BE">
      <w:pPr>
        <w:spacing w:before="120"/>
        <w:ind w:firstLine="567"/>
        <w:jc w:val="both"/>
      </w:pPr>
      <w:r w:rsidRPr="005E3548">
        <w:t>Адонизид—новогаленовый препарат из травы горицвета. Выпускают во флаконах по 15 мл. Назначают взрослым по 20—40 капель 2—3 раза в день, детям столько капель на прием, сколько лет ребенку. Высшая разовая доза для взрослых 40 капель, суточная 120 капель.</w:t>
      </w:r>
      <w:r>
        <w:t xml:space="preserve"> </w:t>
      </w:r>
    </w:p>
    <w:p w:rsidR="006633BE" w:rsidRPr="00830991" w:rsidRDefault="006633BE" w:rsidP="006633BE">
      <w:pPr>
        <w:spacing w:before="120"/>
        <w:jc w:val="center"/>
        <w:rPr>
          <w:b/>
          <w:bCs/>
          <w:sz w:val="28"/>
          <w:szCs w:val="28"/>
        </w:rPr>
      </w:pPr>
      <w:r w:rsidRPr="00830991">
        <w:rPr>
          <w:b/>
          <w:bCs/>
          <w:sz w:val="28"/>
          <w:szCs w:val="28"/>
        </w:rPr>
        <w:t>Список литературы</w:t>
      </w:r>
    </w:p>
    <w:p w:rsidR="006633BE" w:rsidRPr="005E3548" w:rsidRDefault="006633BE" w:rsidP="006633BE">
      <w:pPr>
        <w:spacing w:before="120"/>
        <w:ind w:firstLine="567"/>
        <w:jc w:val="both"/>
      </w:pPr>
      <w:r w:rsidRPr="005E3548">
        <w:t xml:space="preserve">Для подготовки данной работы были использованы материалы с сайта </w:t>
      </w:r>
      <w:hyperlink r:id="rId6" w:history="1">
        <w:r w:rsidRPr="005E3548">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BE"/>
    <w:rsid w:val="00002B5A"/>
    <w:rsid w:val="0010437E"/>
    <w:rsid w:val="00316F32"/>
    <w:rsid w:val="00516AD5"/>
    <w:rsid w:val="005E3548"/>
    <w:rsid w:val="00616072"/>
    <w:rsid w:val="006633BE"/>
    <w:rsid w:val="006A5004"/>
    <w:rsid w:val="00710178"/>
    <w:rsid w:val="0081563E"/>
    <w:rsid w:val="00830991"/>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B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63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B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63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9194</Characters>
  <Application>Microsoft Office Word</Application>
  <DocSecurity>0</DocSecurity>
  <Lines>76</Lines>
  <Paragraphs>21</Paragraphs>
  <ScaleCrop>false</ScaleCrop>
  <Company>Home</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Адонис весенний (горицвет весенний)</dc:title>
  <dc:creator>User</dc:creator>
  <cp:lastModifiedBy>Igor</cp:lastModifiedBy>
  <cp:revision>2</cp:revision>
  <dcterms:created xsi:type="dcterms:W3CDTF">2024-10-03T19:03:00Z</dcterms:created>
  <dcterms:modified xsi:type="dcterms:W3CDTF">2024-10-03T19:03:00Z</dcterms:modified>
</cp:coreProperties>
</file>