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2FA" w:rsidRPr="005E62FA" w:rsidRDefault="005E62FA" w:rsidP="00D96B9C">
      <w:pPr>
        <w:pStyle w:val="3"/>
        <w:jc w:val="center"/>
      </w:pPr>
      <w:bookmarkStart w:id="0" w:name="_GoBack"/>
      <w:bookmarkEnd w:id="0"/>
      <w:proofErr w:type="spellStart"/>
      <w:r w:rsidRPr="005E62FA">
        <w:t>Акантамебные</w:t>
      </w:r>
      <w:proofErr w:type="spellEnd"/>
      <w:r w:rsidRPr="005E62FA">
        <w:t xml:space="preserve"> болезни</w:t>
      </w:r>
    </w:p>
    <w:p w:rsidR="005E62FA" w:rsidRPr="005E62FA" w:rsidRDefault="005E62FA" w:rsidP="00D96B9C">
      <w:pPr>
        <w:pStyle w:val="a3"/>
        <w:ind w:firstLine="709"/>
        <w:jc w:val="both"/>
      </w:pPr>
      <w:proofErr w:type="spellStart"/>
      <w:r w:rsidRPr="005E62FA">
        <w:rPr>
          <w:b/>
          <w:bCs/>
        </w:rPr>
        <w:t>Акантамебные</w:t>
      </w:r>
      <w:proofErr w:type="spellEnd"/>
      <w:r w:rsidRPr="005E62FA">
        <w:rPr>
          <w:b/>
          <w:bCs/>
        </w:rPr>
        <w:t xml:space="preserve"> болезни </w:t>
      </w:r>
      <w:r w:rsidRPr="005E62FA">
        <w:t xml:space="preserve">- заболевания, обусловленные различными видами свободноживущих амеб, проявляющиеся преимущественно в поражениях центральной нервной системы и глаз. </w:t>
      </w:r>
    </w:p>
    <w:p w:rsidR="005E62FA" w:rsidRPr="005E62FA" w:rsidRDefault="005E62FA" w:rsidP="00D96B9C">
      <w:pPr>
        <w:pStyle w:val="a3"/>
        <w:ind w:firstLine="709"/>
        <w:jc w:val="both"/>
      </w:pPr>
      <w:r w:rsidRPr="005E62FA">
        <w:rPr>
          <w:b/>
          <w:bCs/>
        </w:rPr>
        <w:t xml:space="preserve">Этиология. </w:t>
      </w:r>
      <w:proofErr w:type="spellStart"/>
      <w:r w:rsidRPr="005E62FA">
        <w:t>Акантамебы</w:t>
      </w:r>
      <w:proofErr w:type="spellEnd"/>
      <w:r w:rsidRPr="005E62FA">
        <w:t xml:space="preserve"> относятся к простейшим </w:t>
      </w:r>
      <w:proofErr w:type="spellStart"/>
      <w:r w:rsidRPr="005E62FA">
        <w:t>Protozoa</w:t>
      </w:r>
      <w:proofErr w:type="spellEnd"/>
      <w:r w:rsidRPr="005E62FA">
        <w:t xml:space="preserve">, подтип - </w:t>
      </w:r>
      <w:proofErr w:type="spellStart"/>
      <w:r w:rsidRPr="005E62FA">
        <w:t>Sarcomastigophora</w:t>
      </w:r>
      <w:proofErr w:type="spellEnd"/>
      <w:r w:rsidRPr="005E62FA">
        <w:t xml:space="preserve">, надкласс - </w:t>
      </w:r>
      <w:proofErr w:type="spellStart"/>
      <w:r w:rsidRPr="005E62FA">
        <w:t>Sarcodina</w:t>
      </w:r>
      <w:proofErr w:type="spellEnd"/>
      <w:r w:rsidRPr="005E62FA">
        <w:t xml:space="preserve">, отряд - </w:t>
      </w:r>
      <w:proofErr w:type="spellStart"/>
      <w:r w:rsidRPr="005E62FA">
        <w:t>Amoebida</w:t>
      </w:r>
      <w:proofErr w:type="spellEnd"/>
      <w:r w:rsidRPr="005E62FA">
        <w:t>. В группу свободноживущих амеб входят различные виды (</w:t>
      </w:r>
      <w:proofErr w:type="spellStart"/>
      <w:r w:rsidRPr="005E62FA">
        <w:t>Acantamoeba</w:t>
      </w:r>
      <w:proofErr w:type="spellEnd"/>
      <w:r w:rsidRPr="005E62FA">
        <w:t xml:space="preserve"> </w:t>
      </w:r>
      <w:proofErr w:type="spellStart"/>
      <w:r w:rsidRPr="005E62FA">
        <w:t>castellani</w:t>
      </w:r>
      <w:proofErr w:type="spellEnd"/>
      <w:r w:rsidRPr="005E62FA">
        <w:t xml:space="preserve">, A. </w:t>
      </w:r>
      <w:proofErr w:type="spellStart"/>
      <w:r w:rsidRPr="005E62FA">
        <w:t>polyphaga</w:t>
      </w:r>
      <w:proofErr w:type="spellEnd"/>
      <w:r w:rsidRPr="005E62FA">
        <w:t xml:space="preserve">, </w:t>
      </w:r>
      <w:proofErr w:type="spellStart"/>
      <w:r w:rsidRPr="005E62FA">
        <w:t>Naegleriafowleri</w:t>
      </w:r>
      <w:proofErr w:type="spellEnd"/>
      <w:r w:rsidRPr="005E62FA">
        <w:t xml:space="preserve"> и др.). Они обитают повсеместно в почве, воде, навозе и т. п. Размеры </w:t>
      </w:r>
      <w:proofErr w:type="spellStart"/>
      <w:r w:rsidRPr="005E62FA">
        <w:t>амебоидной</w:t>
      </w:r>
      <w:proofErr w:type="spellEnd"/>
      <w:r w:rsidRPr="005E62FA">
        <w:t xml:space="preserve"> стадии 10-30 мкм. Цисты 7-17 мкм. Цисты длительно сохраняются во внешней среде, патогенны для некоторых лабораторных животных. Можно культивировать на питательных средах и в культуре ткани. </w:t>
      </w:r>
    </w:p>
    <w:p w:rsidR="005E62FA" w:rsidRPr="005E62FA" w:rsidRDefault="005E62FA" w:rsidP="00D96B9C">
      <w:pPr>
        <w:pStyle w:val="a3"/>
        <w:ind w:firstLine="709"/>
        <w:jc w:val="both"/>
      </w:pPr>
      <w:r w:rsidRPr="005E62FA">
        <w:rPr>
          <w:b/>
          <w:bCs/>
        </w:rPr>
        <w:t xml:space="preserve">Эпидемиология. </w:t>
      </w:r>
      <w:r w:rsidRPr="005E62FA">
        <w:t xml:space="preserve">Заражение человека происходит преимущественно при попадании амеб в носоглотку и на конъюнктиву глаз при купании, о чем свидетельствует повышение заболеваемости во время купального сезона (июль-август), а также групповые заболевания при купании в одном и том же водоеме. Реже инфицирование происходит через грязные руки (особенно детей), а также воздушно-пылевым путем. Возможно носительство </w:t>
      </w:r>
      <w:proofErr w:type="spellStart"/>
      <w:r w:rsidRPr="005E62FA">
        <w:t>акантамеб</w:t>
      </w:r>
      <w:proofErr w:type="spellEnd"/>
      <w:r w:rsidRPr="005E62FA">
        <w:t xml:space="preserve"> здоровыми людьми. </w:t>
      </w:r>
    </w:p>
    <w:p w:rsidR="005E62FA" w:rsidRPr="005E62FA" w:rsidRDefault="005E62FA" w:rsidP="00D96B9C">
      <w:pPr>
        <w:pStyle w:val="a3"/>
        <w:ind w:firstLine="709"/>
        <w:jc w:val="both"/>
      </w:pPr>
      <w:r w:rsidRPr="005E62FA">
        <w:rPr>
          <w:b/>
          <w:bCs/>
        </w:rPr>
        <w:t xml:space="preserve">Патогенез </w:t>
      </w:r>
      <w:r w:rsidRPr="005E62FA">
        <w:t xml:space="preserve">. Воротами инфекции является слизистая оболочка носа (при глазных формах - конъюнктива глаз), откуда </w:t>
      </w:r>
      <w:proofErr w:type="spellStart"/>
      <w:r w:rsidRPr="005E62FA">
        <w:t>акантамебы</w:t>
      </w:r>
      <w:proofErr w:type="spellEnd"/>
      <w:r w:rsidRPr="005E62FA">
        <w:t xml:space="preserve"> по обонятельным нервам проникают в головной мозг. На слизистой оболочке носа в области обонятельных нервов отмечается воспаление с поверхностным изъязвлением, здесь обнаруживаются лишь единичные </w:t>
      </w:r>
      <w:proofErr w:type="spellStart"/>
      <w:r w:rsidRPr="005E62FA">
        <w:t>акантамебы</w:t>
      </w:r>
      <w:proofErr w:type="spellEnd"/>
      <w:r w:rsidRPr="005E62FA">
        <w:t xml:space="preserve">, число их возрастает в волокнах обонятельных нервов, которые воспалены и </w:t>
      </w:r>
      <w:proofErr w:type="spellStart"/>
      <w:r w:rsidRPr="005E62FA">
        <w:t>некротизированы</w:t>
      </w:r>
      <w:proofErr w:type="spellEnd"/>
      <w:r w:rsidRPr="005E62FA">
        <w:t xml:space="preserve">. Вентральные участки обонятельных луковиц полностью разрушены, здесь выявляются обильные скопления </w:t>
      </w:r>
      <w:proofErr w:type="spellStart"/>
      <w:r w:rsidRPr="005E62FA">
        <w:t>акантамеб</w:t>
      </w:r>
      <w:proofErr w:type="spellEnd"/>
      <w:r w:rsidRPr="005E62FA">
        <w:t xml:space="preserve">. Мозговые оболочки поражены, патологический процесс наиболее выражен в поверхностном кортикальном слое серого вещества больших полушарий мозга и в базальных ганглиях. Амебы обнаруживаются также в мозжечке, </w:t>
      </w:r>
      <w:proofErr w:type="spellStart"/>
      <w:r w:rsidRPr="005E62FA">
        <w:t>менингеальном</w:t>
      </w:r>
      <w:proofErr w:type="spellEnd"/>
      <w:r w:rsidRPr="005E62FA">
        <w:t xml:space="preserve"> экссудате, цереброспинальной жидкости. </w:t>
      </w:r>
      <w:proofErr w:type="spellStart"/>
      <w:r w:rsidRPr="005E62FA">
        <w:t>Гематогенно</w:t>
      </w:r>
      <w:proofErr w:type="spellEnd"/>
      <w:r w:rsidRPr="005E62FA">
        <w:t xml:space="preserve"> они могут заноситься в различные органы (легкие, почки, печень, лимфатические узлы и др.). </w:t>
      </w:r>
    </w:p>
    <w:p w:rsidR="005E62FA" w:rsidRPr="005E62FA" w:rsidRDefault="005E62FA" w:rsidP="00D96B9C">
      <w:pPr>
        <w:pStyle w:val="a3"/>
        <w:ind w:firstLine="709"/>
        <w:jc w:val="both"/>
      </w:pPr>
      <w:r w:rsidRPr="005E62FA">
        <w:rPr>
          <w:b/>
          <w:bCs/>
        </w:rPr>
        <w:t xml:space="preserve">Симптомы и течение. </w:t>
      </w:r>
      <w:r w:rsidRPr="005E62FA">
        <w:t>Инкубационный период чаще продолжается 3-7 дней. Менингоэнцефалитическая форма начинается внезапно, появляются и быстро прогрессируют признаки воспаления верхних дыхательных путей (</w:t>
      </w:r>
      <w:proofErr w:type="spellStart"/>
      <w:r w:rsidRPr="005E62FA">
        <w:t>назофарингит</w:t>
      </w:r>
      <w:proofErr w:type="spellEnd"/>
      <w:r w:rsidRPr="005E62FA">
        <w:t xml:space="preserve">), с ознобом повышается температура тела. Появляются сильная головная боль, тошнота, рвота, ригидность затылка и другие </w:t>
      </w:r>
      <w:proofErr w:type="spellStart"/>
      <w:r w:rsidRPr="005E62FA">
        <w:t>менингеальные</w:t>
      </w:r>
      <w:proofErr w:type="spellEnd"/>
      <w:r w:rsidRPr="005E62FA">
        <w:t xml:space="preserve"> признаки, развивается энцефалит и коматозное состояние. Смерть наступает через 2-7 дней после появления первых симптомов болезни. Назначение </w:t>
      </w:r>
      <w:proofErr w:type="spellStart"/>
      <w:r w:rsidRPr="005E62FA">
        <w:t>этиотропных</w:t>
      </w:r>
      <w:proofErr w:type="spellEnd"/>
      <w:r w:rsidRPr="005E62FA">
        <w:t xml:space="preserve"> препаратов удлиняет жизнь больных. У больных СПИДом и </w:t>
      </w:r>
      <w:proofErr w:type="spellStart"/>
      <w:r w:rsidRPr="005E62FA">
        <w:t>ВИЧ-инфицированных</w:t>
      </w:r>
      <w:proofErr w:type="spellEnd"/>
      <w:r w:rsidRPr="005E62FA">
        <w:t xml:space="preserve"> болезнь протекает в </w:t>
      </w:r>
      <w:proofErr w:type="spellStart"/>
      <w:r w:rsidRPr="005E62FA">
        <w:t>генерализованной</w:t>
      </w:r>
      <w:proofErr w:type="spellEnd"/>
      <w:r w:rsidRPr="005E62FA">
        <w:t xml:space="preserve"> форме с поражением различных органов и формированием абсцессов (подкожных, внутримышечных, в легких и др.). </w:t>
      </w:r>
    </w:p>
    <w:p w:rsidR="005E62FA" w:rsidRPr="005E62FA" w:rsidRDefault="005E62FA" w:rsidP="00D96B9C">
      <w:pPr>
        <w:pStyle w:val="a3"/>
        <w:ind w:firstLine="709"/>
        <w:jc w:val="both"/>
      </w:pPr>
      <w:proofErr w:type="spellStart"/>
      <w:r w:rsidRPr="005E62FA">
        <w:t>Акантамебные</w:t>
      </w:r>
      <w:proofErr w:type="spellEnd"/>
      <w:r w:rsidRPr="005E62FA">
        <w:t xml:space="preserve"> поражения глаз связаны с применением контактных линз, преимущественно мягких. Клинически они проявляются в виде </w:t>
      </w:r>
      <w:proofErr w:type="spellStart"/>
      <w:r w:rsidRPr="005E62FA">
        <w:t>кератоконьюнктивита</w:t>
      </w:r>
      <w:proofErr w:type="spellEnd"/>
      <w:r w:rsidRPr="005E62FA">
        <w:t xml:space="preserve">. На первый план выступают признаки кератита, который характеризуется повреждением эпителия, кольцевой инфильтрацией, очень длительным течением, формированием рубцов, помутнением роговицы и необходимостью в дальнейшем ее трансплантации. Весь процесс длится несколько месяцев. Перехода на головной мозг и генерализации инфекции при этой форме не наблюдается. </w:t>
      </w:r>
    </w:p>
    <w:p w:rsidR="005E62FA" w:rsidRPr="005E62FA" w:rsidRDefault="005E62FA" w:rsidP="00D96B9C">
      <w:pPr>
        <w:pStyle w:val="a3"/>
        <w:ind w:firstLine="709"/>
        <w:jc w:val="both"/>
      </w:pPr>
      <w:r w:rsidRPr="005E62FA">
        <w:t xml:space="preserve">Диагноз и дифференциальный диагноз. Об </w:t>
      </w:r>
      <w:proofErr w:type="spellStart"/>
      <w:r w:rsidRPr="005E62FA">
        <w:t>акантамебной</w:t>
      </w:r>
      <w:proofErr w:type="spellEnd"/>
      <w:r w:rsidRPr="005E62FA">
        <w:t xml:space="preserve"> патологии необходимо думать при внезапно начавшихся тяжелых </w:t>
      </w:r>
      <w:proofErr w:type="spellStart"/>
      <w:r w:rsidRPr="005E62FA">
        <w:t>менингоэнцефалитах</w:t>
      </w:r>
      <w:proofErr w:type="spellEnd"/>
      <w:r w:rsidRPr="005E62FA">
        <w:t>, а также при появлении кератита (</w:t>
      </w:r>
      <w:proofErr w:type="spellStart"/>
      <w:r w:rsidRPr="005E62FA">
        <w:t>кератоконъюнктивита</w:t>
      </w:r>
      <w:proofErr w:type="spellEnd"/>
      <w:r w:rsidRPr="005E62FA">
        <w:t xml:space="preserve">), особенно у лиц, использующих контактные линзы. Подтверждением </w:t>
      </w:r>
      <w:r w:rsidRPr="005E62FA">
        <w:lastRenderedPageBreak/>
        <w:t xml:space="preserve">диагноза является обнаружение возбудителя. Для исследования берут цереброспинальную жидкость или </w:t>
      </w:r>
      <w:proofErr w:type="spellStart"/>
      <w:r w:rsidRPr="005E62FA">
        <w:t>биоптаты</w:t>
      </w:r>
      <w:proofErr w:type="spellEnd"/>
      <w:r w:rsidRPr="005E62FA">
        <w:t xml:space="preserve"> тканей (мозга, легких, роговицы). Используют различные методы: прямую микроскопию, гистологическое исследование </w:t>
      </w:r>
      <w:proofErr w:type="spellStart"/>
      <w:r w:rsidRPr="005E62FA">
        <w:t>биоптатов</w:t>
      </w:r>
      <w:proofErr w:type="spellEnd"/>
      <w:r w:rsidRPr="005E62FA">
        <w:t xml:space="preserve">, выделение культуры амеб на питательных средах, </w:t>
      </w:r>
      <w:proofErr w:type="spellStart"/>
      <w:r w:rsidRPr="005E62FA">
        <w:t>биопробы</w:t>
      </w:r>
      <w:proofErr w:type="spellEnd"/>
      <w:r w:rsidRPr="005E62FA">
        <w:t xml:space="preserve"> на мышах, метод непрямой </w:t>
      </w:r>
      <w:proofErr w:type="spellStart"/>
      <w:r w:rsidRPr="005E62FA">
        <w:t>иммунофлюоресценции</w:t>
      </w:r>
      <w:proofErr w:type="spellEnd"/>
      <w:r w:rsidRPr="005E62FA">
        <w:t xml:space="preserve"> и др. Дифференцировать необходимо с тяжелыми </w:t>
      </w:r>
      <w:proofErr w:type="spellStart"/>
      <w:r w:rsidRPr="005E62FA">
        <w:t>менингоэнцефалитами</w:t>
      </w:r>
      <w:proofErr w:type="spellEnd"/>
      <w:r w:rsidRPr="005E62FA">
        <w:t xml:space="preserve"> другой этиологии (бактериальная инфекция, вирусные </w:t>
      </w:r>
      <w:proofErr w:type="spellStart"/>
      <w:r w:rsidRPr="005E62FA">
        <w:t>менингоэнцефалиты</w:t>
      </w:r>
      <w:proofErr w:type="spellEnd"/>
      <w:r w:rsidRPr="005E62FA">
        <w:t xml:space="preserve"> и др.). При </w:t>
      </w:r>
      <w:proofErr w:type="spellStart"/>
      <w:r w:rsidRPr="005E62FA">
        <w:t>кератоконъюнктивитах</w:t>
      </w:r>
      <w:proofErr w:type="spellEnd"/>
      <w:r w:rsidRPr="005E62FA">
        <w:t xml:space="preserve"> также нужно исключить </w:t>
      </w:r>
      <w:proofErr w:type="spellStart"/>
      <w:r w:rsidRPr="005E62FA">
        <w:t>герпетические</w:t>
      </w:r>
      <w:proofErr w:type="spellEnd"/>
      <w:r w:rsidRPr="005E62FA">
        <w:t>, аденовирусные, энтеровирусные, травматические повреждения роговицы.</w:t>
      </w:r>
    </w:p>
    <w:p w:rsidR="005E62FA" w:rsidRPr="005E62FA" w:rsidRDefault="005E62FA"/>
    <w:sectPr w:rsidR="005E62FA" w:rsidRPr="005E62FA" w:rsidSect="00D96B9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FA"/>
    <w:rsid w:val="005E62FA"/>
    <w:rsid w:val="00D96B9C"/>
    <w:rsid w:val="00EC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2AA8C-522C-4EB6-BE7E-E5E8A3EA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5E62F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E62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Акантамебные болезни </vt:lpstr>
    </vt:vector>
  </TitlesOfParts>
  <Company>HOME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Акантамебные болезни</dc:title>
  <dc:subject/>
  <dc:creator>USER</dc:creator>
  <cp:keywords/>
  <dc:description/>
  <cp:lastModifiedBy>Тест</cp:lastModifiedBy>
  <cp:revision>2</cp:revision>
  <dcterms:created xsi:type="dcterms:W3CDTF">2024-05-19T19:23:00Z</dcterms:created>
  <dcterms:modified xsi:type="dcterms:W3CDTF">2024-05-19T19:23:00Z</dcterms:modified>
</cp:coreProperties>
</file>