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A1C" w:rsidRPr="00373ED1" w:rsidRDefault="00874A89" w:rsidP="00373ED1">
      <w:pPr>
        <w:widowControl w:val="0"/>
        <w:spacing w:after="0" w:line="360" w:lineRule="auto"/>
        <w:ind w:firstLine="709"/>
        <w:jc w:val="center"/>
        <w:rPr>
          <w:rFonts w:ascii="Times New Roman" w:hAnsi="Times New Roman"/>
          <w:sz w:val="28"/>
          <w:szCs w:val="24"/>
        </w:rPr>
      </w:pPr>
      <w:bookmarkStart w:id="0" w:name="_GoBack"/>
      <w:bookmarkEnd w:id="0"/>
      <w:r w:rsidRPr="00373ED1">
        <w:rPr>
          <w:rFonts w:ascii="Times New Roman" w:hAnsi="Times New Roman"/>
          <w:sz w:val="28"/>
          <w:szCs w:val="24"/>
        </w:rPr>
        <w:t>Мос</w:t>
      </w:r>
      <w:r w:rsidR="00601F35" w:rsidRPr="00373ED1">
        <w:rPr>
          <w:rFonts w:ascii="Times New Roman" w:hAnsi="Times New Roman"/>
          <w:sz w:val="28"/>
          <w:szCs w:val="24"/>
        </w:rPr>
        <w:t>ковский Государственный Медико-</w:t>
      </w:r>
      <w:r w:rsidRPr="00373ED1">
        <w:rPr>
          <w:rFonts w:ascii="Times New Roman" w:hAnsi="Times New Roman"/>
          <w:sz w:val="28"/>
          <w:szCs w:val="24"/>
        </w:rPr>
        <w:t>Стоматологический Университет</w:t>
      </w:r>
      <w:r w:rsidR="00373ED1">
        <w:rPr>
          <w:rFonts w:ascii="Times New Roman" w:hAnsi="Times New Roman"/>
          <w:sz w:val="28"/>
          <w:szCs w:val="24"/>
        </w:rPr>
        <w:t xml:space="preserve"> </w:t>
      </w:r>
      <w:r w:rsidRPr="00373ED1">
        <w:rPr>
          <w:rFonts w:ascii="Times New Roman" w:hAnsi="Times New Roman"/>
          <w:sz w:val="28"/>
          <w:szCs w:val="24"/>
        </w:rPr>
        <w:t>им. Евдокимова</w:t>
      </w:r>
    </w:p>
    <w:p w:rsidR="00874A89" w:rsidRPr="00373ED1" w:rsidRDefault="00874A89" w:rsidP="00373ED1">
      <w:pPr>
        <w:widowControl w:val="0"/>
        <w:spacing w:after="0" w:line="360" w:lineRule="auto"/>
        <w:ind w:firstLine="709"/>
        <w:jc w:val="center"/>
        <w:rPr>
          <w:rFonts w:ascii="Times New Roman" w:hAnsi="Times New Roman"/>
          <w:sz w:val="28"/>
          <w:szCs w:val="24"/>
        </w:rPr>
      </w:pPr>
      <w:r w:rsidRPr="00373ED1">
        <w:rPr>
          <w:rFonts w:ascii="Times New Roman" w:hAnsi="Times New Roman"/>
          <w:sz w:val="28"/>
          <w:szCs w:val="24"/>
        </w:rPr>
        <w:t>Кафедра доказательной медицины</w:t>
      </w:r>
    </w:p>
    <w:p w:rsidR="00373ED1" w:rsidRDefault="00373ED1" w:rsidP="00373ED1">
      <w:pPr>
        <w:widowControl w:val="0"/>
        <w:spacing w:after="0" w:line="360" w:lineRule="auto"/>
        <w:ind w:firstLine="709"/>
        <w:jc w:val="both"/>
        <w:rPr>
          <w:rFonts w:ascii="Times New Roman" w:hAnsi="Times New Roman"/>
          <w:sz w:val="28"/>
          <w:szCs w:val="24"/>
        </w:rPr>
      </w:pPr>
    </w:p>
    <w:p w:rsidR="00373ED1" w:rsidRDefault="00373ED1" w:rsidP="00373ED1">
      <w:pPr>
        <w:widowControl w:val="0"/>
        <w:spacing w:after="0" w:line="360" w:lineRule="auto"/>
        <w:ind w:firstLine="709"/>
        <w:jc w:val="both"/>
        <w:rPr>
          <w:rFonts w:ascii="Times New Roman" w:hAnsi="Times New Roman"/>
          <w:sz w:val="28"/>
          <w:szCs w:val="24"/>
        </w:rPr>
      </w:pPr>
    </w:p>
    <w:p w:rsidR="00874A89" w:rsidRPr="00373ED1" w:rsidRDefault="00874A89" w:rsidP="00373ED1">
      <w:pPr>
        <w:widowControl w:val="0"/>
        <w:spacing w:after="0" w:line="360" w:lineRule="auto"/>
        <w:ind w:firstLine="709"/>
        <w:jc w:val="both"/>
        <w:rPr>
          <w:rFonts w:ascii="Times New Roman" w:hAnsi="Times New Roman"/>
          <w:sz w:val="28"/>
          <w:szCs w:val="24"/>
        </w:rPr>
      </w:pPr>
      <w:r w:rsidRPr="00373ED1">
        <w:rPr>
          <w:rFonts w:ascii="Times New Roman" w:hAnsi="Times New Roman"/>
          <w:sz w:val="28"/>
          <w:szCs w:val="24"/>
        </w:rPr>
        <w:t>Заведующий кафедрой: д.м.н., профессор Стрюк Р.И.</w:t>
      </w:r>
    </w:p>
    <w:p w:rsidR="00874A89" w:rsidRPr="00373ED1" w:rsidRDefault="00874A89" w:rsidP="00373ED1">
      <w:pPr>
        <w:widowControl w:val="0"/>
        <w:spacing w:after="0" w:line="360" w:lineRule="auto"/>
        <w:ind w:firstLine="709"/>
        <w:jc w:val="both"/>
        <w:rPr>
          <w:rFonts w:ascii="Times New Roman" w:hAnsi="Times New Roman"/>
          <w:sz w:val="28"/>
          <w:szCs w:val="24"/>
        </w:rPr>
      </w:pPr>
      <w:r w:rsidRPr="00373ED1">
        <w:rPr>
          <w:rFonts w:ascii="Times New Roman" w:hAnsi="Times New Roman"/>
          <w:sz w:val="28"/>
          <w:szCs w:val="24"/>
        </w:rPr>
        <w:t>Преподаватель : к.м.н. , доцент, Булдакова Ю.Р.</w:t>
      </w:r>
    </w:p>
    <w:p w:rsidR="00874A89" w:rsidRPr="00373ED1" w:rsidRDefault="00874A89" w:rsidP="00373ED1">
      <w:pPr>
        <w:widowControl w:val="0"/>
        <w:spacing w:after="0" w:line="360" w:lineRule="auto"/>
        <w:ind w:firstLine="709"/>
        <w:jc w:val="both"/>
        <w:rPr>
          <w:rFonts w:ascii="Times New Roman" w:hAnsi="Times New Roman"/>
          <w:sz w:val="28"/>
          <w:szCs w:val="24"/>
        </w:rPr>
      </w:pPr>
    </w:p>
    <w:p w:rsidR="00874A89" w:rsidRPr="00373ED1" w:rsidRDefault="00874A89" w:rsidP="00373ED1">
      <w:pPr>
        <w:widowControl w:val="0"/>
        <w:spacing w:after="0" w:line="360" w:lineRule="auto"/>
        <w:ind w:firstLine="709"/>
        <w:jc w:val="both"/>
        <w:rPr>
          <w:rFonts w:ascii="Times New Roman" w:hAnsi="Times New Roman"/>
          <w:sz w:val="28"/>
          <w:szCs w:val="24"/>
        </w:rPr>
      </w:pPr>
    </w:p>
    <w:p w:rsidR="00874A89" w:rsidRDefault="00874A89" w:rsidP="00373ED1">
      <w:pPr>
        <w:widowControl w:val="0"/>
        <w:spacing w:after="0" w:line="360" w:lineRule="auto"/>
        <w:ind w:firstLine="709"/>
        <w:jc w:val="both"/>
        <w:rPr>
          <w:rFonts w:ascii="Times New Roman" w:hAnsi="Times New Roman"/>
          <w:sz w:val="28"/>
          <w:szCs w:val="24"/>
        </w:rPr>
      </w:pPr>
    </w:p>
    <w:p w:rsidR="00373ED1" w:rsidRDefault="00373ED1" w:rsidP="00373ED1">
      <w:pPr>
        <w:widowControl w:val="0"/>
        <w:spacing w:after="0" w:line="360" w:lineRule="auto"/>
        <w:ind w:firstLine="709"/>
        <w:jc w:val="both"/>
        <w:rPr>
          <w:rFonts w:ascii="Times New Roman" w:hAnsi="Times New Roman"/>
          <w:sz w:val="28"/>
          <w:szCs w:val="24"/>
        </w:rPr>
      </w:pPr>
    </w:p>
    <w:p w:rsidR="00373ED1" w:rsidRPr="00373ED1" w:rsidRDefault="00373ED1" w:rsidP="00373ED1">
      <w:pPr>
        <w:widowControl w:val="0"/>
        <w:spacing w:after="0" w:line="360" w:lineRule="auto"/>
        <w:ind w:firstLine="709"/>
        <w:jc w:val="both"/>
        <w:rPr>
          <w:rFonts w:ascii="Times New Roman" w:hAnsi="Times New Roman"/>
          <w:sz w:val="28"/>
          <w:szCs w:val="24"/>
        </w:rPr>
      </w:pPr>
    </w:p>
    <w:p w:rsidR="00874A89" w:rsidRPr="00373ED1" w:rsidRDefault="00874A89" w:rsidP="00373ED1">
      <w:pPr>
        <w:widowControl w:val="0"/>
        <w:spacing w:after="0" w:line="360" w:lineRule="auto"/>
        <w:ind w:firstLine="709"/>
        <w:jc w:val="both"/>
        <w:rPr>
          <w:rFonts w:ascii="Times New Roman" w:hAnsi="Times New Roman"/>
          <w:sz w:val="28"/>
          <w:szCs w:val="24"/>
        </w:rPr>
      </w:pPr>
    </w:p>
    <w:p w:rsidR="00874A89" w:rsidRPr="00373ED1" w:rsidRDefault="00874A89" w:rsidP="00373ED1">
      <w:pPr>
        <w:widowControl w:val="0"/>
        <w:spacing w:after="0" w:line="360" w:lineRule="auto"/>
        <w:ind w:firstLine="709"/>
        <w:jc w:val="center"/>
        <w:rPr>
          <w:rFonts w:ascii="Times New Roman" w:hAnsi="Times New Roman"/>
          <w:sz w:val="28"/>
          <w:szCs w:val="24"/>
        </w:rPr>
      </w:pPr>
      <w:r w:rsidRPr="00373ED1">
        <w:rPr>
          <w:rFonts w:ascii="Times New Roman" w:hAnsi="Times New Roman"/>
          <w:sz w:val="28"/>
          <w:szCs w:val="24"/>
        </w:rPr>
        <w:t>Анализ истории болезни</w:t>
      </w:r>
    </w:p>
    <w:p w:rsidR="00874A89" w:rsidRPr="00373ED1" w:rsidRDefault="00874A89" w:rsidP="00373ED1">
      <w:pPr>
        <w:widowControl w:val="0"/>
        <w:spacing w:after="0" w:line="360" w:lineRule="auto"/>
        <w:ind w:firstLine="709"/>
        <w:jc w:val="center"/>
        <w:rPr>
          <w:rFonts w:ascii="Times New Roman" w:hAnsi="Times New Roman"/>
          <w:sz w:val="28"/>
          <w:szCs w:val="24"/>
        </w:rPr>
      </w:pPr>
    </w:p>
    <w:p w:rsidR="00874A89" w:rsidRPr="00373ED1" w:rsidRDefault="00874A89" w:rsidP="00373ED1">
      <w:pPr>
        <w:widowControl w:val="0"/>
        <w:spacing w:after="0" w:line="360" w:lineRule="auto"/>
        <w:ind w:firstLine="709"/>
        <w:jc w:val="both"/>
        <w:rPr>
          <w:rFonts w:ascii="Times New Roman" w:hAnsi="Times New Roman"/>
          <w:sz w:val="28"/>
          <w:szCs w:val="24"/>
        </w:rPr>
      </w:pPr>
    </w:p>
    <w:p w:rsidR="00874A89" w:rsidRPr="00373ED1" w:rsidRDefault="00874A89" w:rsidP="00373ED1">
      <w:pPr>
        <w:widowControl w:val="0"/>
        <w:spacing w:after="0" w:line="360" w:lineRule="auto"/>
        <w:ind w:firstLine="709"/>
        <w:jc w:val="both"/>
        <w:rPr>
          <w:rFonts w:ascii="Times New Roman" w:hAnsi="Times New Roman"/>
          <w:sz w:val="28"/>
          <w:szCs w:val="24"/>
        </w:rPr>
      </w:pPr>
      <w:r w:rsidRPr="00373ED1">
        <w:rPr>
          <w:rFonts w:ascii="Times New Roman" w:hAnsi="Times New Roman"/>
          <w:sz w:val="28"/>
          <w:szCs w:val="24"/>
        </w:rPr>
        <w:t>Выполнила студентка</w:t>
      </w:r>
    </w:p>
    <w:p w:rsidR="00874A89" w:rsidRPr="00373ED1" w:rsidRDefault="00874A89" w:rsidP="00373ED1">
      <w:pPr>
        <w:widowControl w:val="0"/>
        <w:spacing w:after="0" w:line="360" w:lineRule="auto"/>
        <w:ind w:firstLine="709"/>
        <w:jc w:val="both"/>
        <w:rPr>
          <w:rFonts w:ascii="Times New Roman" w:hAnsi="Times New Roman"/>
          <w:sz w:val="28"/>
          <w:szCs w:val="24"/>
        </w:rPr>
      </w:pPr>
      <w:r w:rsidRPr="00373ED1">
        <w:rPr>
          <w:rFonts w:ascii="Times New Roman" w:hAnsi="Times New Roman"/>
          <w:sz w:val="28"/>
          <w:szCs w:val="24"/>
        </w:rPr>
        <w:t>6 курса 604 гр.</w:t>
      </w:r>
    </w:p>
    <w:p w:rsidR="00874A89" w:rsidRPr="00373ED1" w:rsidRDefault="00874A89" w:rsidP="00373ED1">
      <w:pPr>
        <w:widowControl w:val="0"/>
        <w:spacing w:after="0" w:line="360" w:lineRule="auto"/>
        <w:ind w:firstLine="709"/>
        <w:jc w:val="both"/>
        <w:rPr>
          <w:rFonts w:ascii="Times New Roman" w:hAnsi="Times New Roman"/>
          <w:sz w:val="28"/>
          <w:szCs w:val="24"/>
        </w:rPr>
      </w:pPr>
      <w:r w:rsidRPr="00373ED1">
        <w:rPr>
          <w:rFonts w:ascii="Times New Roman" w:hAnsi="Times New Roman"/>
          <w:sz w:val="28"/>
          <w:szCs w:val="24"/>
        </w:rPr>
        <w:t>Лечебного факультета вечернего отделения</w:t>
      </w:r>
    </w:p>
    <w:p w:rsidR="00874A89" w:rsidRPr="00373ED1" w:rsidRDefault="00874A89" w:rsidP="00373ED1">
      <w:pPr>
        <w:widowControl w:val="0"/>
        <w:spacing w:after="0" w:line="360" w:lineRule="auto"/>
        <w:ind w:firstLine="709"/>
        <w:jc w:val="both"/>
        <w:rPr>
          <w:rFonts w:ascii="Times New Roman" w:hAnsi="Times New Roman"/>
          <w:sz w:val="28"/>
          <w:szCs w:val="24"/>
        </w:rPr>
      </w:pPr>
      <w:r w:rsidRPr="00373ED1">
        <w:rPr>
          <w:rFonts w:ascii="Times New Roman" w:hAnsi="Times New Roman"/>
          <w:sz w:val="28"/>
          <w:szCs w:val="24"/>
        </w:rPr>
        <w:t>Мальцева Е.С.</w:t>
      </w:r>
    </w:p>
    <w:p w:rsidR="00874A89" w:rsidRPr="00373ED1" w:rsidRDefault="00874A89" w:rsidP="00373ED1">
      <w:pPr>
        <w:widowControl w:val="0"/>
        <w:spacing w:after="0" w:line="360" w:lineRule="auto"/>
        <w:ind w:firstLine="709"/>
        <w:jc w:val="both"/>
        <w:rPr>
          <w:rFonts w:ascii="Times New Roman" w:hAnsi="Times New Roman"/>
          <w:sz w:val="28"/>
          <w:szCs w:val="24"/>
        </w:rPr>
      </w:pPr>
    </w:p>
    <w:p w:rsidR="00874A89" w:rsidRDefault="00874A89" w:rsidP="00373ED1">
      <w:pPr>
        <w:widowControl w:val="0"/>
        <w:spacing w:after="0" w:line="360" w:lineRule="auto"/>
        <w:ind w:firstLine="709"/>
        <w:jc w:val="both"/>
        <w:rPr>
          <w:rFonts w:ascii="Times New Roman" w:hAnsi="Times New Roman"/>
          <w:sz w:val="28"/>
          <w:szCs w:val="24"/>
        </w:rPr>
      </w:pPr>
    </w:p>
    <w:p w:rsidR="00373ED1" w:rsidRDefault="00373ED1" w:rsidP="00373ED1">
      <w:pPr>
        <w:widowControl w:val="0"/>
        <w:spacing w:after="0" w:line="360" w:lineRule="auto"/>
        <w:ind w:firstLine="709"/>
        <w:jc w:val="both"/>
        <w:rPr>
          <w:rFonts w:ascii="Times New Roman" w:hAnsi="Times New Roman"/>
          <w:sz w:val="28"/>
          <w:szCs w:val="24"/>
        </w:rPr>
      </w:pPr>
    </w:p>
    <w:p w:rsidR="00373ED1" w:rsidRDefault="00373ED1" w:rsidP="00373ED1">
      <w:pPr>
        <w:widowControl w:val="0"/>
        <w:spacing w:after="0" w:line="360" w:lineRule="auto"/>
        <w:ind w:firstLine="709"/>
        <w:jc w:val="both"/>
        <w:rPr>
          <w:rFonts w:ascii="Times New Roman" w:hAnsi="Times New Roman"/>
          <w:sz w:val="28"/>
          <w:szCs w:val="24"/>
        </w:rPr>
      </w:pPr>
    </w:p>
    <w:p w:rsidR="00373ED1" w:rsidRPr="003048C5" w:rsidRDefault="003048C5" w:rsidP="00373ED1">
      <w:pPr>
        <w:widowControl w:val="0"/>
        <w:spacing w:after="0" w:line="360" w:lineRule="auto"/>
        <w:ind w:firstLine="709"/>
        <w:jc w:val="both"/>
        <w:rPr>
          <w:rFonts w:ascii="Times New Roman" w:hAnsi="Times New Roman"/>
          <w:color w:val="FFFFFF" w:themeColor="background1"/>
          <w:sz w:val="28"/>
          <w:szCs w:val="24"/>
        </w:rPr>
      </w:pPr>
      <w:r w:rsidRPr="003048C5">
        <w:rPr>
          <w:rFonts w:ascii="Times New Roman" w:hAnsi="Times New Roman"/>
          <w:color w:val="FFFFFF" w:themeColor="background1"/>
          <w:sz w:val="28"/>
          <w:szCs w:val="24"/>
        </w:rPr>
        <w:t>кардиосклероз сердечный сосудистый терапия</w:t>
      </w:r>
    </w:p>
    <w:p w:rsidR="00373ED1" w:rsidRDefault="00373ED1" w:rsidP="00373ED1">
      <w:pPr>
        <w:widowControl w:val="0"/>
        <w:spacing w:after="0" w:line="360" w:lineRule="auto"/>
        <w:ind w:firstLine="709"/>
        <w:jc w:val="both"/>
        <w:rPr>
          <w:rFonts w:ascii="Times New Roman" w:hAnsi="Times New Roman"/>
          <w:sz w:val="28"/>
          <w:szCs w:val="24"/>
        </w:rPr>
      </w:pPr>
    </w:p>
    <w:p w:rsidR="00874A89" w:rsidRPr="00373ED1" w:rsidRDefault="00874A89" w:rsidP="00373ED1">
      <w:pPr>
        <w:widowControl w:val="0"/>
        <w:spacing w:after="0" w:line="360" w:lineRule="auto"/>
        <w:ind w:firstLine="709"/>
        <w:jc w:val="both"/>
        <w:rPr>
          <w:rFonts w:ascii="Times New Roman" w:hAnsi="Times New Roman"/>
          <w:sz w:val="28"/>
          <w:szCs w:val="24"/>
        </w:rPr>
      </w:pPr>
    </w:p>
    <w:p w:rsidR="00874A89" w:rsidRPr="00373ED1" w:rsidRDefault="00874A89" w:rsidP="00373ED1">
      <w:pPr>
        <w:widowControl w:val="0"/>
        <w:spacing w:after="0" w:line="360" w:lineRule="auto"/>
        <w:ind w:firstLine="709"/>
        <w:jc w:val="both"/>
        <w:rPr>
          <w:rFonts w:ascii="Times New Roman" w:hAnsi="Times New Roman"/>
          <w:sz w:val="28"/>
          <w:szCs w:val="24"/>
        </w:rPr>
      </w:pPr>
    </w:p>
    <w:p w:rsidR="00874A89" w:rsidRPr="00373ED1" w:rsidRDefault="00874A89" w:rsidP="00373ED1">
      <w:pPr>
        <w:widowControl w:val="0"/>
        <w:spacing w:after="0" w:line="360" w:lineRule="auto"/>
        <w:ind w:firstLine="709"/>
        <w:jc w:val="center"/>
        <w:rPr>
          <w:rFonts w:ascii="Times New Roman" w:hAnsi="Times New Roman"/>
          <w:sz w:val="28"/>
          <w:szCs w:val="24"/>
        </w:rPr>
      </w:pPr>
      <w:r w:rsidRPr="00373ED1">
        <w:rPr>
          <w:rFonts w:ascii="Times New Roman" w:hAnsi="Times New Roman"/>
          <w:sz w:val="28"/>
          <w:szCs w:val="24"/>
        </w:rPr>
        <w:t>Москва 2013</w:t>
      </w:r>
    </w:p>
    <w:p w:rsidR="00373ED1" w:rsidRDefault="00373ED1" w:rsidP="00373ED1">
      <w:pPr>
        <w:widowControl w:val="0"/>
        <w:spacing w:after="0" w:line="360" w:lineRule="auto"/>
        <w:ind w:firstLine="709"/>
        <w:jc w:val="both"/>
        <w:rPr>
          <w:rFonts w:ascii="Times New Roman" w:hAnsi="Times New Roman"/>
          <w:sz w:val="28"/>
          <w:szCs w:val="24"/>
        </w:rPr>
      </w:pPr>
      <w:r>
        <w:rPr>
          <w:rFonts w:ascii="Times New Roman" w:hAnsi="Times New Roman"/>
          <w:sz w:val="28"/>
          <w:szCs w:val="24"/>
        </w:rPr>
        <w:br w:type="page"/>
      </w:r>
    </w:p>
    <w:p w:rsidR="00B74BE5" w:rsidRPr="00373ED1" w:rsidRDefault="00DA0B73" w:rsidP="00373ED1">
      <w:pPr>
        <w:widowControl w:val="0"/>
        <w:spacing w:after="0" w:line="360" w:lineRule="auto"/>
        <w:ind w:firstLine="709"/>
        <w:jc w:val="both"/>
        <w:rPr>
          <w:rFonts w:ascii="Times New Roman" w:hAnsi="Times New Roman"/>
          <w:sz w:val="28"/>
          <w:szCs w:val="20"/>
        </w:rPr>
      </w:pPr>
      <w:r w:rsidRPr="00373ED1">
        <w:rPr>
          <w:rFonts w:ascii="Times New Roman" w:hAnsi="Times New Roman"/>
          <w:sz w:val="28"/>
          <w:szCs w:val="20"/>
        </w:rPr>
        <w:lastRenderedPageBreak/>
        <w:t>1.</w:t>
      </w:r>
      <w:r w:rsidR="00B74BE5" w:rsidRPr="00373ED1">
        <w:rPr>
          <w:rFonts w:ascii="Times New Roman" w:hAnsi="Times New Roman"/>
          <w:sz w:val="28"/>
          <w:szCs w:val="20"/>
        </w:rPr>
        <w:t xml:space="preserve">Лицевая сторона титульного листа истории болезни оформлена </w:t>
      </w:r>
      <w:r w:rsidR="00373ED1">
        <w:rPr>
          <w:rFonts w:ascii="Times New Roman" w:hAnsi="Times New Roman"/>
          <w:sz w:val="28"/>
          <w:szCs w:val="20"/>
        </w:rPr>
        <w:t>аккуратно</w:t>
      </w:r>
    </w:p>
    <w:p w:rsidR="00854237" w:rsidRPr="00373ED1" w:rsidRDefault="00854237" w:rsidP="00373ED1">
      <w:pPr>
        <w:widowControl w:val="0"/>
        <w:spacing w:after="0" w:line="360" w:lineRule="auto"/>
        <w:ind w:firstLine="709"/>
        <w:jc w:val="both"/>
        <w:rPr>
          <w:rFonts w:ascii="Times New Roman" w:hAnsi="Times New Roman"/>
          <w:sz w:val="28"/>
          <w:szCs w:val="20"/>
        </w:rPr>
      </w:pPr>
      <w:r w:rsidRPr="00373ED1">
        <w:rPr>
          <w:rFonts w:ascii="Times New Roman" w:hAnsi="Times New Roman"/>
          <w:sz w:val="28"/>
          <w:szCs w:val="20"/>
        </w:rPr>
        <w:t>В соответствующих графах указаны дата и время поступления в приемное отделение (7.32 25.03.2013); способ (самотек) и вид транспортировки (на кресле) во второе терапевтическое отделение.</w:t>
      </w:r>
    </w:p>
    <w:p w:rsidR="00854237" w:rsidRPr="00373ED1" w:rsidRDefault="00854237" w:rsidP="00373ED1">
      <w:pPr>
        <w:widowControl w:val="0"/>
        <w:spacing w:after="0" w:line="360" w:lineRule="auto"/>
        <w:ind w:firstLine="709"/>
        <w:jc w:val="both"/>
        <w:rPr>
          <w:rFonts w:ascii="Times New Roman" w:hAnsi="Times New Roman"/>
          <w:sz w:val="28"/>
          <w:szCs w:val="20"/>
        </w:rPr>
      </w:pPr>
      <w:r w:rsidRPr="00373ED1">
        <w:rPr>
          <w:rFonts w:ascii="Times New Roman" w:hAnsi="Times New Roman"/>
          <w:sz w:val="28"/>
          <w:szCs w:val="20"/>
        </w:rPr>
        <w:t xml:space="preserve">Заполнена </w:t>
      </w:r>
      <w:r w:rsidR="00B9049A" w:rsidRPr="00373ED1">
        <w:rPr>
          <w:rFonts w:ascii="Times New Roman" w:hAnsi="Times New Roman"/>
          <w:sz w:val="28"/>
          <w:szCs w:val="20"/>
        </w:rPr>
        <w:t xml:space="preserve">полностью </w:t>
      </w:r>
      <w:r w:rsidRPr="00373ED1">
        <w:rPr>
          <w:rFonts w:ascii="Times New Roman" w:hAnsi="Times New Roman"/>
          <w:sz w:val="28"/>
          <w:szCs w:val="20"/>
        </w:rPr>
        <w:t>паспортная часть</w:t>
      </w:r>
    </w:p>
    <w:p w:rsidR="00DA0B73" w:rsidRPr="00373ED1" w:rsidRDefault="004C1173" w:rsidP="00373ED1">
      <w:pPr>
        <w:pStyle w:val="a3"/>
        <w:widowControl w:val="0"/>
        <w:spacing w:after="0" w:line="360" w:lineRule="auto"/>
        <w:ind w:left="0" w:firstLine="709"/>
        <w:jc w:val="both"/>
        <w:rPr>
          <w:rFonts w:ascii="Times New Roman" w:hAnsi="Times New Roman"/>
          <w:sz w:val="28"/>
          <w:szCs w:val="20"/>
        </w:rPr>
      </w:pPr>
      <w:r w:rsidRPr="00373ED1">
        <w:rPr>
          <w:rFonts w:ascii="Times New Roman" w:hAnsi="Times New Roman"/>
          <w:sz w:val="28"/>
          <w:szCs w:val="20"/>
        </w:rPr>
        <w:t xml:space="preserve">Указан клинический диагноз: </w:t>
      </w:r>
      <w:r w:rsidR="00DA0B73" w:rsidRPr="00373ED1">
        <w:rPr>
          <w:rFonts w:ascii="Times New Roman" w:hAnsi="Times New Roman"/>
          <w:sz w:val="28"/>
          <w:szCs w:val="20"/>
        </w:rPr>
        <w:t xml:space="preserve">Гипертонический криз. ИБС. Атеросклеротический кардиосклероз. НК </w:t>
      </w:r>
      <w:r w:rsidR="00DA0B73" w:rsidRPr="00373ED1">
        <w:rPr>
          <w:rFonts w:ascii="Times New Roman" w:hAnsi="Times New Roman"/>
          <w:sz w:val="28"/>
          <w:szCs w:val="20"/>
          <w:lang w:val="en-US"/>
        </w:rPr>
        <w:t>II</w:t>
      </w:r>
      <w:r w:rsidR="00DA0B73" w:rsidRPr="00373ED1">
        <w:rPr>
          <w:rFonts w:ascii="Times New Roman" w:hAnsi="Times New Roman"/>
          <w:sz w:val="28"/>
          <w:szCs w:val="20"/>
        </w:rPr>
        <w:t xml:space="preserve"> А. БПВЛНПГ. Гипертоническая болезнь </w:t>
      </w:r>
      <w:r w:rsidR="00DA0B73" w:rsidRPr="00373ED1">
        <w:rPr>
          <w:rFonts w:ascii="Times New Roman" w:hAnsi="Times New Roman"/>
          <w:sz w:val="28"/>
          <w:szCs w:val="20"/>
          <w:lang w:val="en-US"/>
        </w:rPr>
        <w:t>III</w:t>
      </w:r>
      <w:r w:rsidR="00DA0B73" w:rsidRPr="00373ED1">
        <w:rPr>
          <w:rFonts w:ascii="Times New Roman" w:hAnsi="Times New Roman"/>
          <w:sz w:val="28"/>
          <w:szCs w:val="20"/>
        </w:rPr>
        <w:t>. Сахарный диабет 2 типа.</w:t>
      </w:r>
    </w:p>
    <w:p w:rsidR="00DA0B73" w:rsidRPr="00373ED1" w:rsidRDefault="00DA0B73" w:rsidP="00373ED1">
      <w:pPr>
        <w:pStyle w:val="a3"/>
        <w:widowControl w:val="0"/>
        <w:spacing w:after="0" w:line="360" w:lineRule="auto"/>
        <w:ind w:left="0" w:firstLine="709"/>
        <w:jc w:val="both"/>
        <w:rPr>
          <w:rFonts w:ascii="Times New Roman" w:hAnsi="Times New Roman"/>
          <w:sz w:val="28"/>
          <w:szCs w:val="20"/>
        </w:rPr>
      </w:pPr>
      <w:r w:rsidRPr="00373ED1">
        <w:rPr>
          <w:rFonts w:ascii="Times New Roman" w:hAnsi="Times New Roman"/>
          <w:sz w:val="28"/>
          <w:szCs w:val="20"/>
        </w:rPr>
        <w:t>В диагнозе указана только стадия ГБ, не указана степень ГБ и риск сердечно-сосудистых осложнений, не указано тяжесть и компенсация сахарного диабета.</w:t>
      </w:r>
    </w:p>
    <w:p w:rsidR="00DA0B73" w:rsidRPr="00373ED1" w:rsidRDefault="00DA0B73" w:rsidP="00373ED1">
      <w:pPr>
        <w:pStyle w:val="a3"/>
        <w:widowControl w:val="0"/>
        <w:spacing w:after="0" w:line="360" w:lineRule="auto"/>
        <w:ind w:left="0" w:firstLine="709"/>
        <w:jc w:val="both"/>
        <w:rPr>
          <w:rFonts w:ascii="Times New Roman" w:hAnsi="Times New Roman"/>
          <w:sz w:val="28"/>
          <w:szCs w:val="20"/>
        </w:rPr>
      </w:pPr>
      <w:r w:rsidRPr="00373ED1">
        <w:rPr>
          <w:rFonts w:ascii="Times New Roman" w:hAnsi="Times New Roman"/>
          <w:sz w:val="28"/>
          <w:szCs w:val="20"/>
        </w:rPr>
        <w:t xml:space="preserve">Диагноз: Гипертонический криз. ИБС. Атеросклеротический кардиосклероз. НК </w:t>
      </w:r>
      <w:r w:rsidRPr="00373ED1">
        <w:rPr>
          <w:rFonts w:ascii="Times New Roman" w:hAnsi="Times New Roman"/>
          <w:sz w:val="28"/>
          <w:szCs w:val="20"/>
          <w:lang w:val="en-US"/>
        </w:rPr>
        <w:t>II</w:t>
      </w:r>
      <w:r w:rsidRPr="00373ED1">
        <w:rPr>
          <w:rFonts w:ascii="Times New Roman" w:hAnsi="Times New Roman"/>
          <w:sz w:val="28"/>
          <w:szCs w:val="20"/>
        </w:rPr>
        <w:t xml:space="preserve"> А. БПВЛНПГ. Гипертоническая болезнь </w:t>
      </w:r>
      <w:r w:rsidRPr="00373ED1">
        <w:rPr>
          <w:rFonts w:ascii="Times New Roman" w:hAnsi="Times New Roman"/>
          <w:sz w:val="28"/>
          <w:szCs w:val="20"/>
          <w:lang w:val="en-US"/>
        </w:rPr>
        <w:t>III</w:t>
      </w:r>
      <w:r w:rsidRPr="00373ED1">
        <w:rPr>
          <w:rFonts w:ascii="Times New Roman" w:hAnsi="Times New Roman"/>
          <w:sz w:val="28"/>
          <w:szCs w:val="20"/>
        </w:rPr>
        <w:t xml:space="preserve"> стадия, 3 степень. Риск 4. Сахарный диабет 2 типа, средней степени тяжести, субкомпенсация.</w:t>
      </w:r>
    </w:p>
    <w:p w:rsidR="00DA0B73" w:rsidRPr="00373ED1" w:rsidRDefault="00DA0B73" w:rsidP="00373ED1">
      <w:pPr>
        <w:pStyle w:val="a4"/>
        <w:widowControl w:val="0"/>
        <w:spacing w:before="0" w:beforeAutospacing="0" w:after="0" w:line="360" w:lineRule="auto"/>
        <w:ind w:firstLine="709"/>
        <w:jc w:val="both"/>
        <w:rPr>
          <w:sz w:val="28"/>
          <w:szCs w:val="20"/>
        </w:rPr>
      </w:pPr>
      <w:r w:rsidRPr="00373ED1">
        <w:rPr>
          <w:sz w:val="28"/>
          <w:szCs w:val="20"/>
        </w:rPr>
        <w:t>3 степень поставлена на основании цифр АД: 200/120 мм.рт.ст. (больше чем 180/110 мм.рт.ст.)</w:t>
      </w:r>
    </w:p>
    <w:p w:rsidR="00DA0B73" w:rsidRPr="00373ED1" w:rsidRDefault="00DA0B73" w:rsidP="00373ED1">
      <w:pPr>
        <w:pStyle w:val="a4"/>
        <w:widowControl w:val="0"/>
        <w:spacing w:before="0" w:beforeAutospacing="0" w:after="0" w:line="360" w:lineRule="auto"/>
        <w:ind w:firstLine="709"/>
        <w:jc w:val="both"/>
        <w:rPr>
          <w:sz w:val="28"/>
          <w:szCs w:val="20"/>
        </w:rPr>
      </w:pPr>
      <w:r w:rsidRPr="00373ED1">
        <w:rPr>
          <w:sz w:val="28"/>
          <w:szCs w:val="20"/>
        </w:rPr>
        <w:t xml:space="preserve">Больной поставлен 4 риск (очень высокий) на основании наличия у нее сахарного диабета </w:t>
      </w:r>
      <w:r w:rsidRPr="00373ED1">
        <w:rPr>
          <w:sz w:val="28"/>
          <w:szCs w:val="20"/>
          <w:lang w:val="en-US"/>
        </w:rPr>
        <w:t>II</w:t>
      </w:r>
      <w:r w:rsidRPr="00373ED1">
        <w:rPr>
          <w:sz w:val="28"/>
          <w:szCs w:val="20"/>
        </w:rPr>
        <w:t xml:space="preserve"> типа.</w:t>
      </w:r>
    </w:p>
    <w:p w:rsidR="00DA0B73" w:rsidRPr="00373ED1" w:rsidRDefault="00DA0B73" w:rsidP="00373ED1">
      <w:pPr>
        <w:pStyle w:val="a4"/>
        <w:widowControl w:val="0"/>
        <w:spacing w:before="0" w:beforeAutospacing="0" w:after="0" w:line="360" w:lineRule="auto"/>
        <w:ind w:firstLine="709"/>
        <w:jc w:val="both"/>
        <w:rPr>
          <w:sz w:val="28"/>
          <w:szCs w:val="20"/>
        </w:rPr>
      </w:pPr>
      <w:r w:rsidRPr="00373ED1">
        <w:rPr>
          <w:sz w:val="28"/>
          <w:szCs w:val="20"/>
        </w:rPr>
        <w:t>(</w:t>
      </w:r>
      <w:hyperlink r:id="rId7" w:anchor="5-2" w:history="1">
        <w:r w:rsidRPr="00373ED1">
          <w:rPr>
            <w:rStyle w:val="a5"/>
            <w:color w:val="auto"/>
            <w:sz w:val="28"/>
            <w:szCs w:val="20"/>
            <w:u w:val="none"/>
          </w:rPr>
          <w:t>http://www.gipertonik.ru/national-recommendations#5-2</w:t>
        </w:r>
      </w:hyperlink>
      <w:r w:rsidRPr="00373ED1">
        <w:rPr>
          <w:sz w:val="28"/>
          <w:szCs w:val="20"/>
        </w:rPr>
        <w:t>) Официальный сайт Российского медицинского общества по артериальной гипертонии (РМОАГ), национальные рекомендации.</w:t>
      </w:r>
    </w:p>
    <w:p w:rsidR="004C1173" w:rsidRPr="00373ED1" w:rsidRDefault="00DA0B73" w:rsidP="00373ED1">
      <w:pPr>
        <w:widowControl w:val="0"/>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w:t>
      </w:r>
      <w:r w:rsidR="004C1173" w:rsidRPr="00373ED1">
        <w:rPr>
          <w:rFonts w:ascii="Times New Roman" w:hAnsi="Times New Roman"/>
          <w:sz w:val="28"/>
          <w:szCs w:val="20"/>
        </w:rPr>
        <w:t>Не указаны вес, рост, температура тела, группа крови, резус-фактор, наличие или отсутствие непереносимости лекарственных средств, не указан диагноз при поступлении.</w:t>
      </w:r>
    </w:p>
    <w:p w:rsidR="004849A5" w:rsidRPr="00373ED1" w:rsidRDefault="00DA0B73" w:rsidP="00373ED1">
      <w:pPr>
        <w:widowControl w:val="0"/>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 xml:space="preserve">2. </w:t>
      </w:r>
      <w:r w:rsidR="00E74BCA" w:rsidRPr="00373ED1">
        <w:rPr>
          <w:rFonts w:ascii="Times New Roman" w:hAnsi="Times New Roman"/>
          <w:sz w:val="28"/>
          <w:szCs w:val="20"/>
        </w:rPr>
        <w:t xml:space="preserve">Жалобы больной при поступлении в приемное отделение (на слабость, головную боль) </w:t>
      </w:r>
      <w:r w:rsidRPr="00373ED1">
        <w:rPr>
          <w:rFonts w:ascii="Times New Roman" w:hAnsi="Times New Roman"/>
          <w:sz w:val="28"/>
          <w:szCs w:val="20"/>
        </w:rPr>
        <w:t>. Жалобы общие, не уточнен</w:t>
      </w:r>
      <w:r w:rsidR="004849A5" w:rsidRPr="00373ED1">
        <w:rPr>
          <w:rFonts w:ascii="Times New Roman" w:hAnsi="Times New Roman"/>
          <w:sz w:val="28"/>
          <w:szCs w:val="20"/>
        </w:rPr>
        <w:t>ы</w:t>
      </w:r>
      <w:r w:rsidRPr="00373ED1">
        <w:rPr>
          <w:rFonts w:ascii="Times New Roman" w:hAnsi="Times New Roman"/>
          <w:sz w:val="28"/>
          <w:szCs w:val="20"/>
        </w:rPr>
        <w:t>.</w:t>
      </w:r>
    </w:p>
    <w:p w:rsidR="00DA0B73" w:rsidRPr="00373ED1" w:rsidRDefault="00E74BCA" w:rsidP="00373ED1">
      <w:pPr>
        <w:widowControl w:val="0"/>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Анамнез заболевания</w:t>
      </w:r>
      <w:r w:rsidR="002807EA" w:rsidRPr="00373ED1">
        <w:rPr>
          <w:rFonts w:ascii="Times New Roman" w:hAnsi="Times New Roman"/>
          <w:sz w:val="28"/>
          <w:szCs w:val="20"/>
        </w:rPr>
        <w:t xml:space="preserve"> </w:t>
      </w:r>
      <w:r w:rsidR="00DA0B73" w:rsidRPr="00373ED1">
        <w:rPr>
          <w:rFonts w:ascii="Times New Roman" w:hAnsi="Times New Roman"/>
          <w:sz w:val="28"/>
          <w:szCs w:val="20"/>
        </w:rPr>
        <w:t>-</w:t>
      </w:r>
      <w:r w:rsidR="002807EA" w:rsidRPr="00373ED1">
        <w:rPr>
          <w:rFonts w:ascii="Times New Roman" w:hAnsi="Times New Roman"/>
          <w:sz w:val="28"/>
          <w:szCs w:val="20"/>
        </w:rPr>
        <w:t xml:space="preserve"> </w:t>
      </w:r>
      <w:r w:rsidRPr="00373ED1">
        <w:rPr>
          <w:rFonts w:ascii="Times New Roman" w:hAnsi="Times New Roman"/>
          <w:sz w:val="28"/>
          <w:szCs w:val="20"/>
        </w:rPr>
        <w:t>ухудшение состояния сегодня утром</w:t>
      </w:r>
      <w:r w:rsidR="00DA0B73" w:rsidRPr="00373ED1">
        <w:rPr>
          <w:rFonts w:ascii="Times New Roman" w:hAnsi="Times New Roman"/>
          <w:sz w:val="28"/>
          <w:szCs w:val="20"/>
        </w:rPr>
        <w:t xml:space="preserve">, Приведена в больницу дочерью, которая работает медсестрой в во 2 т/о. ГБ </w:t>
      </w:r>
      <w:r w:rsidR="00DA0B73" w:rsidRPr="00373ED1">
        <w:rPr>
          <w:rFonts w:ascii="Times New Roman" w:hAnsi="Times New Roman"/>
          <w:sz w:val="28"/>
          <w:szCs w:val="20"/>
          <w:lang w:val="en-US"/>
        </w:rPr>
        <w:t>II</w:t>
      </w:r>
      <w:r w:rsidR="00DA0B73" w:rsidRPr="00373ED1">
        <w:rPr>
          <w:rFonts w:ascii="Times New Roman" w:hAnsi="Times New Roman"/>
          <w:sz w:val="28"/>
          <w:szCs w:val="20"/>
        </w:rPr>
        <w:t xml:space="preserve">, ИБС, ОИМ </w:t>
      </w:r>
      <w:r w:rsidR="00DA0B73" w:rsidRPr="00373ED1">
        <w:rPr>
          <w:rFonts w:ascii="Times New Roman" w:hAnsi="Times New Roman"/>
          <w:sz w:val="28"/>
          <w:szCs w:val="20"/>
        </w:rPr>
        <w:lastRenderedPageBreak/>
        <w:t>? Сахарный диабет 2 типа. Сахар утром 6,6 ммоль/л.</w:t>
      </w:r>
    </w:p>
    <w:p w:rsidR="00E74BCA" w:rsidRPr="00373ED1" w:rsidRDefault="00E74BCA" w:rsidP="00373ED1">
      <w:pPr>
        <w:widowControl w:val="0"/>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Отраженные в истории болезни неинформативны</w:t>
      </w:r>
      <w:r w:rsidR="00FD5E0A" w:rsidRPr="00373ED1">
        <w:rPr>
          <w:rFonts w:ascii="Times New Roman" w:hAnsi="Times New Roman"/>
          <w:sz w:val="28"/>
          <w:szCs w:val="20"/>
        </w:rPr>
        <w:t>,</w:t>
      </w:r>
      <w:r w:rsidR="00373ED1">
        <w:rPr>
          <w:rFonts w:ascii="Times New Roman" w:hAnsi="Times New Roman"/>
          <w:sz w:val="28"/>
          <w:szCs w:val="20"/>
        </w:rPr>
        <w:t xml:space="preserve"> </w:t>
      </w:r>
      <w:r w:rsidR="00FD5E0A" w:rsidRPr="00373ED1">
        <w:rPr>
          <w:rFonts w:ascii="Times New Roman" w:hAnsi="Times New Roman"/>
          <w:sz w:val="28"/>
          <w:szCs w:val="20"/>
        </w:rPr>
        <w:t>анамнез собран не полно.</w:t>
      </w:r>
      <w:r w:rsidRPr="00373ED1">
        <w:rPr>
          <w:rFonts w:ascii="Times New Roman" w:hAnsi="Times New Roman"/>
          <w:sz w:val="28"/>
          <w:szCs w:val="20"/>
        </w:rPr>
        <w:t xml:space="preserve"> </w:t>
      </w:r>
      <w:r w:rsidR="00FD5E0A" w:rsidRPr="00373ED1">
        <w:rPr>
          <w:rFonts w:ascii="Times New Roman" w:hAnsi="Times New Roman"/>
          <w:sz w:val="28"/>
          <w:szCs w:val="20"/>
        </w:rPr>
        <w:t>Не указано когда появились первые жалобы- в течение какого времени больная страдает гипертонической болезнью и сахарным диабетом, не указан</w:t>
      </w:r>
      <w:r w:rsidR="00373ED1">
        <w:rPr>
          <w:rFonts w:ascii="Times New Roman" w:hAnsi="Times New Roman"/>
          <w:sz w:val="28"/>
          <w:szCs w:val="20"/>
        </w:rPr>
        <w:t xml:space="preserve"> </w:t>
      </w:r>
      <w:r w:rsidRPr="00373ED1">
        <w:rPr>
          <w:rFonts w:ascii="Times New Roman" w:hAnsi="Times New Roman"/>
          <w:sz w:val="28"/>
          <w:szCs w:val="20"/>
        </w:rPr>
        <w:t xml:space="preserve">характер и локализация головной боли, время их возникновения. </w:t>
      </w:r>
      <w:r w:rsidR="00FD5E0A" w:rsidRPr="00373ED1">
        <w:rPr>
          <w:rFonts w:ascii="Times New Roman" w:hAnsi="Times New Roman"/>
          <w:sz w:val="28"/>
          <w:szCs w:val="20"/>
        </w:rPr>
        <w:t>Обращалась ли пациентка в поликлинику, проводили ли ей обследование, назначали ли ей лекарственные препараты.</w:t>
      </w:r>
      <w:r w:rsidRPr="00373ED1">
        <w:rPr>
          <w:rFonts w:ascii="Times New Roman" w:hAnsi="Times New Roman"/>
          <w:sz w:val="28"/>
          <w:szCs w:val="20"/>
        </w:rPr>
        <w:t xml:space="preserve"> Нет данных о том, принимала</w:t>
      </w:r>
      <w:r w:rsidR="003C29C5" w:rsidRPr="00373ED1">
        <w:rPr>
          <w:rFonts w:ascii="Times New Roman" w:hAnsi="Times New Roman"/>
          <w:sz w:val="28"/>
          <w:szCs w:val="20"/>
        </w:rPr>
        <w:t xml:space="preserve"> </w:t>
      </w:r>
      <w:r w:rsidR="00FD5E0A" w:rsidRPr="00373ED1">
        <w:rPr>
          <w:rFonts w:ascii="Times New Roman" w:hAnsi="Times New Roman"/>
          <w:sz w:val="28"/>
          <w:szCs w:val="20"/>
        </w:rPr>
        <w:t>или нет лекарственные средства</w:t>
      </w:r>
      <w:r w:rsidR="003C29C5" w:rsidRPr="00373ED1">
        <w:rPr>
          <w:rFonts w:ascii="Times New Roman" w:hAnsi="Times New Roman"/>
          <w:sz w:val="28"/>
          <w:szCs w:val="20"/>
        </w:rPr>
        <w:t>-</w:t>
      </w:r>
      <w:r w:rsidR="00373ED1">
        <w:rPr>
          <w:rFonts w:ascii="Times New Roman" w:hAnsi="Times New Roman"/>
          <w:sz w:val="28"/>
          <w:szCs w:val="20"/>
        </w:rPr>
        <w:t xml:space="preserve"> </w:t>
      </w:r>
      <w:r w:rsidRPr="00373ED1">
        <w:rPr>
          <w:rFonts w:ascii="Times New Roman" w:hAnsi="Times New Roman"/>
          <w:sz w:val="28"/>
          <w:szCs w:val="20"/>
        </w:rPr>
        <w:t xml:space="preserve">если принимала, то какие, </w:t>
      </w:r>
      <w:r w:rsidR="003C29C5" w:rsidRPr="00373ED1">
        <w:rPr>
          <w:rFonts w:ascii="Times New Roman" w:hAnsi="Times New Roman"/>
          <w:sz w:val="28"/>
          <w:szCs w:val="20"/>
        </w:rPr>
        <w:t>в какой дозе, с каким эффектом.</w:t>
      </w:r>
    </w:p>
    <w:p w:rsidR="003C29C5" w:rsidRPr="00373ED1" w:rsidRDefault="00D40DBE" w:rsidP="00373ED1">
      <w:pPr>
        <w:widowControl w:val="0"/>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3.</w:t>
      </w:r>
      <w:r w:rsidR="003C29C5" w:rsidRPr="00373ED1">
        <w:rPr>
          <w:rFonts w:ascii="Times New Roman" w:hAnsi="Times New Roman"/>
          <w:sz w:val="28"/>
          <w:szCs w:val="20"/>
        </w:rPr>
        <w:t>В приемном отделение больная провела 58 минут, за это время проведены следующие исследования:</w:t>
      </w:r>
    </w:p>
    <w:p w:rsidR="003C29C5" w:rsidRPr="00373ED1" w:rsidRDefault="003C29C5" w:rsidP="00373ED1">
      <w:pPr>
        <w:widowControl w:val="0"/>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ЭКГ Заключение: Ритм синусовый. Выраженная гипертрофия ЛЖ. Рубцовые изменения в миокарде ЛЖ.</w:t>
      </w:r>
    </w:p>
    <w:p w:rsidR="003C29C5" w:rsidRPr="00373ED1" w:rsidRDefault="003C29C5" w:rsidP="00373ED1">
      <w:pPr>
        <w:widowControl w:val="0"/>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ОАК: лейкоциты 4,9; Hb 151,7; эритроциты 5,02; нейтрофилы 30,1%; лимфоциты 53,6%; моноциты 12%; СОЭ 16</w:t>
      </w:r>
    </w:p>
    <w:p w:rsidR="003C29C5" w:rsidRPr="00373ED1" w:rsidRDefault="003C29C5" w:rsidP="00373ED1">
      <w:pPr>
        <w:widowControl w:val="0"/>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ОАМ: лейкоциты 25, уд.вес 1005.</w:t>
      </w:r>
    </w:p>
    <w:p w:rsidR="003C29C5" w:rsidRPr="00373ED1" w:rsidRDefault="003C29C5" w:rsidP="00373ED1">
      <w:pPr>
        <w:widowControl w:val="0"/>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Рентгенографическое исследование: не проводилось из-за задержки в Рентген-кабинете.</w:t>
      </w:r>
    </w:p>
    <w:p w:rsidR="003C29C5" w:rsidRPr="00373ED1" w:rsidRDefault="003C29C5" w:rsidP="00373ED1">
      <w:pPr>
        <w:widowControl w:val="0"/>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В условиях приемного отделения больной не была исследована глюкоза крови, что при наличии Сахарного диабета в анамнезе было показано (Национальные клинические рекомендации по кардиологии 2009 Обязательные исследования).</w:t>
      </w:r>
    </w:p>
    <w:p w:rsidR="006B17DB" w:rsidRPr="00373ED1" w:rsidRDefault="006B17DB" w:rsidP="00373ED1">
      <w:pPr>
        <w:widowControl w:val="0"/>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В истории болезни есть подписанные пациенткой Согласие с общим планом обследования и лечения, согласие на обработку персональных данных, гарантии конфиденциальности.</w:t>
      </w:r>
    </w:p>
    <w:p w:rsidR="00D40DBE" w:rsidRPr="00373ED1" w:rsidRDefault="00D40DBE" w:rsidP="00373ED1">
      <w:pPr>
        <w:widowControl w:val="0"/>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4. Помощь оказанная в приемном отделении: капотен 25 мг оказана правильно. (</w:t>
      </w:r>
      <w:hyperlink r:id="rId8" w:anchor="8" w:history="1">
        <w:r w:rsidRPr="00373ED1">
          <w:rPr>
            <w:rStyle w:val="a5"/>
            <w:rFonts w:ascii="Times New Roman" w:hAnsi="Times New Roman"/>
            <w:color w:val="auto"/>
            <w:sz w:val="28"/>
            <w:szCs w:val="20"/>
            <w:u w:val="none"/>
          </w:rPr>
          <w:t>http://www.gipertonik.ru/national-recommendations#8</w:t>
        </w:r>
      </w:hyperlink>
      <w:r w:rsidRPr="00373ED1">
        <w:rPr>
          <w:rFonts w:ascii="Times New Roman" w:hAnsi="Times New Roman"/>
          <w:sz w:val="28"/>
          <w:szCs w:val="20"/>
        </w:rPr>
        <w:t>) Официальный сайт Российского медицинского общества по артериальной гипертонии (РМОАГ), национальные рекомендации.</w:t>
      </w:r>
    </w:p>
    <w:p w:rsidR="00D40DBE" w:rsidRPr="00373ED1" w:rsidRDefault="00D40DBE" w:rsidP="00373ED1">
      <w:pPr>
        <w:widowControl w:val="0"/>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5.</w:t>
      </w:r>
      <w:r w:rsidR="006B17DB" w:rsidRPr="00373ED1">
        <w:rPr>
          <w:rFonts w:ascii="Times New Roman" w:hAnsi="Times New Roman"/>
          <w:sz w:val="28"/>
          <w:szCs w:val="20"/>
        </w:rPr>
        <w:t xml:space="preserve"> В условиях 2 терапевтического отделения больную осмотрел лечащий врач в 8.40 совместно с зав.отделения. Жалобы на нестабильность АД, повышение АД до 200/100 мм.рт.ст., сопровождающиеся тошнотой, головной болью, шаткостью при ходьбе и анамнез заболевания (длительно страдает ИБС и ГБ. ЭКГ признаки перенесенного ИМ неизвестной давности, максимальное САД 200 мм.рт.ст., адаптирована к САД 120-130 мм.рт.ст. Терапевтом не наблюдается, постоянного лечения не получает. Ухудшение состояния в течение 7-10 дней. Сахарный диабет II типа около 5 ле</w:t>
      </w:r>
      <w:r w:rsidRPr="00373ED1">
        <w:rPr>
          <w:rFonts w:ascii="Times New Roman" w:hAnsi="Times New Roman"/>
          <w:sz w:val="28"/>
          <w:szCs w:val="20"/>
        </w:rPr>
        <w:t>т постоянно принимает Амарил) .</w:t>
      </w:r>
    </w:p>
    <w:p w:rsidR="003C29C5" w:rsidRPr="00373ED1" w:rsidRDefault="00D40DBE" w:rsidP="00373ED1">
      <w:pPr>
        <w:widowControl w:val="0"/>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Д</w:t>
      </w:r>
      <w:r w:rsidR="006B17DB" w:rsidRPr="00373ED1">
        <w:rPr>
          <w:rFonts w:ascii="Times New Roman" w:hAnsi="Times New Roman"/>
          <w:sz w:val="28"/>
          <w:szCs w:val="20"/>
        </w:rPr>
        <w:t>анные анамнеза отражены в достаточном объем.</w:t>
      </w:r>
    </w:p>
    <w:p w:rsidR="006B17DB" w:rsidRPr="00373ED1" w:rsidRDefault="006B17DB" w:rsidP="00373ED1">
      <w:pPr>
        <w:widowControl w:val="0"/>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Отсутствуют данные о весе, росте, ИМТ.</w:t>
      </w:r>
    </w:p>
    <w:p w:rsidR="006B17DB" w:rsidRPr="00373ED1" w:rsidRDefault="00D40DBE" w:rsidP="00373ED1">
      <w:pPr>
        <w:widowControl w:val="0"/>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 xml:space="preserve">6. </w:t>
      </w:r>
      <w:r w:rsidR="006B17DB" w:rsidRPr="00373ED1">
        <w:rPr>
          <w:rFonts w:ascii="Times New Roman" w:hAnsi="Times New Roman"/>
          <w:sz w:val="28"/>
          <w:szCs w:val="20"/>
        </w:rPr>
        <w:t>Клинический диагноз полный отвечает требованиям Национального клинического руководства: ИБС. Атеросклеротический и постинфарктный(?) кардиосклероз. БПВЛНПГ. НК IIА. Гипертоническая болезнь III ст., риск ССО IV. Гипертонический криз от 25.03.2013. ЦВБ. Хроническая ишемия головного мозга II. Сахарный диабет второго типа, средней степени тяжести. Диабетическая нефропатия. Периферическая полинейропатия.</w:t>
      </w:r>
    </w:p>
    <w:p w:rsidR="006B17DB" w:rsidRPr="00373ED1" w:rsidRDefault="00D40DBE" w:rsidP="00373ED1">
      <w:pPr>
        <w:widowControl w:val="0"/>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 xml:space="preserve">7. </w:t>
      </w:r>
      <w:r w:rsidR="006B17DB" w:rsidRPr="00373ED1">
        <w:rPr>
          <w:rFonts w:ascii="Times New Roman" w:hAnsi="Times New Roman"/>
          <w:sz w:val="28"/>
          <w:szCs w:val="20"/>
        </w:rPr>
        <w:t>План обследования: ОАК, ОАМ, ЭКГ,</w:t>
      </w:r>
    </w:p>
    <w:p w:rsidR="006B17DB" w:rsidRPr="00373ED1" w:rsidRDefault="006B17DB" w:rsidP="00373ED1">
      <w:pPr>
        <w:widowControl w:val="0"/>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Б\х крови: общий белок 72; мочевина 6,5; креатинин 96; мочевая кислота 373,3; глюкоза 8,7; билирубин общий 10,4; холестерин 5,16; ТТГ 1,6; ЛПНП 3,24; ЛПВП 1,19;натрий 144,2; калий 4,8,</w:t>
      </w:r>
    </w:p>
    <w:p w:rsidR="006B17DB" w:rsidRPr="00373ED1" w:rsidRDefault="006B17DB" w:rsidP="00373ED1">
      <w:pPr>
        <w:widowControl w:val="0"/>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lang w:val="en-US"/>
        </w:rPr>
        <w:t>Rg</w:t>
      </w:r>
      <w:r w:rsidRPr="00373ED1">
        <w:rPr>
          <w:rFonts w:ascii="Times New Roman" w:hAnsi="Times New Roman"/>
          <w:sz w:val="28"/>
          <w:szCs w:val="20"/>
        </w:rPr>
        <w:t xml:space="preserve"> органов грудной клетки: легкие, сердце, аорта без особенностей,</w:t>
      </w:r>
    </w:p>
    <w:p w:rsidR="006B17DB" w:rsidRPr="00373ED1" w:rsidRDefault="006B17DB" w:rsidP="00373ED1">
      <w:pPr>
        <w:widowControl w:val="0"/>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ЭхоКГ: эхографические признаки гипертрофии ЛЖ, атеросклеротические изменения аорты, клапана аорты,</w:t>
      </w:r>
    </w:p>
    <w:p w:rsidR="006B17DB" w:rsidRPr="00373ED1" w:rsidRDefault="006B17DB" w:rsidP="00373ED1">
      <w:pPr>
        <w:widowControl w:val="0"/>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Гликемический профиль: 13.00 – 7,5, 17.00 – 7,9,</w:t>
      </w:r>
    </w:p>
    <w:p w:rsidR="006B17DB" w:rsidRPr="00373ED1" w:rsidRDefault="006B17DB" w:rsidP="00373ED1">
      <w:pPr>
        <w:widowControl w:val="0"/>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Коагулограмма в пределах нормы,</w:t>
      </w:r>
    </w:p>
    <w:p w:rsidR="006B17DB" w:rsidRPr="00373ED1" w:rsidRDefault="006B17DB" w:rsidP="00373ED1">
      <w:pPr>
        <w:widowControl w:val="0"/>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УЗИ органов брюшной полости: диффузные изменения печени, поджелудочной железы, почечных синусов.</w:t>
      </w:r>
    </w:p>
    <w:p w:rsidR="00D40DBE" w:rsidRPr="00373ED1" w:rsidRDefault="00D40DBE" w:rsidP="00373ED1">
      <w:pPr>
        <w:pStyle w:val="a3"/>
        <w:widowControl w:val="0"/>
        <w:spacing w:after="0" w:line="360" w:lineRule="auto"/>
        <w:ind w:left="0" w:firstLine="709"/>
        <w:jc w:val="both"/>
        <w:rPr>
          <w:rFonts w:ascii="Times New Roman" w:hAnsi="Times New Roman"/>
          <w:sz w:val="28"/>
          <w:szCs w:val="20"/>
        </w:rPr>
      </w:pPr>
      <w:r w:rsidRPr="00373ED1">
        <w:rPr>
          <w:rFonts w:ascii="Times New Roman" w:hAnsi="Times New Roman"/>
          <w:sz w:val="28"/>
          <w:szCs w:val="20"/>
        </w:rPr>
        <w:t>Т. к. у пациетки в анамнезе сахарный диабет необходимо назначить анализ на гликированный гемоглобин (</w:t>
      </w:r>
      <w:r w:rsidRPr="00373ED1">
        <w:rPr>
          <w:rFonts w:ascii="Times New Roman" w:hAnsi="Times New Roman"/>
          <w:sz w:val="28"/>
          <w:szCs w:val="20"/>
          <w:lang w:val="en-US"/>
        </w:rPr>
        <w:t>HbA</w:t>
      </w:r>
      <w:r w:rsidRPr="00373ED1">
        <w:rPr>
          <w:rFonts w:ascii="Times New Roman" w:hAnsi="Times New Roman"/>
          <w:sz w:val="28"/>
          <w:szCs w:val="20"/>
        </w:rPr>
        <w:t>1</w:t>
      </w:r>
      <w:r w:rsidRPr="00373ED1">
        <w:rPr>
          <w:rFonts w:ascii="Times New Roman" w:hAnsi="Times New Roman"/>
          <w:sz w:val="28"/>
          <w:szCs w:val="20"/>
          <w:lang w:val="en-US"/>
        </w:rPr>
        <w:t>c</w:t>
      </w:r>
      <w:r w:rsidRPr="00373ED1">
        <w:rPr>
          <w:rFonts w:ascii="Times New Roman" w:hAnsi="Times New Roman"/>
          <w:sz w:val="28"/>
          <w:szCs w:val="20"/>
        </w:rPr>
        <w:t xml:space="preserve"> показатель компенсации сахарного диабета), консультацию эндокринолога, невролога, окулиста, кардиолога. (</w:t>
      </w:r>
      <w:hyperlink r:id="rId9" w:history="1">
        <w:r w:rsidRPr="00373ED1">
          <w:rPr>
            <w:rStyle w:val="a5"/>
            <w:rFonts w:ascii="Times New Roman" w:hAnsi="Times New Roman"/>
            <w:color w:val="auto"/>
            <w:sz w:val="28"/>
            <w:szCs w:val="20"/>
            <w:u w:val="none"/>
          </w:rPr>
          <w:t>http://www.voed.ru/fcp_sd.htm</w:t>
        </w:r>
      </w:hyperlink>
      <w:r w:rsidRPr="00373ED1">
        <w:rPr>
          <w:rFonts w:ascii="Times New Roman" w:hAnsi="Times New Roman"/>
          <w:sz w:val="28"/>
          <w:szCs w:val="20"/>
        </w:rPr>
        <w:t xml:space="preserve"> Федеральная целевая программа «Сахарный диабет» методические рекомендации, Москва 2002 г).</w:t>
      </w:r>
    </w:p>
    <w:p w:rsidR="00310D3E" w:rsidRPr="00373ED1" w:rsidRDefault="003702E7" w:rsidP="00373ED1">
      <w:pPr>
        <w:widowControl w:val="0"/>
        <w:autoSpaceDE w:val="0"/>
        <w:autoSpaceDN w:val="0"/>
        <w:adjustRightInd w:val="0"/>
        <w:spacing w:after="0" w:line="360" w:lineRule="auto"/>
        <w:ind w:firstLine="709"/>
        <w:jc w:val="both"/>
        <w:rPr>
          <w:rFonts w:ascii="Times New Roman" w:hAnsi="Times New Roman"/>
          <w:bCs/>
          <w:sz w:val="28"/>
          <w:szCs w:val="20"/>
          <w:highlight w:val="white"/>
        </w:rPr>
      </w:pPr>
      <w:r w:rsidRPr="00373ED1">
        <w:rPr>
          <w:rFonts w:ascii="Times New Roman" w:hAnsi="Times New Roman"/>
          <w:bCs/>
          <w:sz w:val="28"/>
          <w:szCs w:val="20"/>
          <w:highlight w:val="white"/>
        </w:rPr>
        <w:t xml:space="preserve">8. </w:t>
      </w:r>
      <w:r w:rsidR="006B17DB" w:rsidRPr="00373ED1">
        <w:rPr>
          <w:rFonts w:ascii="Times New Roman" w:hAnsi="Times New Roman"/>
          <w:bCs/>
          <w:sz w:val="28"/>
          <w:szCs w:val="20"/>
          <w:highlight w:val="white"/>
        </w:rPr>
        <w:t>Лечение</w:t>
      </w:r>
    </w:p>
    <w:p w:rsidR="006B17DB" w:rsidRPr="00373ED1" w:rsidRDefault="006B17DB" w:rsidP="00373ED1">
      <w:pPr>
        <w:widowControl w:val="0"/>
        <w:autoSpaceDE w:val="0"/>
        <w:autoSpaceDN w:val="0"/>
        <w:adjustRightInd w:val="0"/>
        <w:spacing w:after="0" w:line="360" w:lineRule="auto"/>
        <w:ind w:firstLine="709"/>
        <w:jc w:val="both"/>
        <w:rPr>
          <w:rFonts w:ascii="Times New Roman" w:hAnsi="Times New Roman"/>
          <w:bCs/>
          <w:sz w:val="28"/>
          <w:szCs w:val="20"/>
          <w:highlight w:val="white"/>
        </w:rPr>
      </w:pPr>
      <w:r w:rsidRPr="00373ED1">
        <w:rPr>
          <w:rFonts w:ascii="Times New Roman" w:hAnsi="Times New Roman"/>
          <w:sz w:val="28"/>
          <w:szCs w:val="20"/>
          <w:highlight w:val="white"/>
        </w:rPr>
        <w:t>режим общий, диета №9</w:t>
      </w:r>
      <w:r w:rsidRPr="00373ED1">
        <w:rPr>
          <w:rFonts w:ascii="Times New Roman" w:hAnsi="Times New Roman"/>
          <w:bCs/>
          <w:sz w:val="28"/>
          <w:szCs w:val="20"/>
          <w:highlight w:val="white"/>
        </w:rPr>
        <w:t>,</w:t>
      </w:r>
    </w:p>
    <w:p w:rsidR="006B17DB" w:rsidRPr="00373ED1" w:rsidRDefault="006B17DB" w:rsidP="00373ED1">
      <w:pPr>
        <w:widowControl w:val="0"/>
        <w:numPr>
          <w:ilvl w:val="0"/>
          <w:numId w:val="1"/>
        </w:numPr>
        <w:autoSpaceDE w:val="0"/>
        <w:autoSpaceDN w:val="0"/>
        <w:adjustRightInd w:val="0"/>
        <w:spacing w:after="0" w:line="360" w:lineRule="auto"/>
        <w:ind w:firstLine="709"/>
        <w:jc w:val="both"/>
        <w:rPr>
          <w:rFonts w:ascii="Times New Roman" w:hAnsi="Times New Roman"/>
          <w:sz w:val="28"/>
          <w:szCs w:val="20"/>
          <w:highlight w:val="white"/>
        </w:rPr>
      </w:pPr>
      <w:r w:rsidRPr="00373ED1">
        <w:rPr>
          <w:rFonts w:ascii="Times New Roman" w:hAnsi="Times New Roman"/>
          <w:sz w:val="28"/>
          <w:szCs w:val="20"/>
          <w:highlight w:val="white"/>
        </w:rPr>
        <w:t>Блоктран 0,025 2 раза в день</w:t>
      </w:r>
    </w:p>
    <w:p w:rsidR="00310D3E" w:rsidRPr="00373ED1" w:rsidRDefault="00310D3E" w:rsidP="00373ED1">
      <w:pPr>
        <w:pStyle w:val="a3"/>
        <w:widowControl w:val="0"/>
        <w:spacing w:after="0" w:line="360" w:lineRule="auto"/>
        <w:ind w:left="0" w:firstLine="709"/>
        <w:jc w:val="both"/>
        <w:rPr>
          <w:rFonts w:ascii="Times New Roman" w:hAnsi="Times New Roman"/>
          <w:sz w:val="28"/>
          <w:szCs w:val="20"/>
          <w:shd w:val="clear" w:color="auto" w:fill="FFFFFF"/>
        </w:rPr>
      </w:pPr>
      <w:r w:rsidRPr="00373ED1">
        <w:rPr>
          <w:rFonts w:ascii="Times New Roman" w:hAnsi="Times New Roman"/>
          <w:sz w:val="28"/>
          <w:szCs w:val="20"/>
          <w:shd w:val="clear" w:color="auto" w:fill="FFFFFF"/>
        </w:rPr>
        <w:t>Антагонист рецепторов ангиотензина II.</w:t>
      </w:r>
    </w:p>
    <w:p w:rsidR="006B17DB" w:rsidRPr="00373ED1" w:rsidRDefault="006B17DB" w:rsidP="00373ED1">
      <w:pPr>
        <w:widowControl w:val="0"/>
        <w:autoSpaceDE w:val="0"/>
        <w:autoSpaceDN w:val="0"/>
        <w:adjustRightInd w:val="0"/>
        <w:spacing w:after="0" w:line="360" w:lineRule="auto"/>
        <w:ind w:firstLine="709"/>
        <w:jc w:val="both"/>
        <w:rPr>
          <w:rFonts w:ascii="Times New Roman" w:hAnsi="Times New Roman"/>
          <w:bCs/>
          <w:sz w:val="28"/>
          <w:szCs w:val="20"/>
          <w:highlight w:val="white"/>
        </w:rPr>
      </w:pPr>
      <w:r w:rsidRPr="00373ED1">
        <w:rPr>
          <w:rFonts w:ascii="Times New Roman" w:hAnsi="Times New Roman"/>
          <w:sz w:val="28"/>
          <w:szCs w:val="20"/>
          <w:highlight w:val="white"/>
        </w:rPr>
        <w:t>показаны при СН, дисфункции ЛЖ,</w:t>
      </w:r>
      <w:r w:rsidRPr="00373ED1">
        <w:rPr>
          <w:rFonts w:ascii="Times New Roman" w:hAnsi="Times New Roman"/>
          <w:bCs/>
          <w:sz w:val="28"/>
          <w:szCs w:val="20"/>
          <w:highlight w:val="white"/>
        </w:rPr>
        <w:t xml:space="preserve"> перенесенном ИМ, диабетической нефропатии</w:t>
      </w:r>
      <w:r w:rsidR="00310D3E" w:rsidRPr="00373ED1">
        <w:rPr>
          <w:rFonts w:ascii="Times New Roman" w:hAnsi="Times New Roman"/>
          <w:bCs/>
          <w:sz w:val="28"/>
          <w:szCs w:val="20"/>
          <w:highlight w:val="white"/>
        </w:rPr>
        <w:t>,</w:t>
      </w:r>
      <w:r w:rsidR="00310D3E" w:rsidRPr="00373ED1">
        <w:rPr>
          <w:rFonts w:ascii="Times New Roman" w:hAnsi="Times New Roman"/>
          <w:sz w:val="28"/>
          <w:szCs w:val="20"/>
          <w:shd w:val="clear" w:color="auto" w:fill="FFFFFF"/>
        </w:rPr>
        <w:t xml:space="preserve"> артериальная гипертензия,</w:t>
      </w:r>
    </w:p>
    <w:p w:rsidR="006B17DB" w:rsidRPr="00373ED1" w:rsidRDefault="006B17DB" w:rsidP="00373ED1">
      <w:pPr>
        <w:widowControl w:val="0"/>
        <w:numPr>
          <w:ilvl w:val="0"/>
          <w:numId w:val="1"/>
        </w:numPr>
        <w:autoSpaceDE w:val="0"/>
        <w:autoSpaceDN w:val="0"/>
        <w:adjustRightInd w:val="0"/>
        <w:spacing w:after="0" w:line="360" w:lineRule="auto"/>
        <w:ind w:firstLine="709"/>
        <w:jc w:val="both"/>
        <w:rPr>
          <w:rFonts w:ascii="Times New Roman" w:hAnsi="Times New Roman"/>
          <w:sz w:val="28"/>
          <w:szCs w:val="20"/>
          <w:highlight w:val="white"/>
        </w:rPr>
      </w:pPr>
      <w:r w:rsidRPr="00373ED1">
        <w:rPr>
          <w:rFonts w:ascii="Times New Roman" w:hAnsi="Times New Roman"/>
          <w:sz w:val="28"/>
          <w:szCs w:val="20"/>
          <w:highlight w:val="white"/>
        </w:rPr>
        <w:t>Аспирин 0,125 вечером</w:t>
      </w:r>
    </w:p>
    <w:p w:rsidR="006B17DB" w:rsidRPr="00373ED1" w:rsidRDefault="006B17DB" w:rsidP="00373ED1">
      <w:pPr>
        <w:widowControl w:val="0"/>
        <w:autoSpaceDE w:val="0"/>
        <w:autoSpaceDN w:val="0"/>
        <w:adjustRightInd w:val="0"/>
        <w:spacing w:after="0" w:line="360" w:lineRule="auto"/>
        <w:ind w:firstLine="709"/>
        <w:jc w:val="both"/>
        <w:rPr>
          <w:rFonts w:ascii="Times New Roman" w:hAnsi="Times New Roman"/>
          <w:sz w:val="28"/>
          <w:szCs w:val="20"/>
          <w:highlight w:val="white"/>
        </w:rPr>
      </w:pPr>
      <w:r w:rsidRPr="00373ED1">
        <w:rPr>
          <w:rFonts w:ascii="Times New Roman" w:hAnsi="Times New Roman"/>
          <w:sz w:val="28"/>
          <w:szCs w:val="20"/>
          <w:highlight w:val="white"/>
        </w:rPr>
        <w:t xml:space="preserve">Применение аспирина в низких дозах (75-100 мг в сутки) рекомендуется при наличии </w:t>
      </w:r>
      <w:r w:rsidRPr="00373ED1">
        <w:rPr>
          <w:rFonts w:ascii="Times New Roman" w:hAnsi="Times New Roman"/>
          <w:bCs/>
          <w:sz w:val="28"/>
          <w:szCs w:val="20"/>
          <w:highlight w:val="white"/>
        </w:rPr>
        <w:t>перенесенного ИМ</w:t>
      </w:r>
      <w:r w:rsidRPr="00373ED1">
        <w:rPr>
          <w:rFonts w:ascii="Times New Roman" w:hAnsi="Times New Roman"/>
          <w:sz w:val="28"/>
          <w:szCs w:val="20"/>
          <w:highlight w:val="white"/>
        </w:rPr>
        <w:t>, МИ или ТИА, если нет угрозы кровотечения. Низкая доза аспирина также показана пациентам старше 50 лет с умеренным повышением уровня сывороточного креатинина или с очень высоким риском ССО даже при отсутствии других ССЗ. Доказано, что польза от снижения риска ССО при назначении аспирина превышает риск развития кровотечения. Для минимизации риска геморрагического МИ, лечение аспирином может быть начато только при адекватном контроле АД.</w:t>
      </w:r>
    </w:p>
    <w:p w:rsidR="00310D3E" w:rsidRPr="00373ED1" w:rsidRDefault="00310D3E" w:rsidP="00373ED1">
      <w:pPr>
        <w:pStyle w:val="a3"/>
        <w:widowControl w:val="0"/>
        <w:spacing w:after="0" w:line="360" w:lineRule="auto"/>
        <w:ind w:left="0" w:firstLine="709"/>
        <w:jc w:val="both"/>
        <w:rPr>
          <w:rFonts w:ascii="Times New Roman" w:hAnsi="Times New Roman"/>
          <w:sz w:val="28"/>
          <w:szCs w:val="20"/>
          <w:lang w:eastAsia="ru-RU"/>
        </w:rPr>
      </w:pPr>
      <w:r w:rsidRPr="00373ED1">
        <w:rPr>
          <w:rFonts w:ascii="Times New Roman" w:hAnsi="Times New Roman"/>
          <w:sz w:val="28"/>
          <w:szCs w:val="20"/>
          <w:highlight w:val="white"/>
        </w:rPr>
        <w:t>-</w:t>
      </w:r>
      <w:r w:rsidRPr="00373ED1">
        <w:rPr>
          <w:rFonts w:ascii="Times New Roman" w:hAnsi="Times New Roman"/>
          <w:sz w:val="28"/>
          <w:szCs w:val="20"/>
          <w:lang w:eastAsia="ru-RU"/>
        </w:rPr>
        <w:t xml:space="preserve"> </w:t>
      </w:r>
      <w:r w:rsidRPr="00373ED1">
        <w:rPr>
          <w:rFonts w:ascii="Times New Roman" w:hAnsi="Times New Roman"/>
          <w:sz w:val="28"/>
          <w:szCs w:val="20"/>
          <w:lang w:val="en-US" w:eastAsia="ru-RU"/>
        </w:rPr>
        <w:t>KCl</w:t>
      </w:r>
      <w:r w:rsidRPr="00373ED1">
        <w:rPr>
          <w:rFonts w:ascii="Times New Roman" w:hAnsi="Times New Roman"/>
          <w:sz w:val="28"/>
          <w:szCs w:val="20"/>
          <w:lang w:eastAsia="ru-RU"/>
        </w:rPr>
        <w:t xml:space="preserve"> 4%+</w:t>
      </w:r>
      <w:r w:rsidRPr="00373ED1">
        <w:rPr>
          <w:rFonts w:ascii="Times New Roman" w:hAnsi="Times New Roman"/>
          <w:sz w:val="28"/>
          <w:szCs w:val="20"/>
          <w:lang w:val="en-US" w:eastAsia="ru-RU"/>
        </w:rPr>
        <w:t>MgSO</w:t>
      </w:r>
      <w:r w:rsidRPr="00373ED1">
        <w:rPr>
          <w:rFonts w:ascii="Times New Roman" w:hAnsi="Times New Roman"/>
          <w:sz w:val="28"/>
          <w:szCs w:val="20"/>
          <w:lang w:eastAsia="ru-RU"/>
        </w:rPr>
        <w:t>4 25%</w:t>
      </w:r>
      <w:r w:rsidR="00373ED1">
        <w:rPr>
          <w:rFonts w:ascii="Times New Roman" w:hAnsi="Times New Roman"/>
          <w:sz w:val="28"/>
          <w:szCs w:val="20"/>
          <w:lang w:eastAsia="ru-RU"/>
        </w:rPr>
        <w:t xml:space="preserve"> </w:t>
      </w:r>
      <w:r w:rsidRPr="00373ED1">
        <w:rPr>
          <w:rFonts w:ascii="Times New Roman" w:hAnsi="Times New Roman"/>
          <w:sz w:val="28"/>
          <w:szCs w:val="20"/>
          <w:lang w:eastAsia="ru-RU"/>
        </w:rPr>
        <w:t>на физ. Растворе В/в капельно</w:t>
      </w:r>
    </w:p>
    <w:p w:rsidR="00310D3E" w:rsidRPr="00373ED1" w:rsidRDefault="00310D3E" w:rsidP="00373ED1">
      <w:pPr>
        <w:pStyle w:val="a3"/>
        <w:widowControl w:val="0"/>
        <w:spacing w:after="0" w:line="360" w:lineRule="auto"/>
        <w:ind w:left="0" w:firstLine="709"/>
        <w:jc w:val="both"/>
        <w:rPr>
          <w:rFonts w:ascii="Times New Roman" w:hAnsi="Times New Roman"/>
          <w:sz w:val="28"/>
          <w:szCs w:val="20"/>
          <w:lang w:eastAsia="ru-RU"/>
        </w:rPr>
      </w:pPr>
      <w:r w:rsidRPr="00373ED1">
        <w:rPr>
          <w:rFonts w:ascii="Times New Roman" w:hAnsi="Times New Roman"/>
          <w:sz w:val="28"/>
          <w:szCs w:val="20"/>
          <w:lang w:eastAsia="ru-RU"/>
        </w:rPr>
        <w:t>Гипотензивное действие.</w:t>
      </w:r>
    </w:p>
    <w:p w:rsidR="006B17DB" w:rsidRPr="00373ED1" w:rsidRDefault="00310D3E" w:rsidP="00373ED1">
      <w:pPr>
        <w:widowControl w:val="0"/>
        <w:autoSpaceDE w:val="0"/>
        <w:autoSpaceDN w:val="0"/>
        <w:adjustRightInd w:val="0"/>
        <w:spacing w:after="0" w:line="360" w:lineRule="auto"/>
        <w:ind w:firstLine="709"/>
        <w:jc w:val="both"/>
        <w:rPr>
          <w:rFonts w:ascii="Times New Roman" w:hAnsi="Times New Roman"/>
          <w:sz w:val="28"/>
          <w:szCs w:val="20"/>
          <w:highlight w:val="white"/>
        </w:rPr>
      </w:pPr>
      <w:r w:rsidRPr="00373ED1">
        <w:rPr>
          <w:rFonts w:ascii="Times New Roman" w:hAnsi="Times New Roman"/>
          <w:sz w:val="28"/>
          <w:szCs w:val="20"/>
          <w:highlight w:val="white"/>
        </w:rPr>
        <w:t>-</w:t>
      </w:r>
      <w:r w:rsidR="006B17DB" w:rsidRPr="00373ED1">
        <w:rPr>
          <w:rFonts w:ascii="Times New Roman" w:hAnsi="Times New Roman"/>
          <w:sz w:val="28"/>
          <w:szCs w:val="20"/>
          <w:highlight w:val="white"/>
        </w:rPr>
        <w:t>Диабетон</w:t>
      </w:r>
      <w:r w:rsidRPr="00373ED1">
        <w:rPr>
          <w:rFonts w:ascii="Times New Roman" w:hAnsi="Times New Roman"/>
          <w:sz w:val="28"/>
          <w:szCs w:val="20"/>
          <w:highlight w:val="white"/>
        </w:rPr>
        <w:t xml:space="preserve"> МВ</w:t>
      </w:r>
      <w:r w:rsidR="006B17DB" w:rsidRPr="00373ED1">
        <w:rPr>
          <w:rFonts w:ascii="Times New Roman" w:hAnsi="Times New Roman"/>
          <w:sz w:val="28"/>
          <w:szCs w:val="20"/>
          <w:highlight w:val="white"/>
        </w:rPr>
        <w:t xml:space="preserve"> 0,03 утром</w:t>
      </w:r>
    </w:p>
    <w:p w:rsidR="00310D3E" w:rsidRPr="00373ED1" w:rsidRDefault="006B17DB" w:rsidP="00373ED1">
      <w:pPr>
        <w:widowControl w:val="0"/>
        <w:autoSpaceDE w:val="0"/>
        <w:autoSpaceDN w:val="0"/>
        <w:adjustRightInd w:val="0"/>
        <w:spacing w:after="0" w:line="360" w:lineRule="auto"/>
        <w:ind w:firstLine="709"/>
        <w:jc w:val="both"/>
        <w:rPr>
          <w:rFonts w:ascii="Times New Roman" w:hAnsi="Times New Roman"/>
          <w:sz w:val="28"/>
          <w:szCs w:val="20"/>
          <w:highlight w:val="white"/>
        </w:rPr>
      </w:pPr>
      <w:r w:rsidRPr="00373ED1">
        <w:rPr>
          <w:rFonts w:ascii="Times New Roman" w:hAnsi="Times New Roman"/>
          <w:sz w:val="28"/>
          <w:szCs w:val="20"/>
          <w:highlight w:val="white"/>
        </w:rPr>
        <w:t>Пероральный гипогликемический препарат из группы сульфанилмочевины II поколения</w:t>
      </w:r>
      <w:r w:rsidR="00310D3E" w:rsidRPr="00373ED1">
        <w:rPr>
          <w:rFonts w:ascii="Times New Roman" w:hAnsi="Times New Roman"/>
          <w:sz w:val="28"/>
          <w:szCs w:val="20"/>
          <w:highlight w:val="white"/>
        </w:rPr>
        <w:t>.</w:t>
      </w:r>
    </w:p>
    <w:p w:rsidR="006B17DB" w:rsidRPr="00373ED1" w:rsidRDefault="006B17DB" w:rsidP="00373ED1">
      <w:pPr>
        <w:widowControl w:val="0"/>
        <w:autoSpaceDE w:val="0"/>
        <w:autoSpaceDN w:val="0"/>
        <w:adjustRightInd w:val="0"/>
        <w:spacing w:after="0" w:line="360" w:lineRule="auto"/>
        <w:ind w:firstLine="709"/>
        <w:jc w:val="both"/>
        <w:rPr>
          <w:rFonts w:ascii="Times New Roman" w:hAnsi="Times New Roman"/>
          <w:sz w:val="28"/>
          <w:szCs w:val="20"/>
          <w:highlight w:val="white"/>
        </w:rPr>
      </w:pPr>
      <w:r w:rsidRPr="00373ED1">
        <w:rPr>
          <w:rFonts w:ascii="Times New Roman" w:hAnsi="Times New Roman"/>
          <w:sz w:val="28"/>
          <w:szCs w:val="20"/>
          <w:highlight w:val="white"/>
        </w:rPr>
        <w:t>Диабетон снижает уровень глюкозы в крови, стимулируя секрецию инсулина β-клетками островков Лангерганса. Повышение уровня постпрандиального инсулина и С-пептида сохраняется после 2 лет терапии. Помимо влияния на углеводный обмен гликлазид оказывает гемоваскулярные эффекты.</w:t>
      </w:r>
    </w:p>
    <w:p w:rsidR="006B17DB" w:rsidRPr="00373ED1" w:rsidRDefault="006B17DB" w:rsidP="00373ED1">
      <w:pPr>
        <w:widowControl w:val="0"/>
        <w:numPr>
          <w:ilvl w:val="0"/>
          <w:numId w:val="1"/>
        </w:numPr>
        <w:autoSpaceDE w:val="0"/>
        <w:autoSpaceDN w:val="0"/>
        <w:adjustRightInd w:val="0"/>
        <w:spacing w:after="0" w:line="360" w:lineRule="auto"/>
        <w:ind w:firstLine="709"/>
        <w:jc w:val="both"/>
        <w:rPr>
          <w:rFonts w:ascii="Times New Roman" w:hAnsi="Times New Roman"/>
          <w:sz w:val="28"/>
          <w:szCs w:val="20"/>
          <w:highlight w:val="white"/>
        </w:rPr>
      </w:pPr>
      <w:r w:rsidRPr="00373ED1">
        <w:rPr>
          <w:rFonts w:ascii="Times New Roman" w:hAnsi="Times New Roman"/>
          <w:sz w:val="28"/>
          <w:szCs w:val="20"/>
          <w:highlight w:val="white"/>
        </w:rPr>
        <w:t>Винпоцетин 4 мл+ NaCl 0,9% 200 мл В/в капельно</w:t>
      </w:r>
    </w:p>
    <w:p w:rsidR="006B17DB" w:rsidRPr="00373ED1" w:rsidRDefault="006B17DB" w:rsidP="00373ED1">
      <w:pPr>
        <w:widowControl w:val="0"/>
        <w:autoSpaceDE w:val="0"/>
        <w:autoSpaceDN w:val="0"/>
        <w:adjustRightInd w:val="0"/>
        <w:spacing w:after="0" w:line="360" w:lineRule="auto"/>
        <w:ind w:firstLine="709"/>
        <w:jc w:val="both"/>
        <w:rPr>
          <w:rFonts w:ascii="Times New Roman" w:hAnsi="Times New Roman"/>
          <w:sz w:val="28"/>
          <w:szCs w:val="20"/>
          <w:highlight w:val="white"/>
        </w:rPr>
      </w:pPr>
      <w:r w:rsidRPr="00373ED1">
        <w:rPr>
          <w:rFonts w:ascii="Times New Roman" w:hAnsi="Times New Roman"/>
          <w:sz w:val="28"/>
          <w:szCs w:val="20"/>
          <w:highlight w:val="white"/>
        </w:rPr>
        <w:t>Основные показания к применению препарата: транзиторная ишемическая атака; нарушения мозгового кровообращения; инсульт и постинсультный период; сосудистые поражения головного мозга; энцефалопатии; атеросклероз церебральных сосудов; нарушения зрения или слуха, которые развились в результате сосудистых заболеваний или недостаточного питания головного мозга.</w:t>
      </w:r>
    </w:p>
    <w:p w:rsidR="006B17DB" w:rsidRPr="00373ED1" w:rsidRDefault="006B17DB" w:rsidP="00373ED1">
      <w:pPr>
        <w:widowControl w:val="0"/>
        <w:numPr>
          <w:ilvl w:val="0"/>
          <w:numId w:val="1"/>
        </w:numPr>
        <w:autoSpaceDE w:val="0"/>
        <w:autoSpaceDN w:val="0"/>
        <w:adjustRightInd w:val="0"/>
        <w:spacing w:after="0" w:line="360" w:lineRule="auto"/>
        <w:ind w:firstLine="709"/>
        <w:jc w:val="both"/>
        <w:rPr>
          <w:rFonts w:ascii="Times New Roman" w:hAnsi="Times New Roman"/>
          <w:sz w:val="28"/>
          <w:szCs w:val="20"/>
          <w:highlight w:val="white"/>
        </w:rPr>
      </w:pPr>
      <w:r w:rsidRPr="00373ED1">
        <w:rPr>
          <w:rFonts w:ascii="Times New Roman" w:hAnsi="Times New Roman"/>
          <w:sz w:val="28"/>
          <w:szCs w:val="20"/>
          <w:highlight w:val="white"/>
        </w:rPr>
        <w:t>Гепарин 5000 ЕД п/к</w:t>
      </w:r>
      <w:r w:rsidR="00310D3E" w:rsidRPr="00373ED1">
        <w:rPr>
          <w:rFonts w:ascii="Times New Roman" w:hAnsi="Times New Roman"/>
          <w:sz w:val="28"/>
          <w:szCs w:val="20"/>
          <w:highlight w:val="white"/>
        </w:rPr>
        <w:t xml:space="preserve"> в живот.</w:t>
      </w:r>
    </w:p>
    <w:p w:rsidR="00310D3E" w:rsidRPr="00373ED1" w:rsidRDefault="00310D3E" w:rsidP="00373ED1">
      <w:pPr>
        <w:widowControl w:val="0"/>
        <w:autoSpaceDE w:val="0"/>
        <w:autoSpaceDN w:val="0"/>
        <w:adjustRightInd w:val="0"/>
        <w:spacing w:after="0" w:line="360" w:lineRule="auto"/>
        <w:ind w:firstLine="709"/>
        <w:jc w:val="both"/>
        <w:rPr>
          <w:rFonts w:ascii="Times New Roman" w:hAnsi="Times New Roman"/>
          <w:sz w:val="28"/>
          <w:szCs w:val="20"/>
          <w:highlight w:val="white"/>
        </w:rPr>
      </w:pPr>
      <w:r w:rsidRPr="00373ED1">
        <w:rPr>
          <w:rFonts w:ascii="Times New Roman" w:hAnsi="Times New Roman"/>
          <w:sz w:val="28"/>
          <w:szCs w:val="20"/>
          <w:shd w:val="clear" w:color="auto" w:fill="FFFFFF"/>
        </w:rPr>
        <w:t>Антикоагулянт прямого действия, относится к группе среднемолекулярных гепаринов, замедляет образование фибрина.</w:t>
      </w:r>
    </w:p>
    <w:p w:rsidR="006B17DB" w:rsidRPr="00373ED1" w:rsidRDefault="006B17DB" w:rsidP="00373ED1">
      <w:pPr>
        <w:widowControl w:val="0"/>
        <w:autoSpaceDE w:val="0"/>
        <w:autoSpaceDN w:val="0"/>
        <w:adjustRightInd w:val="0"/>
        <w:spacing w:after="0" w:line="360" w:lineRule="auto"/>
        <w:ind w:firstLine="709"/>
        <w:jc w:val="both"/>
        <w:rPr>
          <w:rFonts w:ascii="Times New Roman" w:hAnsi="Times New Roman"/>
          <w:sz w:val="28"/>
          <w:szCs w:val="20"/>
          <w:highlight w:val="white"/>
        </w:rPr>
      </w:pPr>
      <w:r w:rsidRPr="00373ED1">
        <w:rPr>
          <w:rFonts w:ascii="Times New Roman" w:hAnsi="Times New Roman"/>
          <w:sz w:val="28"/>
          <w:szCs w:val="20"/>
          <w:highlight w:val="white"/>
        </w:rPr>
        <w:t>Профилактика и терапия: тромбоз глубоких вен, тромбоэмболия легочной артерии (в т.ч. при заболеваниях периферических вен), тромбоз коронарных артерий, тромбофлебиты, нестабильная стенокардия, острый инфаркт миокарда, мерцательная аритмия (в т.ч. сопровождающаяся эмболизацией), ДВС-синдром, профилактика и терапия микротромбообразования и нарушения микроциркуляции, тромбоз почечных вен</w:t>
      </w:r>
    </w:p>
    <w:p w:rsidR="006B17DB" w:rsidRPr="00373ED1" w:rsidRDefault="006B17DB" w:rsidP="00373ED1">
      <w:pPr>
        <w:widowControl w:val="0"/>
        <w:numPr>
          <w:ilvl w:val="0"/>
          <w:numId w:val="1"/>
        </w:numPr>
        <w:autoSpaceDE w:val="0"/>
        <w:autoSpaceDN w:val="0"/>
        <w:adjustRightInd w:val="0"/>
        <w:spacing w:after="0" w:line="360" w:lineRule="auto"/>
        <w:ind w:firstLine="709"/>
        <w:jc w:val="both"/>
        <w:rPr>
          <w:rFonts w:ascii="Times New Roman" w:hAnsi="Times New Roman"/>
          <w:sz w:val="28"/>
          <w:szCs w:val="20"/>
          <w:highlight w:val="white"/>
        </w:rPr>
      </w:pPr>
      <w:r w:rsidRPr="00373ED1">
        <w:rPr>
          <w:rFonts w:ascii="Times New Roman" w:hAnsi="Times New Roman"/>
          <w:sz w:val="28"/>
          <w:szCs w:val="20"/>
          <w:highlight w:val="white"/>
          <w:lang w:val="en-US"/>
        </w:rPr>
        <w:t xml:space="preserve">NaCl 0,9% 200 </w:t>
      </w:r>
      <w:r w:rsidRPr="00373ED1">
        <w:rPr>
          <w:rFonts w:ascii="Times New Roman" w:hAnsi="Times New Roman"/>
          <w:sz w:val="28"/>
          <w:szCs w:val="20"/>
          <w:highlight w:val="white"/>
        </w:rPr>
        <w:t>мл + Мексидол 5 мл</w:t>
      </w:r>
    </w:p>
    <w:p w:rsidR="006B17DB" w:rsidRPr="00373ED1" w:rsidRDefault="006B17DB" w:rsidP="00373ED1">
      <w:pPr>
        <w:widowControl w:val="0"/>
        <w:autoSpaceDE w:val="0"/>
        <w:autoSpaceDN w:val="0"/>
        <w:adjustRightInd w:val="0"/>
        <w:spacing w:after="0" w:line="360" w:lineRule="auto"/>
        <w:ind w:firstLine="709"/>
        <w:jc w:val="both"/>
        <w:rPr>
          <w:rFonts w:ascii="Times New Roman" w:hAnsi="Times New Roman"/>
          <w:sz w:val="28"/>
          <w:szCs w:val="20"/>
          <w:highlight w:val="white"/>
        </w:rPr>
      </w:pPr>
      <w:r w:rsidRPr="00373ED1">
        <w:rPr>
          <w:rFonts w:ascii="Times New Roman" w:hAnsi="Times New Roman"/>
          <w:sz w:val="28"/>
          <w:szCs w:val="20"/>
          <w:highlight w:val="white"/>
        </w:rPr>
        <w:t>Показания к применению: Последствия острых нарушений мозгового кровообращения, в том числе после транзиторных ишемических атак, в фазе субкомпенсации в качестве профилактических курсов;</w:t>
      </w:r>
      <w:r w:rsidR="00373ED1">
        <w:rPr>
          <w:rFonts w:ascii="Times New Roman" w:hAnsi="Times New Roman"/>
          <w:sz w:val="28"/>
          <w:szCs w:val="20"/>
          <w:highlight w:val="white"/>
        </w:rPr>
        <w:t xml:space="preserve"> </w:t>
      </w:r>
      <w:r w:rsidRPr="00373ED1">
        <w:rPr>
          <w:rFonts w:ascii="Times New Roman" w:hAnsi="Times New Roman"/>
          <w:sz w:val="28"/>
          <w:szCs w:val="20"/>
          <w:highlight w:val="white"/>
        </w:rPr>
        <w:t>Легкая черепно-мозговая травма, последствия черепно-мозговых травм;</w:t>
      </w:r>
      <w:r w:rsidR="00373ED1">
        <w:rPr>
          <w:rFonts w:ascii="Times New Roman" w:hAnsi="Times New Roman"/>
          <w:sz w:val="28"/>
          <w:szCs w:val="20"/>
          <w:highlight w:val="white"/>
        </w:rPr>
        <w:t xml:space="preserve"> </w:t>
      </w:r>
      <w:r w:rsidRPr="00373ED1">
        <w:rPr>
          <w:rFonts w:ascii="Times New Roman" w:hAnsi="Times New Roman"/>
          <w:sz w:val="28"/>
          <w:szCs w:val="20"/>
          <w:highlight w:val="white"/>
        </w:rPr>
        <w:t>Энцефалопатии различного генеза (дисциркуляторные, дисметаболические, посттравматические, смешанные);</w:t>
      </w:r>
      <w:r w:rsidR="00373ED1">
        <w:rPr>
          <w:rFonts w:ascii="Times New Roman" w:hAnsi="Times New Roman"/>
          <w:sz w:val="28"/>
          <w:szCs w:val="20"/>
          <w:highlight w:val="white"/>
        </w:rPr>
        <w:t xml:space="preserve"> </w:t>
      </w:r>
      <w:r w:rsidRPr="00373ED1">
        <w:rPr>
          <w:rFonts w:ascii="Times New Roman" w:hAnsi="Times New Roman"/>
          <w:sz w:val="28"/>
          <w:szCs w:val="20"/>
          <w:highlight w:val="white"/>
        </w:rPr>
        <w:t>Синдром вегетативной дистонии;</w:t>
      </w:r>
      <w:r w:rsidR="00373ED1">
        <w:rPr>
          <w:rFonts w:ascii="Times New Roman" w:hAnsi="Times New Roman"/>
          <w:sz w:val="28"/>
          <w:szCs w:val="20"/>
          <w:highlight w:val="white"/>
        </w:rPr>
        <w:t xml:space="preserve"> </w:t>
      </w:r>
      <w:r w:rsidRPr="00373ED1">
        <w:rPr>
          <w:rFonts w:ascii="Times New Roman" w:hAnsi="Times New Roman"/>
          <w:sz w:val="28"/>
          <w:szCs w:val="20"/>
          <w:highlight w:val="white"/>
        </w:rPr>
        <w:t>Легкие когнитивные расстройства атеросклеротического генеза;</w:t>
      </w:r>
      <w:r w:rsidR="00373ED1">
        <w:rPr>
          <w:rFonts w:ascii="Times New Roman" w:hAnsi="Times New Roman"/>
          <w:sz w:val="28"/>
          <w:szCs w:val="20"/>
          <w:highlight w:val="white"/>
        </w:rPr>
        <w:t xml:space="preserve"> </w:t>
      </w:r>
      <w:r w:rsidRPr="00373ED1">
        <w:rPr>
          <w:rFonts w:ascii="Times New Roman" w:hAnsi="Times New Roman"/>
          <w:sz w:val="28"/>
          <w:szCs w:val="20"/>
          <w:highlight w:val="white"/>
        </w:rPr>
        <w:t>Тревожные расстройства при невротических и неврозоподобных состояниях; Ишемическая болезнь сердца в составе комплексной терапии.</w:t>
      </w:r>
    </w:p>
    <w:p w:rsidR="00D253C6" w:rsidRPr="00373ED1" w:rsidRDefault="00D253C6" w:rsidP="00373ED1">
      <w:pPr>
        <w:widowControl w:val="0"/>
        <w:spacing w:after="0" w:line="360" w:lineRule="auto"/>
        <w:ind w:firstLine="709"/>
        <w:jc w:val="both"/>
        <w:rPr>
          <w:rFonts w:ascii="Times New Roman" w:hAnsi="Times New Roman"/>
          <w:sz w:val="28"/>
          <w:szCs w:val="20"/>
        </w:rPr>
      </w:pPr>
      <w:r w:rsidRPr="00373ED1">
        <w:rPr>
          <w:rFonts w:ascii="Times New Roman" w:hAnsi="Times New Roman"/>
          <w:sz w:val="28"/>
          <w:szCs w:val="20"/>
        </w:rPr>
        <w:t xml:space="preserve">Т. к. пациентка страдает сахарным диабетом, то ей показана комбинированная гипотензивная терапия: </w:t>
      </w:r>
      <w:r w:rsidRPr="00373ED1">
        <w:rPr>
          <w:rFonts w:ascii="Times New Roman" w:hAnsi="Times New Roman"/>
          <w:sz w:val="28"/>
          <w:szCs w:val="20"/>
          <w:shd w:val="clear" w:color="auto" w:fill="FFFFFF"/>
        </w:rPr>
        <w:t>При выборе препарата предпочтение отдается ингибиторам АПФ, особенно при наличии протеинурии, антагонистам кальция и низким дозам мочегонных.(Н/п: эналаприл+индапамид).</w:t>
      </w:r>
      <w:r w:rsidRPr="00373ED1">
        <w:rPr>
          <w:rFonts w:ascii="Times New Roman" w:hAnsi="Times New Roman"/>
          <w:sz w:val="28"/>
          <w:szCs w:val="20"/>
        </w:rPr>
        <w:t xml:space="preserve"> </w:t>
      </w:r>
      <w:hyperlink r:id="rId10" w:anchor="3-4-4" w:history="1">
        <w:r w:rsidRPr="00373ED1">
          <w:rPr>
            <w:rStyle w:val="a5"/>
            <w:rFonts w:ascii="Times New Roman" w:hAnsi="Times New Roman"/>
            <w:color w:val="auto"/>
            <w:sz w:val="28"/>
            <w:szCs w:val="20"/>
            <w:u w:val="none"/>
          </w:rPr>
          <w:t>http://www.gipertonik.ru/national-recommendations#3-4-4</w:t>
        </w:r>
      </w:hyperlink>
      <w:r w:rsidR="00373ED1">
        <w:rPr>
          <w:rFonts w:ascii="Times New Roman" w:hAnsi="Times New Roman"/>
          <w:sz w:val="28"/>
          <w:szCs w:val="20"/>
        </w:rPr>
        <w:t xml:space="preserve"> </w:t>
      </w:r>
      <w:r w:rsidRPr="00373ED1">
        <w:rPr>
          <w:rFonts w:ascii="Times New Roman" w:hAnsi="Times New Roman"/>
          <w:sz w:val="28"/>
          <w:szCs w:val="20"/>
        </w:rPr>
        <w:t>Официальный сайт Российского медицинского общества по артериальной гипертонии (РМОАГ), национальные рекомендации.</w:t>
      </w:r>
    </w:p>
    <w:p w:rsidR="005012ED" w:rsidRPr="00373ED1" w:rsidRDefault="005012ED" w:rsidP="00373ED1">
      <w:pPr>
        <w:widowControl w:val="0"/>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Больная находится на лечении в 2 ТО с 25.03.13 по 9.03.13 (день курации) в истории болезни отсутствует этапный эпикриз.</w:t>
      </w:r>
    </w:p>
    <w:p w:rsidR="005012ED" w:rsidRPr="00373ED1" w:rsidRDefault="003702E7" w:rsidP="00373ED1">
      <w:pPr>
        <w:widowControl w:val="0"/>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 xml:space="preserve">9. </w:t>
      </w:r>
      <w:r w:rsidR="005012ED" w:rsidRPr="00373ED1">
        <w:rPr>
          <w:rFonts w:ascii="Times New Roman" w:hAnsi="Times New Roman"/>
          <w:sz w:val="28"/>
          <w:szCs w:val="20"/>
        </w:rPr>
        <w:t>Основные рекомендации для пациентки после выписки:</w:t>
      </w:r>
    </w:p>
    <w:p w:rsidR="005012ED" w:rsidRPr="00373ED1" w:rsidRDefault="005012ED" w:rsidP="00373ED1">
      <w:pPr>
        <w:widowControl w:val="0"/>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Не</w:t>
      </w:r>
      <w:r w:rsidR="002E665C" w:rsidRPr="00373ED1">
        <w:rPr>
          <w:rFonts w:ascii="Times New Roman" w:hAnsi="Times New Roman"/>
          <w:sz w:val="28"/>
          <w:szCs w:val="20"/>
        </w:rPr>
        <w:t xml:space="preserve"> </w:t>
      </w:r>
      <w:r w:rsidRPr="00373ED1">
        <w:rPr>
          <w:rFonts w:ascii="Times New Roman" w:hAnsi="Times New Roman"/>
          <w:sz w:val="28"/>
          <w:szCs w:val="20"/>
        </w:rPr>
        <w:t>медикаментозные методы включают в себя:</w:t>
      </w:r>
    </w:p>
    <w:p w:rsidR="005012ED" w:rsidRPr="00373ED1" w:rsidRDefault="005012ED" w:rsidP="00373ED1">
      <w:pPr>
        <w:widowControl w:val="0"/>
        <w:numPr>
          <w:ilvl w:val="0"/>
          <w:numId w:val="1"/>
        </w:numPr>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нормализацию массы тела (ИМТ</w:t>
      </w:r>
      <w:r w:rsidR="00373ED1">
        <w:rPr>
          <w:rFonts w:ascii="Times New Roman" w:hAnsi="Times New Roman"/>
          <w:sz w:val="28"/>
          <w:szCs w:val="20"/>
          <w:lang w:val="en-US"/>
        </w:rPr>
        <w:t xml:space="preserve"> </w:t>
      </w:r>
      <w:r w:rsidRPr="00373ED1">
        <w:rPr>
          <w:rFonts w:ascii="Times New Roman" w:hAnsi="Times New Roman"/>
          <w:sz w:val="28"/>
          <w:szCs w:val="20"/>
        </w:rPr>
        <w:t>&lt;</w:t>
      </w:r>
      <w:r w:rsidR="00373ED1">
        <w:rPr>
          <w:rFonts w:ascii="Times New Roman" w:hAnsi="Times New Roman"/>
          <w:sz w:val="28"/>
          <w:szCs w:val="20"/>
          <w:lang w:val="en-US"/>
        </w:rPr>
        <w:t xml:space="preserve"> </w:t>
      </w:r>
      <w:r w:rsidRPr="00373ED1">
        <w:rPr>
          <w:rFonts w:ascii="Times New Roman" w:hAnsi="Times New Roman"/>
          <w:sz w:val="28"/>
          <w:szCs w:val="20"/>
        </w:rPr>
        <w:t>25 кг/м2.);</w:t>
      </w:r>
    </w:p>
    <w:p w:rsidR="005012ED" w:rsidRPr="00373ED1" w:rsidRDefault="005012ED" w:rsidP="00373ED1">
      <w:pPr>
        <w:widowControl w:val="0"/>
        <w:numPr>
          <w:ilvl w:val="0"/>
          <w:numId w:val="1"/>
        </w:numPr>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увеличение физической нагрузки - регулярная физическая нагрузка по 30-40 минут не менее 4 раз в неделю;</w:t>
      </w:r>
    </w:p>
    <w:p w:rsidR="005012ED" w:rsidRPr="00373ED1" w:rsidRDefault="005012ED" w:rsidP="00373ED1">
      <w:pPr>
        <w:widowControl w:val="0"/>
        <w:numPr>
          <w:ilvl w:val="0"/>
          <w:numId w:val="1"/>
        </w:numPr>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снижение потребления поваренной соли до 5 г/сут.;</w:t>
      </w:r>
    </w:p>
    <w:p w:rsidR="005012ED" w:rsidRPr="00373ED1" w:rsidRDefault="005012ED" w:rsidP="00373ED1">
      <w:pPr>
        <w:widowControl w:val="0"/>
        <w:numPr>
          <w:ilvl w:val="0"/>
          <w:numId w:val="1"/>
        </w:numPr>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изменение режима питания с увеличением потребления растительной пищи, увеличением в рационе калия, кальция (содержатся в овощах, фруктах, зерновых) и магния (содержится в молочных продуктах), а также уменьшением потребления животных жиров.</w:t>
      </w:r>
    </w:p>
    <w:p w:rsidR="005012ED" w:rsidRPr="00373ED1" w:rsidRDefault="005012ED" w:rsidP="00373ED1">
      <w:pPr>
        <w:widowControl w:val="0"/>
        <w:numPr>
          <w:ilvl w:val="0"/>
          <w:numId w:val="1"/>
        </w:numPr>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Соблюдение диеты исключающие употребление легкоусваиваемых углеводов</w:t>
      </w:r>
    </w:p>
    <w:p w:rsidR="005012ED" w:rsidRPr="00373ED1" w:rsidRDefault="005012ED" w:rsidP="00373ED1">
      <w:pPr>
        <w:widowControl w:val="0"/>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Медикаментозная терапия комбинированная:</w:t>
      </w:r>
    </w:p>
    <w:p w:rsidR="005012ED" w:rsidRPr="00373ED1" w:rsidRDefault="005012ED" w:rsidP="00373ED1">
      <w:pPr>
        <w:widowControl w:val="0"/>
        <w:numPr>
          <w:ilvl w:val="0"/>
          <w:numId w:val="1"/>
        </w:numPr>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блокаторы рецепторов AT1 (Блоктран)</w:t>
      </w:r>
    </w:p>
    <w:p w:rsidR="005012ED" w:rsidRPr="00373ED1" w:rsidRDefault="005012ED" w:rsidP="00373ED1">
      <w:pPr>
        <w:widowControl w:val="0"/>
        <w:numPr>
          <w:ilvl w:val="0"/>
          <w:numId w:val="1"/>
        </w:numPr>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lang w:val="en-US"/>
        </w:rPr>
        <w:t>β-</w:t>
      </w:r>
      <w:r w:rsidRPr="00373ED1">
        <w:rPr>
          <w:rFonts w:ascii="Times New Roman" w:hAnsi="Times New Roman"/>
          <w:sz w:val="28"/>
          <w:szCs w:val="20"/>
        </w:rPr>
        <w:t>адреноблокаторы (Карведилол)</w:t>
      </w:r>
    </w:p>
    <w:p w:rsidR="005012ED" w:rsidRPr="00373ED1" w:rsidRDefault="005012ED" w:rsidP="00373ED1">
      <w:pPr>
        <w:widowControl w:val="0"/>
        <w:numPr>
          <w:ilvl w:val="0"/>
          <w:numId w:val="1"/>
        </w:numPr>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Антиагрегант (Кардиомагнил)</w:t>
      </w:r>
    </w:p>
    <w:p w:rsidR="005012ED" w:rsidRPr="00373ED1" w:rsidRDefault="005012ED" w:rsidP="00373ED1">
      <w:pPr>
        <w:widowControl w:val="0"/>
        <w:numPr>
          <w:ilvl w:val="0"/>
          <w:numId w:val="1"/>
        </w:numPr>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Статины (Атомакс)</w:t>
      </w:r>
    </w:p>
    <w:p w:rsidR="005012ED" w:rsidRPr="00373ED1" w:rsidRDefault="005012ED" w:rsidP="00373ED1">
      <w:pPr>
        <w:widowControl w:val="0"/>
        <w:numPr>
          <w:ilvl w:val="0"/>
          <w:numId w:val="1"/>
        </w:numPr>
        <w:autoSpaceDE w:val="0"/>
        <w:autoSpaceDN w:val="0"/>
        <w:adjustRightInd w:val="0"/>
        <w:spacing w:after="0" w:line="360" w:lineRule="auto"/>
        <w:ind w:firstLine="709"/>
        <w:jc w:val="both"/>
        <w:rPr>
          <w:rFonts w:ascii="Times New Roman" w:hAnsi="Times New Roman"/>
          <w:sz w:val="28"/>
          <w:szCs w:val="20"/>
        </w:rPr>
      </w:pPr>
      <w:r w:rsidRPr="00373ED1">
        <w:rPr>
          <w:rFonts w:ascii="Times New Roman" w:hAnsi="Times New Roman"/>
          <w:sz w:val="28"/>
          <w:szCs w:val="20"/>
        </w:rPr>
        <w:t>Гипогликемический препарат из группы сульфанилмочевины II поколения (Диабетон)</w:t>
      </w:r>
    </w:p>
    <w:p w:rsidR="006B17DB" w:rsidRPr="00373ED1" w:rsidRDefault="00FF784D" w:rsidP="00373ED1">
      <w:pPr>
        <w:widowControl w:val="0"/>
        <w:autoSpaceDE w:val="0"/>
        <w:autoSpaceDN w:val="0"/>
        <w:adjustRightInd w:val="0"/>
        <w:spacing w:after="0" w:line="360" w:lineRule="auto"/>
        <w:ind w:firstLine="709"/>
        <w:jc w:val="both"/>
        <w:rPr>
          <w:rFonts w:ascii="Times New Roman" w:hAnsi="Times New Roman"/>
          <w:sz w:val="28"/>
          <w:szCs w:val="28"/>
        </w:rPr>
      </w:pPr>
      <w:r w:rsidRPr="00373ED1">
        <w:rPr>
          <w:rFonts w:ascii="Times New Roman" w:hAnsi="Times New Roman"/>
          <w:sz w:val="28"/>
          <w:szCs w:val="20"/>
          <w:lang w:eastAsia="ru-RU"/>
        </w:rPr>
        <w:t>наблюдение участковым терапевтом, кардиологом и эндокринологом.</w:t>
      </w:r>
    </w:p>
    <w:p w:rsidR="0040533C" w:rsidRPr="003048C5" w:rsidRDefault="003048C5" w:rsidP="00373ED1">
      <w:pPr>
        <w:widowControl w:val="0"/>
        <w:spacing w:after="0" w:line="360" w:lineRule="auto"/>
        <w:ind w:firstLine="709"/>
        <w:jc w:val="both"/>
        <w:rPr>
          <w:rFonts w:ascii="Times New Roman" w:hAnsi="Times New Roman"/>
          <w:color w:val="FFFFFF" w:themeColor="background1"/>
          <w:sz w:val="28"/>
          <w:szCs w:val="20"/>
        </w:rPr>
      </w:pPr>
      <w:r w:rsidRPr="003048C5">
        <w:rPr>
          <w:rFonts w:ascii="Times New Roman" w:hAnsi="Times New Roman"/>
          <w:color w:val="FFFFFF" w:themeColor="background1"/>
          <w:sz w:val="28"/>
          <w:szCs w:val="20"/>
        </w:rPr>
        <w:t>Размещено на Allbest.ru</w:t>
      </w:r>
    </w:p>
    <w:sectPr w:rsidR="0040533C" w:rsidRPr="003048C5" w:rsidSect="00373ED1">
      <w:headerReference w:type="defaul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23C" w:rsidRDefault="00D8323C" w:rsidP="00373ED1">
      <w:pPr>
        <w:spacing w:after="0" w:line="240" w:lineRule="auto"/>
      </w:pPr>
      <w:r>
        <w:separator/>
      </w:r>
    </w:p>
  </w:endnote>
  <w:endnote w:type="continuationSeparator" w:id="0">
    <w:p w:rsidR="00D8323C" w:rsidRDefault="00D8323C" w:rsidP="00373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23C" w:rsidRDefault="00D8323C" w:rsidP="00373ED1">
      <w:pPr>
        <w:spacing w:after="0" w:line="240" w:lineRule="auto"/>
      </w:pPr>
      <w:r>
        <w:separator/>
      </w:r>
    </w:p>
  </w:footnote>
  <w:footnote w:type="continuationSeparator" w:id="0">
    <w:p w:rsidR="00D8323C" w:rsidRDefault="00D8323C" w:rsidP="00373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ED1" w:rsidRPr="003048C5" w:rsidRDefault="003048C5" w:rsidP="003048C5">
    <w:pPr>
      <w:pStyle w:val="a6"/>
      <w:jc w:val="center"/>
      <w:rPr>
        <w:rFonts w:ascii="Times New Roman" w:hAnsi="Times New Roman"/>
        <w:sz w:val="28"/>
      </w:rPr>
    </w:pPr>
    <w:r w:rsidRPr="003048C5">
      <w:rPr>
        <w:rFonts w:ascii="Times New Roman" w:hAnsi="Times New Roman"/>
        <w:sz w:val="28"/>
      </w:rPr>
      <w:t>Размещено на http://www.allbest.ru/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41CD04C"/>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89"/>
    <w:rsid w:val="002807EA"/>
    <w:rsid w:val="002E665C"/>
    <w:rsid w:val="003048C5"/>
    <w:rsid w:val="00310D3E"/>
    <w:rsid w:val="003702E7"/>
    <w:rsid w:val="00373ED1"/>
    <w:rsid w:val="003C29C5"/>
    <w:rsid w:val="003C44E9"/>
    <w:rsid w:val="0040533C"/>
    <w:rsid w:val="0045044E"/>
    <w:rsid w:val="004849A5"/>
    <w:rsid w:val="004871F0"/>
    <w:rsid w:val="004C1173"/>
    <w:rsid w:val="004E2121"/>
    <w:rsid w:val="005012ED"/>
    <w:rsid w:val="00601F35"/>
    <w:rsid w:val="006732D7"/>
    <w:rsid w:val="006B17DB"/>
    <w:rsid w:val="00807A1C"/>
    <w:rsid w:val="00815609"/>
    <w:rsid w:val="00854237"/>
    <w:rsid w:val="00861DAC"/>
    <w:rsid w:val="00874A89"/>
    <w:rsid w:val="00A630D8"/>
    <w:rsid w:val="00AE3001"/>
    <w:rsid w:val="00B74BE5"/>
    <w:rsid w:val="00B9049A"/>
    <w:rsid w:val="00B94EE9"/>
    <w:rsid w:val="00BC6D0F"/>
    <w:rsid w:val="00C76CCA"/>
    <w:rsid w:val="00CE35B5"/>
    <w:rsid w:val="00D253C6"/>
    <w:rsid w:val="00D40DBE"/>
    <w:rsid w:val="00D8323C"/>
    <w:rsid w:val="00DA0B73"/>
    <w:rsid w:val="00E55716"/>
    <w:rsid w:val="00E74BCA"/>
    <w:rsid w:val="00E83D2A"/>
    <w:rsid w:val="00FD5E0A"/>
    <w:rsid w:val="00FF7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A1C"/>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B73"/>
    <w:pPr>
      <w:ind w:left="720"/>
      <w:contextualSpacing/>
    </w:pPr>
  </w:style>
  <w:style w:type="paragraph" w:styleId="a4">
    <w:name w:val="Normal (Web)"/>
    <w:basedOn w:val="a"/>
    <w:uiPriority w:val="99"/>
    <w:unhideWhenUsed/>
    <w:rsid w:val="00DA0B73"/>
    <w:pPr>
      <w:spacing w:before="100" w:beforeAutospacing="1" w:after="119" w:line="240" w:lineRule="auto"/>
    </w:pPr>
    <w:rPr>
      <w:rFonts w:ascii="Times New Roman" w:hAnsi="Times New Roman"/>
      <w:sz w:val="24"/>
      <w:szCs w:val="24"/>
      <w:lang w:eastAsia="ru-RU"/>
    </w:rPr>
  </w:style>
  <w:style w:type="character" w:styleId="a5">
    <w:name w:val="Hyperlink"/>
    <w:basedOn w:val="a0"/>
    <w:uiPriority w:val="99"/>
    <w:semiHidden/>
    <w:unhideWhenUsed/>
    <w:rsid w:val="00DA0B73"/>
    <w:rPr>
      <w:rFonts w:cs="Times New Roman"/>
      <w:color w:val="0000FF"/>
      <w:u w:val="single"/>
    </w:rPr>
  </w:style>
  <w:style w:type="paragraph" w:styleId="a6">
    <w:name w:val="header"/>
    <w:basedOn w:val="a"/>
    <w:link w:val="a7"/>
    <w:uiPriority w:val="99"/>
    <w:unhideWhenUsed/>
    <w:rsid w:val="00373ED1"/>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73ED1"/>
    <w:rPr>
      <w:rFonts w:cs="Times New Roman"/>
    </w:rPr>
  </w:style>
  <w:style w:type="paragraph" w:styleId="a8">
    <w:name w:val="footer"/>
    <w:basedOn w:val="a"/>
    <w:link w:val="a9"/>
    <w:uiPriority w:val="99"/>
    <w:unhideWhenUsed/>
    <w:rsid w:val="00373ED1"/>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73E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pertonik.ru/national-recommend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ipertonik.ru/national-recommend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ipertonik.ru/national-recommendations" TargetMode="External"/><Relationship Id="rId4" Type="http://schemas.openxmlformats.org/officeDocument/2006/relationships/webSettings" Target="webSettings.xml"/><Relationship Id="rId9" Type="http://schemas.openxmlformats.org/officeDocument/2006/relationships/hyperlink" Target="http://www.voed.ru/fcp_sd.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1500</Words>
  <Characters>8556</Characters>
  <Application>Microsoft Office Word</Application>
  <DocSecurity>0</DocSecurity>
  <Lines>71</Lines>
  <Paragraphs>20</Paragraphs>
  <ScaleCrop>false</ScaleCrop>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2024-08-28T00:25:00Z</dcterms:created>
  <dcterms:modified xsi:type="dcterms:W3CDTF">2024-08-28T00:25:00Z</dcterms:modified>
</cp:coreProperties>
</file>