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42F1">
      <w:pPr>
        <w:pStyle w:val="a3"/>
      </w:pPr>
      <w:bookmarkStart w:id="0" w:name="_GoBack"/>
      <w:bookmarkEnd w:id="0"/>
      <w:r>
        <w:t>Ангииты кожи</w:t>
      </w:r>
    </w:p>
    <w:p w:rsidR="00000000" w:rsidRDefault="00E042F1"/>
    <w:p w:rsidR="00000000" w:rsidRDefault="00E042F1">
      <w:pPr>
        <w:ind w:firstLine="360"/>
        <w:jc w:val="both"/>
      </w:pPr>
      <w:r>
        <w:t>1. Виды и общие признаки ангиитов кожи</w:t>
      </w:r>
    </w:p>
    <w:p w:rsidR="00000000" w:rsidRDefault="00E042F1">
      <w:pPr>
        <w:ind w:firstLine="360"/>
        <w:jc w:val="both"/>
      </w:pPr>
      <w:r>
        <w:t>Ангииты (васкулиты) кожи - группа воспалительно-аллергических дерматозов, основным проявлением которых служит поражение дермо-гиподермальных кровеносных сосудов разного калибра. Этиология неизвестна.</w:t>
      </w:r>
    </w:p>
    <w:p w:rsidR="00000000" w:rsidRDefault="00E042F1">
      <w:pPr>
        <w:ind w:firstLine="360"/>
        <w:jc w:val="both"/>
      </w:pPr>
    </w:p>
    <w:p w:rsidR="00000000" w:rsidRDefault="00E042F1">
      <w:pPr>
        <w:pStyle w:val="a4"/>
      </w:pPr>
      <w:r>
        <w:t>Па</w:t>
      </w:r>
      <w:r>
        <w:t>тогенез в большинстве случаев иммунокомплексный (поражение сосудистых стенок иммунными депозитами с инфекционными, медикаментозными и другими антигенами). Имеют значение: фокальная (реже общая) хроническая инфекция, локализующаяся в любом органе, хроническ</w:t>
      </w:r>
      <w:r>
        <w:t>ие интоксикации, переохлаждение, эндокринопатии, обменные нарушения, общие и местные сосудистые заболевания, диффузные болезни соединительной ткани.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Отличительные общие признаки ангиитов кожи: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1) воспалительно-аллергический характер высыпаний с наклоннос</w:t>
      </w:r>
      <w:r>
        <w:t>тью к отеку, кровоизлияниям и некрозу;</w:t>
      </w:r>
    </w:p>
    <w:p w:rsidR="00000000" w:rsidRDefault="00E042F1">
      <w:pPr>
        <w:ind w:firstLine="360"/>
        <w:jc w:val="both"/>
      </w:pPr>
      <w:r>
        <w:t>2) полиморфизм высыпных элементов;</w:t>
      </w:r>
    </w:p>
    <w:p w:rsidR="00000000" w:rsidRDefault="00E042F1">
      <w:pPr>
        <w:ind w:firstLine="360"/>
        <w:jc w:val="both"/>
      </w:pPr>
      <w:r>
        <w:t>3) симметричность высыпаний;</w:t>
      </w:r>
    </w:p>
    <w:p w:rsidR="00000000" w:rsidRDefault="00E042F1">
      <w:pPr>
        <w:ind w:firstLine="360"/>
        <w:jc w:val="both"/>
      </w:pPr>
      <w:r>
        <w:t>4) преимущественная или первичная локализация на нижних конечностях;</w:t>
      </w:r>
    </w:p>
    <w:p w:rsidR="00000000" w:rsidRDefault="00E042F1">
      <w:pPr>
        <w:ind w:firstLine="360"/>
        <w:jc w:val="both"/>
      </w:pPr>
      <w:r>
        <w:t>5) острое или периодически обостряющееся течение;</w:t>
      </w:r>
    </w:p>
    <w:p w:rsidR="00000000" w:rsidRDefault="00E042F1">
      <w:pPr>
        <w:ind w:firstLine="360"/>
        <w:jc w:val="both"/>
      </w:pPr>
      <w:r>
        <w:t>6)частое наличие сопутствующих сос</w:t>
      </w:r>
      <w:r>
        <w:t>удистых или аллергических заболеваний других органов.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В зависимости от калибра различают:</w:t>
      </w:r>
    </w:p>
    <w:p w:rsidR="00000000" w:rsidRDefault="00E042F1">
      <w:pPr>
        <w:ind w:firstLine="360"/>
        <w:jc w:val="both"/>
      </w:pPr>
      <w:r>
        <w:t>1. Поверхностные васкулиты</w:t>
      </w:r>
    </w:p>
    <w:p w:rsidR="00000000" w:rsidRDefault="00E042F1">
      <w:pPr>
        <w:ind w:firstLine="360"/>
        <w:jc w:val="both"/>
      </w:pPr>
      <w:r>
        <w:t>Поверхностные (дермальные) ангииты - поражение артериол, венул и капилляров кожи (полиморфный дермальный ангиит, хроническая пигментная пу</w:t>
      </w:r>
      <w:r>
        <w:t>рпура);</w:t>
      </w:r>
    </w:p>
    <w:p w:rsidR="00000000" w:rsidRDefault="00E042F1">
      <w:pPr>
        <w:ind w:firstLine="360"/>
        <w:jc w:val="both"/>
      </w:pPr>
      <w:r>
        <w:t>2. Глубокие ангииты</w:t>
      </w:r>
    </w:p>
    <w:p w:rsidR="00000000" w:rsidRDefault="00E042F1">
      <w:pPr>
        <w:ind w:firstLine="360"/>
        <w:jc w:val="both"/>
      </w:pPr>
      <w:r>
        <w:t>Глубокие (гиподермальные) ангииты - поражение артерий и вен мышечного типа (узелковый периартериит, узловатый ангиит).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Описано много клинических форм ангиитов кожи.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 xml:space="preserve">Полиморфный дермальный ангиит (болезнь Гужеро-Рюитера) имеет </w:t>
      </w:r>
      <w:r>
        <w:t>несколько клинических типов:</w:t>
      </w:r>
    </w:p>
    <w:p w:rsidR="00000000" w:rsidRDefault="00E042F1">
      <w:pPr>
        <w:ind w:firstLine="360"/>
        <w:jc w:val="both"/>
      </w:pPr>
      <w:r>
        <w:t>1) уртикарный (стойкие волдыри);</w:t>
      </w:r>
    </w:p>
    <w:p w:rsidR="00000000" w:rsidRDefault="00E042F1">
      <w:pPr>
        <w:ind w:firstLine="360"/>
        <w:jc w:val="both"/>
      </w:pPr>
      <w:r>
        <w:t>2) геморрагический (идентичен геморрагическому васкулиту, проявляющемуся геморрагической сыпью в виде петехий, пурпуры, экхимозов, пузырей с последующим образованием эрозий или язв);</w:t>
      </w:r>
    </w:p>
    <w:p w:rsidR="00000000" w:rsidRDefault="00E042F1">
      <w:pPr>
        <w:ind w:firstLine="360"/>
        <w:jc w:val="both"/>
      </w:pPr>
      <w:r>
        <w:t>3) папулоне</w:t>
      </w:r>
      <w:r>
        <w:t>кротический (воспалительные узелки с центральным некрозом, оставляющие вдавленные рубчики);</w:t>
      </w:r>
    </w:p>
    <w:p w:rsidR="00000000" w:rsidRDefault="00E042F1">
      <w:pPr>
        <w:ind w:firstLine="360"/>
        <w:jc w:val="both"/>
      </w:pPr>
      <w:r>
        <w:t>4) пустулезно-язвенный (идентичен гангренозной пиодермии);</w:t>
      </w:r>
    </w:p>
    <w:p w:rsidR="00000000" w:rsidRDefault="00E042F1">
      <w:pPr>
        <w:ind w:firstLine="360"/>
        <w:jc w:val="both"/>
      </w:pPr>
      <w:r>
        <w:t>5) некротически-язвенный (геморрагические некрозы с трансформацией в язвы);</w:t>
      </w:r>
    </w:p>
    <w:p w:rsidR="00000000" w:rsidRDefault="00E042F1">
      <w:pPr>
        <w:ind w:firstLine="360"/>
        <w:jc w:val="both"/>
      </w:pPr>
      <w:r>
        <w:t>6) полиморфный (сочетание вол</w:t>
      </w:r>
      <w:r>
        <w:t>дырей, узелков, пурпуры и других элементов).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Хроническая пигментная пурпура (прогрессирующая пигментная пурпура Шамберга, гемосидероз кожи) проявляется повторными множественными петехиями с исходом в буровато-коричневые пятна гемосидероза.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Узелковый пери</w:t>
      </w:r>
      <w:r>
        <w:t xml:space="preserve">артериит (кожная форма) - немногочисленные, величиной от горошины до грецкого ореха, узловатые высыпания, появляющиеся приступообразно по ходу сосудов нижних конечностей. Кожа над ними позднее может становиться синюшно-розовой. Высыпания болезненны, могут </w:t>
      </w:r>
      <w:r>
        <w:t>изъязвляться, существуют несколько недель или месяцев.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Эритема узловатая проявляется воспалительными узлами на нижних конечностях.</w:t>
      </w:r>
    </w:p>
    <w:p w:rsidR="00000000" w:rsidRDefault="00E042F1">
      <w:pPr>
        <w:ind w:firstLine="360"/>
        <w:jc w:val="both"/>
      </w:pPr>
      <w:r>
        <w:t>Патогенез: сенсибилизация сосудов кожи и подкожной клетчатки возбудителями различных инфекционных заболеваний. Реже сенсибил</w:t>
      </w:r>
      <w:r>
        <w:t xml:space="preserve">изирующий агент относится к медикаментам. Нередко </w:t>
      </w:r>
      <w:r>
        <w:lastRenderedPageBreak/>
        <w:t>бывает кожным синдромом саркоидоза, иногда может выступать в качестве паранеопластического симптома.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Острая узловатая эритема - быстрое высыпание на голенях болезненных ярко-красных отечных узлов величиной</w:t>
      </w:r>
      <w:r>
        <w:t xml:space="preserve"> до детской ладони; лихорадка до 38-39, общая слабость, головная боль, иногда артралгии. Узлы бесследно исчезают через 2-3 недели, последовательно изменяя свою окраску на синюшную, зеленоватую, желтую (цветение "синяка"), не изъязвляются. Встречается чаще </w:t>
      </w:r>
      <w:r>
        <w:t>у молодых женщин и детей, обычно после перенесенной ангины, не рецидивирует.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Хроническая узловатая эритема (узловатый ангиит) - упорное рецидивирующее течение, преимущественно у женщин среднего и пожилого возраста, нередко отягченных общими сосудистыми ил</w:t>
      </w:r>
      <w:r>
        <w:t>и аллергическими заболеваниями, очагами хронической инфекции. Обострения чаще весной и осенью. Появляется небольшое число воспалительных плотных, умеренно болезненных узлов телесного или синюшно-розового цвета, величиной с лесной или грецкий орех. Основная</w:t>
      </w:r>
      <w:r>
        <w:t xml:space="preserve"> локализация - голени, реже бедра. Часто наблюдается отечность нижних конечностей. Иногда узлы изъязвляются. Рецидивы длятся несколько месяцев. Необходимо дифференцировать от туберкулезной индуративной эритемы.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Диагностика ангиитов кожи: характерная клини</w:t>
      </w:r>
      <w:r>
        <w:t>ческая симптоматика. В затруднительных случаях - патогистологическое исследование - при дифференциальном диагнозе с туберкулезными поражениями кожи (индуративная эритема и папулонекротический туберкулез). Учитывают молодой возраст больных кожным туберкулез</w:t>
      </w:r>
      <w:r>
        <w:t>ом, зимние обострения процесса, положительные кожные пробы с разведенным туберкулином, наличие туберкулеза других органов.</w:t>
      </w:r>
    </w:p>
    <w:p w:rsidR="00000000" w:rsidRDefault="00E042F1">
      <w:pPr>
        <w:ind w:firstLine="360"/>
        <w:jc w:val="both"/>
      </w:pPr>
    </w:p>
    <w:p w:rsidR="00000000" w:rsidRDefault="00E042F1">
      <w:pPr>
        <w:ind w:firstLine="360"/>
        <w:jc w:val="both"/>
      </w:pPr>
      <w:r>
        <w:t>Лечение. Санация очагов инфекции, коррекция эндокринно-обменных нарушений. Антигистаминные препараты, витамины, препараты кальция, н</w:t>
      </w:r>
      <w:r>
        <w:t>естероидные противовоспалительные средства (индометацин). При четкой связи с инфекцией - антибиотики. В тяжелых случаях необходимы госпитализация, гемосорбция, плазмаферез, длительно кортикостероиды в адекватных дозах с постепенной отменой. При хронических</w:t>
      </w:r>
      <w:r>
        <w:t xml:space="preserve"> формах - хинолины (делагил по 1 таблетке в день в течение нескольких месяцев).</w:t>
      </w:r>
    </w:p>
    <w:p w:rsidR="00000000" w:rsidRDefault="00E042F1">
      <w:pPr>
        <w:ind w:firstLine="360"/>
        <w:jc w:val="both"/>
      </w:pPr>
      <w:r>
        <w:t>Местно при пятнистых, папулезных и узловатых высыпаниях - окклюзионные повязки с кортикостероидными мазями (флюцинар), линимент "Дибунол"; при некротических и язвенных поражени</w:t>
      </w:r>
      <w:r>
        <w:t xml:space="preserve">ях - примочки с химопсином, мази: "Ируксол", "Солкосерил", 10%-ная метилурациловая. Острая узловатая эритема: постельный режим, антибиотики, анальгин, индометацин, согревающие компрессы с 10 %-ным раствором ихтиола, аппликации 33%-ного раствора димексида, </w:t>
      </w:r>
      <w:r>
        <w:t>бутадиеновая мазь, кортикостероидные мази, линимент "Дибунол". Прогноз для полного излечения часто сомнительный.</w:t>
      </w:r>
    </w:p>
    <w:p w:rsidR="00000000" w:rsidRDefault="00E042F1">
      <w:pPr>
        <w:ind w:firstLine="360"/>
        <w:jc w:val="both"/>
      </w:pPr>
    </w:p>
    <w:p w:rsidR="00E042F1" w:rsidRDefault="00E042F1">
      <w:pPr>
        <w:ind w:firstLine="360"/>
        <w:jc w:val="both"/>
      </w:pPr>
      <w:r>
        <w:t>Профилактика рецидивов. Санация фокальной инфекции; избегать длительной нагрузки на ноги, переохлаждения, ушибов ног.</w:t>
      </w:r>
    </w:p>
    <w:sectPr w:rsidR="00E042F1">
      <w:pgSz w:w="11906" w:h="16838"/>
      <w:pgMar w:top="540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93"/>
    <w:rsid w:val="00146A93"/>
    <w:rsid w:val="00E0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semiHidden/>
    <w:pPr>
      <w:ind w:firstLine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semiHidden/>
    <w:pPr>
      <w:ind w:firstLine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26</vt:lpstr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26</dc:title>
  <dc:creator>тико</dc:creator>
  <cp:lastModifiedBy>Igor</cp:lastModifiedBy>
  <cp:revision>2</cp:revision>
  <dcterms:created xsi:type="dcterms:W3CDTF">2024-03-30T10:41:00Z</dcterms:created>
  <dcterms:modified xsi:type="dcterms:W3CDTF">2024-03-30T10:41:00Z</dcterms:modified>
</cp:coreProperties>
</file>