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3F" w:rsidRPr="0029753F" w:rsidRDefault="0029753F" w:rsidP="00C70D4C">
      <w:pPr>
        <w:pStyle w:val="3"/>
        <w:jc w:val="center"/>
      </w:pPr>
      <w:bookmarkStart w:id="0" w:name="_GoBack"/>
      <w:bookmarkEnd w:id="0"/>
      <w:r w:rsidRPr="0029753F">
        <w:t>Анкилостомидозы (</w:t>
      </w:r>
      <w:proofErr w:type="spellStart"/>
      <w:r w:rsidRPr="0029753F">
        <w:t>Ancylostomidoses</w:t>
      </w:r>
      <w:proofErr w:type="spellEnd"/>
      <w:r w:rsidRPr="0029753F">
        <w:t>)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t xml:space="preserve">(Синонимы: </w:t>
      </w:r>
      <w:proofErr w:type="spellStart"/>
      <w:r w:rsidRPr="0029753F">
        <w:rPr>
          <w:i/>
          <w:iCs/>
        </w:rPr>
        <w:t>ancylostomiases</w:t>
      </w:r>
      <w:proofErr w:type="spellEnd"/>
      <w:r w:rsidRPr="0029753F">
        <w:rPr>
          <w:i/>
          <w:iCs/>
        </w:rPr>
        <w:t xml:space="preserve"> — </w:t>
      </w:r>
      <w:r w:rsidRPr="0029753F">
        <w:t xml:space="preserve">лат., </w:t>
      </w:r>
      <w:proofErr w:type="spellStart"/>
      <w:r w:rsidRPr="0029753F">
        <w:rPr>
          <w:i/>
          <w:iCs/>
        </w:rPr>
        <w:t>hookworm</w:t>
      </w:r>
      <w:proofErr w:type="spellEnd"/>
      <w:r w:rsidRPr="0029753F">
        <w:rPr>
          <w:i/>
          <w:iCs/>
        </w:rPr>
        <w:t xml:space="preserve"> </w:t>
      </w:r>
      <w:proofErr w:type="spellStart"/>
      <w:r w:rsidRPr="0029753F">
        <w:rPr>
          <w:i/>
          <w:iCs/>
        </w:rPr>
        <w:t>diseases</w:t>
      </w:r>
      <w:proofErr w:type="spellEnd"/>
      <w:r w:rsidRPr="0029753F">
        <w:rPr>
          <w:i/>
          <w:iCs/>
        </w:rPr>
        <w:t xml:space="preserve">—-англ., </w:t>
      </w:r>
      <w:proofErr w:type="spellStart"/>
      <w:r w:rsidRPr="0029753F">
        <w:rPr>
          <w:i/>
          <w:iCs/>
        </w:rPr>
        <w:t>uncina-rioses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— франц.)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rPr>
          <w:b/>
          <w:bCs/>
        </w:rPr>
        <w:t xml:space="preserve">Анкилостомидозами </w:t>
      </w:r>
      <w:r w:rsidRPr="0029753F">
        <w:t xml:space="preserve">называются гельминтозы анкилостомоз и некатороз, обладающие большим сходством биологии возбудителей, патогенеза и клиники и часто встречающиеся совместно. Поражается преимущественно желудочно-кишечный тракт, довольно часто возникает гипохромная анемия.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rPr>
          <w:b/>
          <w:bCs/>
        </w:rPr>
        <w:t xml:space="preserve">Этиология. </w:t>
      </w:r>
      <w:r w:rsidRPr="0029753F">
        <w:t xml:space="preserve">Возбудители анкилостомидоза — круглые гельминты семейства </w:t>
      </w:r>
      <w:proofErr w:type="spellStart"/>
      <w:r w:rsidRPr="0029753F">
        <w:rPr>
          <w:i/>
          <w:iCs/>
        </w:rPr>
        <w:t>Ancylostomatidae</w:t>
      </w:r>
      <w:proofErr w:type="spellEnd"/>
      <w:r w:rsidRPr="0029753F">
        <w:rPr>
          <w:i/>
          <w:iCs/>
        </w:rPr>
        <w:t xml:space="preserve">: </w:t>
      </w:r>
      <w:proofErr w:type="spellStart"/>
      <w:r w:rsidRPr="0029753F">
        <w:rPr>
          <w:i/>
          <w:iCs/>
        </w:rPr>
        <w:t>Ancylostomaduodenale</w:t>
      </w:r>
      <w:proofErr w:type="spellEnd"/>
      <w:r w:rsidRPr="0029753F">
        <w:rPr>
          <w:i/>
          <w:iCs/>
        </w:rPr>
        <w:t xml:space="preserve"> </w:t>
      </w:r>
      <w:r w:rsidRPr="0029753F">
        <w:t>(</w:t>
      </w:r>
      <w:proofErr w:type="spellStart"/>
      <w:r w:rsidRPr="0029753F">
        <w:t>Dubini</w:t>
      </w:r>
      <w:proofErr w:type="spellEnd"/>
      <w:r w:rsidRPr="0029753F">
        <w:t xml:space="preserve">, 1843), </w:t>
      </w:r>
      <w:r w:rsidRPr="0029753F">
        <w:rPr>
          <w:i/>
          <w:iCs/>
        </w:rPr>
        <w:t xml:space="preserve">A. </w:t>
      </w:r>
      <w:proofErr w:type="spellStart"/>
      <w:r w:rsidRPr="0029753F">
        <w:rPr>
          <w:i/>
          <w:iCs/>
        </w:rPr>
        <w:t>braziliense</w:t>
      </w:r>
      <w:proofErr w:type="spellEnd"/>
      <w:r w:rsidRPr="0029753F">
        <w:rPr>
          <w:i/>
          <w:iCs/>
        </w:rPr>
        <w:t xml:space="preserve"> </w:t>
      </w:r>
      <w:r w:rsidRPr="0029753F">
        <w:t>(</w:t>
      </w:r>
      <w:proofErr w:type="spellStart"/>
      <w:r w:rsidRPr="0029753F">
        <w:t>de</w:t>
      </w:r>
      <w:proofErr w:type="spellEnd"/>
      <w:r w:rsidRPr="0029753F">
        <w:t xml:space="preserve"> Faria,1910), </w:t>
      </w:r>
      <w:proofErr w:type="spellStart"/>
      <w:r w:rsidRPr="0029753F">
        <w:rPr>
          <w:i/>
          <w:iCs/>
        </w:rPr>
        <w:t>Necator</w:t>
      </w:r>
      <w:proofErr w:type="spellEnd"/>
      <w:r w:rsidRPr="0029753F">
        <w:rPr>
          <w:i/>
          <w:iCs/>
        </w:rPr>
        <w:t xml:space="preserve"> </w:t>
      </w:r>
      <w:proofErr w:type="spellStart"/>
      <w:r w:rsidRPr="0029753F">
        <w:rPr>
          <w:i/>
          <w:iCs/>
        </w:rPr>
        <w:t>americanus</w:t>
      </w:r>
      <w:proofErr w:type="spellEnd"/>
      <w:r w:rsidRPr="0029753F">
        <w:rPr>
          <w:i/>
          <w:iCs/>
        </w:rPr>
        <w:t xml:space="preserve"> </w:t>
      </w:r>
      <w:r w:rsidRPr="0029753F">
        <w:t>(</w:t>
      </w:r>
      <w:proofErr w:type="spellStart"/>
      <w:r w:rsidRPr="0029753F">
        <w:t>Stiles</w:t>
      </w:r>
      <w:proofErr w:type="spellEnd"/>
      <w:r w:rsidRPr="0029753F">
        <w:t xml:space="preserve">, 1902). Самец Л. </w:t>
      </w:r>
      <w:proofErr w:type="spellStart"/>
      <w:r w:rsidRPr="0029753F">
        <w:rPr>
          <w:i/>
          <w:iCs/>
        </w:rPr>
        <w:t>duodenale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длиной 8—11 мм и шириной — 0,4—0,5 мм, самка—соответственно 10—13 и 0,4—0,6 мм. Головной конец тела загнут в дорсальную сторону, на котором имеется ротовая капсула с четырьмя крючковидными вентральными и двумя более мелкими заостренными дорсальными зубцами. Яйца овальные, с тонкой, прозрачной, бесцветной оболочкой. Размер их 0,054—0,07 </w:t>
      </w:r>
      <w:proofErr w:type="spellStart"/>
      <w:r w:rsidRPr="0029753F">
        <w:t>х</w:t>
      </w:r>
      <w:proofErr w:type="spellEnd"/>
      <w:r w:rsidRPr="0029753F">
        <w:t xml:space="preserve"> 0,36—0,04 мм, в центральной части </w:t>
      </w:r>
      <w:proofErr w:type="spellStart"/>
      <w:r w:rsidRPr="0029753F">
        <w:t>свежеотложенных</w:t>
      </w:r>
      <w:proofErr w:type="spellEnd"/>
      <w:r w:rsidRPr="0029753F">
        <w:t xml:space="preserve"> яиц находятся четыре шара дробления. A. </w:t>
      </w:r>
      <w:proofErr w:type="spellStart"/>
      <w:r w:rsidRPr="0029753F">
        <w:rPr>
          <w:i/>
          <w:iCs/>
        </w:rPr>
        <w:t>braziliense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имеет ротовую капсулу с двумя парами вентральных зубцов неодинакового размера. Самец длиной </w:t>
      </w:r>
      <w:smartTag w:uri="urn:schemas-microsoft-com:office:smarttags" w:element="metricconverter">
        <w:smartTagPr>
          <w:attr w:name="ProductID" w:val="8,5 мм"/>
        </w:smartTagPr>
        <w:r w:rsidRPr="0029753F">
          <w:t>8,5 мм</w:t>
        </w:r>
      </w:smartTag>
      <w:r w:rsidRPr="0029753F">
        <w:t xml:space="preserve">, самка —10,5 мм. У человека этот гельминт редко достигает половой зрелости, паразитирует преимущественно у собак и кошек. Проникшие в кожу человека личинки </w:t>
      </w:r>
      <w:r w:rsidRPr="0029753F">
        <w:rPr>
          <w:i/>
          <w:iCs/>
        </w:rPr>
        <w:t xml:space="preserve">A. </w:t>
      </w:r>
      <w:proofErr w:type="spellStart"/>
      <w:r w:rsidRPr="0029753F">
        <w:rPr>
          <w:i/>
          <w:iCs/>
        </w:rPr>
        <w:t>braziliense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вызывают дерматит и большей частью погибают. </w:t>
      </w:r>
      <w:r w:rsidRPr="0029753F">
        <w:rPr>
          <w:i/>
          <w:iCs/>
        </w:rPr>
        <w:t xml:space="preserve">N. </w:t>
      </w:r>
      <w:proofErr w:type="spellStart"/>
      <w:r w:rsidRPr="0029753F">
        <w:rPr>
          <w:i/>
          <w:iCs/>
        </w:rPr>
        <w:t>americanus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имеет менее развитую капсулу, чем анкилостомы, в которой располагаются две острые режущие пластинки, навстречу которым с дорсальной стороны выступают две пары зубцов. Яйца некатора сходны с яйцами анкилостомы.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rPr>
          <w:b/>
          <w:bCs/>
        </w:rPr>
        <w:t xml:space="preserve">Эпидемиология. </w:t>
      </w:r>
      <w:r w:rsidRPr="0029753F">
        <w:t xml:space="preserve">Анкилостомидозы широко распространены в тропической и субтропической зонах, в областях с жарким и влажным климатом, между 45 </w:t>
      </w:r>
      <w:r w:rsidRPr="0029753F">
        <w:rPr>
          <w:vertAlign w:val="superscript"/>
        </w:rPr>
        <w:t xml:space="preserve">0 </w:t>
      </w:r>
      <w:r w:rsidRPr="0029753F">
        <w:t xml:space="preserve">с. </w:t>
      </w:r>
      <w:proofErr w:type="spellStart"/>
      <w:r w:rsidRPr="0029753F">
        <w:t>ш</w:t>
      </w:r>
      <w:proofErr w:type="spellEnd"/>
      <w:r w:rsidRPr="0029753F">
        <w:t xml:space="preserve">. и 30° </w:t>
      </w:r>
      <w:proofErr w:type="spellStart"/>
      <w:r w:rsidRPr="0029753F">
        <w:t>ю</w:t>
      </w:r>
      <w:proofErr w:type="spellEnd"/>
      <w:r w:rsidRPr="0029753F">
        <w:t xml:space="preserve">. </w:t>
      </w:r>
      <w:proofErr w:type="spellStart"/>
      <w:r w:rsidRPr="0029753F">
        <w:t>ш</w:t>
      </w:r>
      <w:proofErr w:type="spellEnd"/>
      <w:r w:rsidRPr="0029753F">
        <w:t xml:space="preserve">., особенно в Южной и Центральной Америке, Азии и Африке. На территории России некатороз регистрируется на черноморском побережье Краснодарского края. Развитие личинок анкилостомид во внешней среде возможно при температуре от 14 до 40° (оптимальная — 27—30°) и высокой влажности почвы, лишь небольшая часть личинок способна перезимовать в глубоких слоях почвы при незначительных понижениях температуры. В субтропических зонах почва полностью очищается от личинок, поэтому заражение носит сезонный характер, в тропических районах оно может носить круглогодичный характер, усиливаясь в сезон дождей. Источником инвазии </w:t>
      </w:r>
      <w:r w:rsidRPr="0029753F">
        <w:rPr>
          <w:i/>
          <w:iCs/>
        </w:rPr>
        <w:t xml:space="preserve">A </w:t>
      </w:r>
      <w:r w:rsidRPr="0029753F">
        <w:t xml:space="preserve">. </w:t>
      </w:r>
      <w:proofErr w:type="spellStart"/>
      <w:r w:rsidRPr="0029753F">
        <w:rPr>
          <w:i/>
          <w:iCs/>
        </w:rPr>
        <w:t>duodenale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и </w:t>
      </w:r>
      <w:r w:rsidRPr="0029753F">
        <w:rPr>
          <w:i/>
          <w:iCs/>
        </w:rPr>
        <w:t xml:space="preserve">N. </w:t>
      </w:r>
      <w:proofErr w:type="spellStart"/>
      <w:r w:rsidRPr="0029753F">
        <w:rPr>
          <w:i/>
          <w:iCs/>
        </w:rPr>
        <w:t>americanus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являются больные люди, A </w:t>
      </w:r>
      <w:proofErr w:type="spellStart"/>
      <w:r w:rsidRPr="0029753F">
        <w:rPr>
          <w:i/>
          <w:iCs/>
        </w:rPr>
        <w:t>braziliense</w:t>
      </w:r>
      <w:proofErr w:type="spellEnd"/>
      <w:r w:rsidRPr="0029753F">
        <w:rPr>
          <w:i/>
          <w:iCs/>
        </w:rPr>
        <w:t xml:space="preserve"> </w:t>
      </w:r>
      <w:r w:rsidRPr="0029753F">
        <w:t xml:space="preserve">— преимущественно собаки и кошки. Заражение анкилостомозом происходит через загрязненные руки, овощи, фрукты, зелень, а некаторозом — при ходьбе босиком, лежании на земле.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rPr>
          <w:b/>
          <w:bCs/>
        </w:rPr>
        <w:t xml:space="preserve">Патогенез. </w:t>
      </w:r>
      <w:r w:rsidRPr="0029753F">
        <w:t xml:space="preserve">Анкилостома и некатор локализуются в тонком кишечнике, главным образом в двенадцатиперстной и тощей кишках. Личинки анкилостом попадают в организм хозяина преимущественно через рот и развиваются в кишечнике без миграции. Личинки некатора обычно внедряются активно через кожу, проникают в кровеносные капилляры, мигрируют по большому и малому кругам кровообращения. Достигнув легких, через воздухоносные пути, гортань и глотку они попадают в пищевод и кишечник, где через 4—5 недель </w:t>
      </w:r>
      <w:proofErr w:type="spellStart"/>
      <w:r w:rsidRPr="0029753F">
        <w:t>развива-ются</w:t>
      </w:r>
      <w:proofErr w:type="spellEnd"/>
      <w:r w:rsidRPr="0029753F">
        <w:t xml:space="preserve"> во взрослых гельминтов. Паразитируя в кишечнике, гельминты питаются в основном кровью, нанося слизистой оболочке кишки мелкие ранения </w:t>
      </w:r>
      <w:proofErr w:type="spellStart"/>
      <w:r w:rsidRPr="0029753F">
        <w:t>хитино-вым</w:t>
      </w:r>
      <w:proofErr w:type="spellEnd"/>
      <w:r w:rsidRPr="0029753F">
        <w:t xml:space="preserve"> вооружением ротовой капсулы. В головном и шейном отделах имеются железы, которые выделяют особые антикоагулянты, которые обусловливают длительное кровотечение. Интенсивная инвазия, особенно в детском и молодом возрасте, может привести к задержке в физическом и умственном развитии, истощению и кахексии. Нередко в этих случаях инвазия заканчивается летальным исходом. Продолжительность жизни гельминтов, вероятно, 3—5 лет, возможно, дольше. Большинство анкилостомид погибает через 1—2 года после проникновения в тело человека.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rPr>
          <w:b/>
          <w:bCs/>
        </w:rPr>
        <w:lastRenderedPageBreak/>
        <w:t xml:space="preserve">Симптомы и течение. </w:t>
      </w:r>
      <w:r w:rsidRPr="0029753F">
        <w:t xml:space="preserve">В случае проникновения личинок анкилостомид через кожу ранние клинические явления связаны с их миграцией по организму. </w:t>
      </w:r>
      <w:proofErr w:type="spellStart"/>
      <w:r w:rsidRPr="0029753F">
        <w:t>Brumpt</w:t>
      </w:r>
      <w:proofErr w:type="spellEnd"/>
      <w:r w:rsidRPr="0029753F">
        <w:t xml:space="preserve"> (1952) показал, что на следующий день или через день после первого заражения у больного возникает зуд и на коже появляется эритема с мелкими красными папулами. Через 10 дней эти высыпания исчезают. При втором заражении тотчас после нанесения на кожу личинок анкилостом высыпает крапивница, которая через несколько часов угасает, сменяясь красными </w:t>
      </w:r>
      <w:proofErr w:type="spellStart"/>
      <w:r w:rsidRPr="0029753F">
        <w:t>папу-лами</w:t>
      </w:r>
      <w:proofErr w:type="spellEnd"/>
      <w:r w:rsidRPr="0029753F">
        <w:t xml:space="preserve"> диаметром 1—2 мм, отделенными друг от друга участками нормальной кожи. При третьем и четвертом заражении одного и того же лица местные поражения становятся все более тяжелыми и сопровождаются локальными отеками и образованием пузырьков на коже. В ранней фазе анкилостомидозов описаны эозинофильные инфильтраты в легких и сосудистые пневмонии, </w:t>
      </w:r>
      <w:proofErr w:type="spellStart"/>
      <w:r w:rsidRPr="0029753F">
        <w:t>про-текавшие</w:t>
      </w:r>
      <w:proofErr w:type="spellEnd"/>
      <w:r w:rsidRPr="0029753F">
        <w:t xml:space="preserve"> с лихорадкой и высокой (до 30—60%) </w:t>
      </w:r>
      <w:proofErr w:type="spellStart"/>
      <w:r w:rsidRPr="0029753F">
        <w:t>эозинофилией</w:t>
      </w:r>
      <w:proofErr w:type="spellEnd"/>
      <w:r w:rsidRPr="0029753F">
        <w:t xml:space="preserve"> крови. Зарегистрированы трахеиты и ларингиты с охриплостью голоса и даже афонией. В некоторых случаях эти явления держатся до 3 недель.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t xml:space="preserve">Через 8—30 дней после заражения у некоторых лиц появляются боли в животе, рвота, понос и общее недомогание. Боли в </w:t>
      </w:r>
      <w:proofErr w:type="spellStart"/>
      <w:r w:rsidRPr="0029753F">
        <w:t>эпигастральной</w:t>
      </w:r>
      <w:proofErr w:type="spellEnd"/>
      <w:r w:rsidRPr="0029753F">
        <w:t xml:space="preserve"> области, возникающие у многих больных анкилостомидозами, напоминают боли при язвенной болезни двенадцатиперстной кишки. Они обусловливаются </w:t>
      </w:r>
      <w:proofErr w:type="spellStart"/>
      <w:r w:rsidRPr="0029753F">
        <w:t>дуо-денитом</w:t>
      </w:r>
      <w:proofErr w:type="spellEnd"/>
      <w:r w:rsidRPr="0029753F">
        <w:t xml:space="preserve">, в том числе эрозивным, и пилороспазмом. В начале заболевания боли носят острый характер, но со временем становятся менее выраженными.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t xml:space="preserve">Наиболее характерной особенностью анкилостомидозов является развивающаяся у значительной части больных гипохромная анемия, протекающая иногда в очень тяжелой форме. Больные, страдающие анемией, жалуются на общую слабость, одышку, шум в ушах, повышенную умственную и физическую усталость, головокружение, потемнение в глазах, потерю веса, понижение, реже - повышение аппетита. Они нередко едят глину, известь, уголь, золу, кирпич, бумагу, облизывают металлические предметы, соль, мыло. При анализе мазка крови обнаруживают </w:t>
      </w:r>
      <w:proofErr w:type="spellStart"/>
      <w:r w:rsidRPr="0029753F">
        <w:t>анизопойкилоцитоз</w:t>
      </w:r>
      <w:proofErr w:type="spellEnd"/>
      <w:r w:rsidRPr="0029753F">
        <w:t xml:space="preserve">, </w:t>
      </w:r>
      <w:proofErr w:type="spellStart"/>
      <w:r w:rsidRPr="0029753F">
        <w:t>микроцитоз</w:t>
      </w:r>
      <w:proofErr w:type="spellEnd"/>
      <w:r w:rsidRPr="0029753F">
        <w:t xml:space="preserve">, </w:t>
      </w:r>
      <w:proofErr w:type="spellStart"/>
      <w:r w:rsidRPr="0029753F">
        <w:t>гипохромию</w:t>
      </w:r>
      <w:proofErr w:type="spellEnd"/>
      <w:r w:rsidRPr="0029753F">
        <w:t xml:space="preserve"> и </w:t>
      </w:r>
      <w:proofErr w:type="spellStart"/>
      <w:r w:rsidRPr="0029753F">
        <w:t>полихромазию</w:t>
      </w:r>
      <w:proofErr w:type="spellEnd"/>
      <w:r w:rsidRPr="0029753F">
        <w:t xml:space="preserve"> эритроцитов. Количество </w:t>
      </w:r>
      <w:proofErr w:type="spellStart"/>
      <w:r w:rsidRPr="0029753F">
        <w:t>ретикулоцитов</w:t>
      </w:r>
      <w:proofErr w:type="spellEnd"/>
      <w:r w:rsidRPr="0029753F">
        <w:t xml:space="preserve"> обычно повышено. Число лейкоцитов несколько понижено. Температура обычно нормальная или субфебрильная. Лишь у немногих больных она повышается до 38° С и более. Тяжесть </w:t>
      </w:r>
      <w:proofErr w:type="spellStart"/>
      <w:r w:rsidRPr="0029753F">
        <w:t>анкилостомидозной</w:t>
      </w:r>
      <w:proofErr w:type="spellEnd"/>
      <w:r w:rsidRPr="0029753F">
        <w:t xml:space="preserve"> инвазии зависит от количества гельминтов и их видового состава, длительности переживания паразитов, качества питания больного. </w:t>
      </w:r>
    </w:p>
    <w:p w:rsidR="0029753F" w:rsidRPr="0029753F" w:rsidRDefault="0029753F" w:rsidP="00C70D4C">
      <w:pPr>
        <w:pStyle w:val="a3"/>
        <w:ind w:firstLine="709"/>
        <w:jc w:val="both"/>
      </w:pPr>
      <w:r w:rsidRPr="0029753F">
        <w:rPr>
          <w:b/>
          <w:bCs/>
        </w:rPr>
        <w:t xml:space="preserve">Диагноз и дифференциальный диагноз. </w:t>
      </w:r>
      <w:r w:rsidRPr="0029753F">
        <w:t xml:space="preserve">Распознавание анкилостомидозов основывается на учете клинических и лабораторных данных, основным является анализ кала на яйца анкилостомид. Фекалии или дуоденальное содержимое исследуются с целью выявления яиц анкилостомид методом </w:t>
      </w:r>
      <w:proofErr w:type="spellStart"/>
      <w:r w:rsidRPr="0029753F">
        <w:t>нативного</w:t>
      </w:r>
      <w:proofErr w:type="spellEnd"/>
      <w:r w:rsidRPr="0029753F">
        <w:t xml:space="preserve"> мазка на большом стекле, который просматривается под бинокулярным микроскопом, а также методом флотации. При этом отстаивание продолжается всего 10 —20 минут, т.к. позднее число яиц в пленке значительно уменьшается. </w:t>
      </w:r>
    </w:p>
    <w:p w:rsidR="0029753F" w:rsidRPr="0029753F" w:rsidRDefault="0029753F"/>
    <w:sectPr w:rsidR="0029753F" w:rsidRPr="0029753F" w:rsidSect="00C70D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3F"/>
    <w:rsid w:val="0029753F"/>
    <w:rsid w:val="00362B1D"/>
    <w:rsid w:val="00C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5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975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5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975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Анкилостомидозы (Ancylostomidoses) </vt:lpstr>
    </vt:vector>
  </TitlesOfParts>
  <Company>HOME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Анкилостомидозы (Ancylostomidoses)</dc:title>
  <dc:creator>USER</dc:creator>
  <cp:lastModifiedBy>Igor</cp:lastModifiedBy>
  <cp:revision>2</cp:revision>
  <dcterms:created xsi:type="dcterms:W3CDTF">2024-05-21T07:16:00Z</dcterms:created>
  <dcterms:modified xsi:type="dcterms:W3CDTF">2024-05-21T07:16:00Z</dcterms:modified>
</cp:coreProperties>
</file>