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1A3" w:rsidRPr="006B38B8" w:rsidRDefault="006531A3" w:rsidP="0055199C">
      <w:pPr>
        <w:outlineLvl w:val="0"/>
        <w:rPr>
          <w:rFonts w:ascii="Times New Roman" w:hAnsi="Times New Roman"/>
          <w:b/>
          <w:sz w:val="28"/>
          <w:szCs w:val="28"/>
        </w:rPr>
      </w:pPr>
      <w:bookmarkStart w:id="0" w:name="_GoBack"/>
      <w:bookmarkEnd w:id="0"/>
      <w:r w:rsidRPr="006B38B8">
        <w:rPr>
          <w:rFonts w:ascii="Times New Roman" w:hAnsi="Times New Roman"/>
          <w:b/>
          <w:sz w:val="28"/>
          <w:szCs w:val="28"/>
        </w:rPr>
        <w:t xml:space="preserve">                                                            История болезни</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Инициалы больного: В.Н.А.</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Пол мужской. Возраст 52 года.</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Дата поступления 11.12.2009.</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Профессия.</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Диагноз из истории болезни (из обхода заведующего отделением или этапного эпикриза):</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 xml:space="preserve">Основной: Артериальная гипертония </w:t>
      </w:r>
      <w:r w:rsidRPr="006B38B8">
        <w:rPr>
          <w:rFonts w:ascii="Times New Roman" w:hAnsi="Times New Roman"/>
          <w:sz w:val="28"/>
          <w:szCs w:val="28"/>
          <w:lang w:val="en-US"/>
        </w:rPr>
        <w:t>III</w:t>
      </w:r>
      <w:r w:rsidRPr="006B38B8">
        <w:rPr>
          <w:rFonts w:ascii="Times New Roman" w:hAnsi="Times New Roman"/>
          <w:sz w:val="28"/>
          <w:szCs w:val="28"/>
        </w:rPr>
        <w:t xml:space="preserve"> стадия, </w:t>
      </w:r>
      <w:r w:rsidRPr="006B38B8">
        <w:rPr>
          <w:rFonts w:ascii="Times New Roman" w:hAnsi="Times New Roman"/>
          <w:sz w:val="28"/>
          <w:szCs w:val="28"/>
          <w:lang w:val="en-US"/>
        </w:rPr>
        <w:t>III</w:t>
      </w:r>
      <w:r w:rsidRPr="006B38B8">
        <w:rPr>
          <w:rFonts w:ascii="Times New Roman" w:hAnsi="Times New Roman"/>
          <w:sz w:val="28"/>
          <w:szCs w:val="28"/>
        </w:rPr>
        <w:t xml:space="preserve"> степень, риск 4. ИБС. Стенокардия напряжения ФК </w:t>
      </w:r>
      <w:r w:rsidRPr="006B38B8">
        <w:rPr>
          <w:rFonts w:ascii="Times New Roman" w:hAnsi="Times New Roman"/>
          <w:sz w:val="28"/>
          <w:szCs w:val="28"/>
          <w:lang w:val="en-US"/>
        </w:rPr>
        <w:t>II</w:t>
      </w:r>
      <w:r w:rsidRPr="006B38B8">
        <w:rPr>
          <w:rFonts w:ascii="Times New Roman" w:hAnsi="Times New Roman"/>
          <w:sz w:val="28"/>
          <w:szCs w:val="28"/>
        </w:rPr>
        <w:t xml:space="preserve">. </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 xml:space="preserve">Сопутствующий: Сахарный диабет </w:t>
      </w:r>
      <w:r w:rsidRPr="006B38B8">
        <w:rPr>
          <w:rFonts w:ascii="Times New Roman" w:hAnsi="Times New Roman"/>
          <w:sz w:val="28"/>
          <w:szCs w:val="28"/>
          <w:lang w:val="en-US"/>
        </w:rPr>
        <w:t>II</w:t>
      </w:r>
      <w:r w:rsidRPr="006B38B8">
        <w:rPr>
          <w:rFonts w:ascii="Times New Roman" w:hAnsi="Times New Roman"/>
          <w:sz w:val="28"/>
          <w:szCs w:val="28"/>
        </w:rPr>
        <w:t xml:space="preserve"> тип, средней тяжести,</w:t>
      </w:r>
      <w:r>
        <w:rPr>
          <w:rFonts w:ascii="Times New Roman" w:hAnsi="Times New Roman"/>
          <w:sz w:val="28"/>
          <w:szCs w:val="28"/>
        </w:rPr>
        <w:t xml:space="preserve"> </w:t>
      </w:r>
      <w:r w:rsidRPr="006B38B8">
        <w:rPr>
          <w:rFonts w:ascii="Times New Roman" w:hAnsi="Times New Roman"/>
          <w:sz w:val="28"/>
          <w:szCs w:val="28"/>
        </w:rPr>
        <w:t>ст.компенсации.</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 xml:space="preserve">Осложнения: ХСН </w:t>
      </w:r>
      <w:r w:rsidRPr="006B38B8">
        <w:rPr>
          <w:rFonts w:ascii="Times New Roman" w:hAnsi="Times New Roman"/>
          <w:sz w:val="28"/>
          <w:szCs w:val="28"/>
          <w:lang w:val="en-US"/>
        </w:rPr>
        <w:t>I</w:t>
      </w:r>
      <w:r w:rsidRPr="006B38B8">
        <w:rPr>
          <w:rFonts w:ascii="Times New Roman" w:hAnsi="Times New Roman"/>
          <w:sz w:val="28"/>
          <w:szCs w:val="28"/>
        </w:rPr>
        <w:t>-</w:t>
      </w:r>
      <w:r w:rsidRPr="006B38B8">
        <w:rPr>
          <w:rFonts w:ascii="Times New Roman" w:hAnsi="Times New Roman"/>
          <w:sz w:val="28"/>
          <w:szCs w:val="28"/>
          <w:lang w:val="en-US"/>
        </w:rPr>
        <w:t>II</w:t>
      </w:r>
      <w:r w:rsidRPr="006B38B8">
        <w:rPr>
          <w:rFonts w:ascii="Times New Roman" w:hAnsi="Times New Roman"/>
          <w:sz w:val="28"/>
          <w:szCs w:val="28"/>
        </w:rPr>
        <w:t xml:space="preserve"> </w:t>
      </w:r>
      <w:r w:rsidRPr="006B38B8">
        <w:rPr>
          <w:rFonts w:ascii="Times New Roman" w:hAnsi="Times New Roman"/>
          <w:sz w:val="28"/>
          <w:szCs w:val="28"/>
          <w:lang w:val="en-US"/>
        </w:rPr>
        <w:t>A</w:t>
      </w:r>
      <w:r w:rsidRPr="006B38B8">
        <w:rPr>
          <w:rFonts w:ascii="Times New Roman" w:hAnsi="Times New Roman"/>
          <w:sz w:val="28"/>
          <w:szCs w:val="28"/>
        </w:rPr>
        <w:t xml:space="preserve">. Дисциркуляторная энцефалопатия </w:t>
      </w:r>
      <w:r w:rsidRPr="006B38B8">
        <w:rPr>
          <w:rFonts w:ascii="Times New Roman" w:hAnsi="Times New Roman"/>
          <w:sz w:val="28"/>
          <w:szCs w:val="28"/>
          <w:lang w:val="en-US"/>
        </w:rPr>
        <w:t>II</w:t>
      </w:r>
      <w:r w:rsidRPr="006B38B8">
        <w:rPr>
          <w:rFonts w:ascii="Times New Roman" w:hAnsi="Times New Roman"/>
          <w:sz w:val="28"/>
          <w:szCs w:val="28"/>
        </w:rPr>
        <w:t xml:space="preserve"> ст.</w:t>
      </w:r>
    </w:p>
    <w:p w:rsidR="006531A3" w:rsidRPr="006B38B8" w:rsidRDefault="006531A3" w:rsidP="006D0AA5">
      <w:pPr>
        <w:tabs>
          <w:tab w:val="left" w:pos="3885"/>
        </w:tabs>
        <w:spacing w:line="240" w:lineRule="auto"/>
        <w:rPr>
          <w:rFonts w:ascii="Times New Roman" w:hAnsi="Times New Roman"/>
          <w:sz w:val="28"/>
          <w:szCs w:val="28"/>
        </w:rPr>
      </w:pPr>
      <w:r>
        <w:rPr>
          <w:rFonts w:ascii="Times New Roman" w:hAnsi="Times New Roman"/>
          <w:sz w:val="28"/>
          <w:szCs w:val="28"/>
        </w:rPr>
        <w:tab/>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 xml:space="preserve">1.  Жалобы больного при поступлении: одышка при </w:t>
      </w:r>
      <w:r>
        <w:rPr>
          <w:rFonts w:ascii="Times New Roman" w:hAnsi="Times New Roman"/>
          <w:sz w:val="28"/>
          <w:szCs w:val="28"/>
        </w:rPr>
        <w:t xml:space="preserve"> небольшой </w:t>
      </w:r>
      <w:r w:rsidRPr="006B38B8">
        <w:rPr>
          <w:rFonts w:ascii="Times New Roman" w:hAnsi="Times New Roman"/>
          <w:sz w:val="28"/>
          <w:szCs w:val="28"/>
        </w:rPr>
        <w:t>физической нагрузке, головная боль, головокружение,</w:t>
      </w:r>
      <w:r>
        <w:rPr>
          <w:rFonts w:ascii="Times New Roman" w:hAnsi="Times New Roman"/>
          <w:sz w:val="28"/>
          <w:szCs w:val="28"/>
        </w:rPr>
        <w:t>частое мочеиспускание,</w:t>
      </w:r>
      <w:r w:rsidRPr="006B38B8">
        <w:rPr>
          <w:rFonts w:ascii="Times New Roman" w:hAnsi="Times New Roman"/>
          <w:sz w:val="28"/>
          <w:szCs w:val="28"/>
        </w:rPr>
        <w:t xml:space="preserve"> повышение АД, боль в сердце сжимающего характера, иррадиирующая в левое плечо, купируемая нитроглицерином, боль в пояснице, иррадиирующая в левую ногу, снижение памяти.</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Жалобы на момент осмотра: головная боль, слабость, потливость, частое мочеиспускание.</w:t>
      </w:r>
    </w:p>
    <w:p w:rsidR="006531A3" w:rsidRPr="006B38B8" w:rsidRDefault="006531A3" w:rsidP="006B38B8">
      <w:pPr>
        <w:spacing w:after="0" w:line="240" w:lineRule="auto"/>
        <w:rPr>
          <w:rFonts w:ascii="Times New Roman" w:hAnsi="Times New Roman"/>
          <w:sz w:val="28"/>
          <w:szCs w:val="28"/>
        </w:rPr>
      </w:pP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 xml:space="preserve">2.  Анамнез заболевания: повышение АД и боли в сердце около 1 года. Адаптивное АД </w:t>
      </w:r>
      <w:r>
        <w:rPr>
          <w:rFonts w:ascii="Times New Roman" w:hAnsi="Times New Roman"/>
          <w:sz w:val="28"/>
          <w:szCs w:val="28"/>
        </w:rPr>
        <w:t>170/110 мм.рт.ст. Принимает эналаприл</w:t>
      </w:r>
      <w:r w:rsidRPr="006B38B8">
        <w:rPr>
          <w:rFonts w:ascii="Times New Roman" w:hAnsi="Times New Roman"/>
          <w:sz w:val="28"/>
          <w:szCs w:val="28"/>
        </w:rPr>
        <w:t>, нитроглицерин. СД с 2008 года. Принимает глюренорм. Госпитализирован для лечения в плановом порядке.</w:t>
      </w:r>
    </w:p>
    <w:p w:rsidR="006531A3" w:rsidRPr="006B38B8" w:rsidRDefault="006531A3" w:rsidP="006B38B8">
      <w:pPr>
        <w:spacing w:after="0" w:line="240" w:lineRule="auto"/>
        <w:rPr>
          <w:rFonts w:ascii="Times New Roman" w:hAnsi="Times New Roman"/>
          <w:sz w:val="28"/>
          <w:szCs w:val="28"/>
        </w:rPr>
      </w:pP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3. Данные физикального осмотра:</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Семейный анамнез: женат.</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Жилищные условия: удовлетворительные</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Вредные привычки:  курит с 25 лет по 1 пачке в день.</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Инфекционный гепатит, венерические заболевания, туберкулез отрицает.</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Трансфузионный анамнез: гемотрансфузии не проводились.</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Эпидемиологический анамнез: контакты с инфекционными больными отрицает.</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Аллергологический анамнез: не отягощен.</w:t>
      </w:r>
    </w:p>
    <w:p w:rsidR="006531A3" w:rsidRPr="006B38B8" w:rsidRDefault="006531A3" w:rsidP="006B38B8">
      <w:pPr>
        <w:spacing w:line="240" w:lineRule="auto"/>
        <w:rPr>
          <w:rFonts w:ascii="Times New Roman" w:hAnsi="Times New Roman"/>
          <w:sz w:val="28"/>
          <w:szCs w:val="28"/>
        </w:rPr>
      </w:pPr>
    </w:p>
    <w:p w:rsidR="006531A3" w:rsidRPr="006B38B8" w:rsidRDefault="006531A3" w:rsidP="006B38B8">
      <w:pPr>
        <w:spacing w:line="240" w:lineRule="auto"/>
        <w:rPr>
          <w:rFonts w:ascii="Times New Roman" w:hAnsi="Times New Roman"/>
          <w:sz w:val="28"/>
          <w:szCs w:val="28"/>
        </w:rPr>
      </w:pPr>
    </w:p>
    <w:p w:rsidR="006531A3" w:rsidRPr="006B38B8" w:rsidRDefault="006531A3" w:rsidP="0055199C">
      <w:pPr>
        <w:spacing w:after="0" w:line="240" w:lineRule="auto"/>
        <w:jc w:val="center"/>
        <w:outlineLvl w:val="0"/>
        <w:rPr>
          <w:rFonts w:ascii="Times New Roman" w:hAnsi="Times New Roman"/>
          <w:b/>
          <w:sz w:val="36"/>
          <w:szCs w:val="36"/>
        </w:rPr>
      </w:pPr>
      <w:r w:rsidRPr="006B38B8">
        <w:rPr>
          <w:rFonts w:ascii="Times New Roman" w:hAnsi="Times New Roman"/>
          <w:sz w:val="36"/>
          <w:szCs w:val="36"/>
        </w:rPr>
        <w:t xml:space="preserve">          </w:t>
      </w:r>
      <w:r w:rsidRPr="006B38B8">
        <w:rPr>
          <w:rFonts w:ascii="Times New Roman" w:hAnsi="Times New Roman"/>
          <w:b/>
          <w:sz w:val="36"/>
          <w:szCs w:val="36"/>
        </w:rPr>
        <w:t>Объективное исследование</w:t>
      </w:r>
    </w:p>
    <w:p w:rsidR="006531A3" w:rsidRPr="006B38B8" w:rsidRDefault="006531A3" w:rsidP="006B38B8">
      <w:pPr>
        <w:spacing w:after="0" w:line="240" w:lineRule="auto"/>
        <w:ind w:left="360"/>
        <w:jc w:val="center"/>
        <w:rPr>
          <w:rFonts w:ascii="Times New Roman" w:hAnsi="Times New Roman"/>
          <w:b/>
          <w:sz w:val="36"/>
          <w:szCs w:val="36"/>
        </w:rPr>
      </w:pPr>
      <w:r w:rsidRPr="006B38B8">
        <w:rPr>
          <w:rFonts w:ascii="Times New Roman" w:hAnsi="Times New Roman"/>
          <w:b/>
          <w:sz w:val="36"/>
          <w:szCs w:val="36"/>
        </w:rPr>
        <w:t>Общий осмотр.</w:t>
      </w:r>
    </w:p>
    <w:p w:rsidR="006531A3" w:rsidRPr="006B38B8" w:rsidRDefault="006531A3" w:rsidP="006B38B8">
      <w:pPr>
        <w:spacing w:after="0" w:line="240" w:lineRule="auto"/>
        <w:ind w:left="360"/>
        <w:rPr>
          <w:rFonts w:ascii="Times New Roman" w:hAnsi="Times New Roman"/>
          <w:sz w:val="28"/>
          <w:szCs w:val="28"/>
        </w:rPr>
      </w:pP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Общее состояние: удовлетворительное.</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Сознание: ясное.</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Интеллект: нормальный.</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lastRenderedPageBreak/>
        <w:t>Психическое состояние: ориентирован в месте и времени, контактен.</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Положение больного: активное.</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Выражение лица: обычное, не отражает боли.</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Телосложение: гиперстеническое.</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Температура тела:36,6ºС.</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Кожные покровы: чистые, физиологической цвета, тургор кожи снижен, умеренной влажности.</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Сыпи, рубцов, варикозного расширения вен не наблюдается.</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Видимые слизистые: бледно-розового цвета, чистые, влажные.</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Подкожно-жировая клетчатка: развита избыточно. Отеки отсутствуют.</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Лимфатические узлы: подчелюстные, шейные, подмышечные узлы мягко-эластичной консистенции, не спаяны с окружающей клетчаткой, диаметром 3-5 мм, подвижны, безболезненны. Другие группы узлов не пальпируются.</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Глотка: не гиперемированна, отечность и налета нет. Миндалины не увеличены, отечности и налета нет.</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Мышцы: мышечная система развита удовлетворительно, сила мышц развита в полном объеме, при пальпации безболезненны.</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Кости: деформации скелета нет, при пальпации и поколачивании безболезненны.</w:t>
      </w:r>
    </w:p>
    <w:p w:rsidR="006531A3" w:rsidRPr="006B38B8" w:rsidRDefault="006531A3" w:rsidP="006B38B8">
      <w:pPr>
        <w:spacing w:after="0" w:line="240" w:lineRule="auto"/>
        <w:rPr>
          <w:rFonts w:ascii="Times New Roman" w:hAnsi="Times New Roman"/>
          <w:sz w:val="28"/>
          <w:szCs w:val="28"/>
        </w:rPr>
      </w:pPr>
      <w:r w:rsidRPr="006B38B8">
        <w:rPr>
          <w:rFonts w:ascii="Times New Roman" w:hAnsi="Times New Roman"/>
          <w:sz w:val="28"/>
          <w:szCs w:val="28"/>
        </w:rPr>
        <w:t xml:space="preserve">Суставы: конфигурация обычная, при пальпации безболезненны. Активные и пассивные движения сохранены в полном объеме. </w:t>
      </w:r>
    </w:p>
    <w:p w:rsidR="006531A3" w:rsidRPr="006B38B8" w:rsidRDefault="006531A3" w:rsidP="006B38B8">
      <w:pPr>
        <w:spacing w:after="0" w:line="240" w:lineRule="auto"/>
        <w:jc w:val="center"/>
        <w:rPr>
          <w:rFonts w:ascii="Times New Roman" w:hAnsi="Times New Roman"/>
          <w:sz w:val="28"/>
          <w:szCs w:val="28"/>
        </w:rPr>
      </w:pPr>
    </w:p>
    <w:p w:rsidR="006531A3" w:rsidRPr="006B38B8" w:rsidRDefault="006531A3" w:rsidP="006B38B8">
      <w:pPr>
        <w:spacing w:after="0" w:line="240" w:lineRule="auto"/>
        <w:jc w:val="center"/>
        <w:rPr>
          <w:rFonts w:ascii="Times New Roman" w:hAnsi="Times New Roman"/>
          <w:sz w:val="28"/>
          <w:szCs w:val="28"/>
        </w:rPr>
      </w:pPr>
    </w:p>
    <w:p w:rsidR="006531A3" w:rsidRPr="006B38B8" w:rsidRDefault="006531A3" w:rsidP="006B38B8"/>
    <w:p w:rsidR="006531A3" w:rsidRPr="006B38B8" w:rsidRDefault="006531A3" w:rsidP="0055199C">
      <w:pPr>
        <w:jc w:val="center"/>
        <w:outlineLvl w:val="0"/>
        <w:rPr>
          <w:rFonts w:ascii="Times New Roman" w:hAnsi="Times New Roman"/>
          <w:b/>
          <w:sz w:val="36"/>
          <w:szCs w:val="36"/>
        </w:rPr>
      </w:pPr>
      <w:r w:rsidRPr="006B38B8">
        <w:rPr>
          <w:rFonts w:ascii="Times New Roman" w:hAnsi="Times New Roman"/>
          <w:b/>
          <w:sz w:val="36"/>
          <w:szCs w:val="36"/>
        </w:rPr>
        <w:t>Система органов дыхания</w:t>
      </w:r>
    </w:p>
    <w:p w:rsidR="006531A3" w:rsidRPr="006B38B8" w:rsidRDefault="006531A3" w:rsidP="006B38B8">
      <w:pPr>
        <w:spacing w:after="0"/>
        <w:rPr>
          <w:rFonts w:ascii="Times New Roman" w:hAnsi="Times New Roman"/>
          <w:sz w:val="28"/>
          <w:szCs w:val="28"/>
        </w:rPr>
      </w:pPr>
      <w:r w:rsidRPr="006B38B8">
        <w:rPr>
          <w:rFonts w:ascii="Times New Roman" w:hAnsi="Times New Roman"/>
          <w:sz w:val="28"/>
          <w:szCs w:val="28"/>
        </w:rPr>
        <w:t>Дыхание через нос свободное.</w:t>
      </w:r>
    </w:p>
    <w:p w:rsidR="006531A3" w:rsidRPr="006B38B8" w:rsidRDefault="006531A3" w:rsidP="006B38B8">
      <w:pPr>
        <w:spacing w:after="0"/>
        <w:rPr>
          <w:rFonts w:ascii="Times New Roman" w:hAnsi="Times New Roman"/>
          <w:sz w:val="28"/>
          <w:szCs w:val="28"/>
        </w:rPr>
      </w:pPr>
      <w:r w:rsidRPr="006B38B8">
        <w:rPr>
          <w:rFonts w:ascii="Times New Roman" w:hAnsi="Times New Roman"/>
          <w:sz w:val="28"/>
          <w:szCs w:val="28"/>
        </w:rPr>
        <w:t>Дыхание ритмичное, не затруднено. ЧДД 17 в минуту.</w:t>
      </w:r>
    </w:p>
    <w:p w:rsidR="006531A3" w:rsidRPr="006B38B8" w:rsidRDefault="006531A3" w:rsidP="006B38B8">
      <w:pPr>
        <w:spacing w:after="0"/>
        <w:rPr>
          <w:rFonts w:ascii="Times New Roman" w:hAnsi="Times New Roman"/>
          <w:sz w:val="28"/>
          <w:szCs w:val="28"/>
        </w:rPr>
      </w:pPr>
      <w:r w:rsidRPr="006B38B8">
        <w:rPr>
          <w:rFonts w:ascii="Times New Roman" w:hAnsi="Times New Roman"/>
          <w:sz w:val="28"/>
          <w:szCs w:val="28"/>
        </w:rPr>
        <w:t>Пальпация грудной клетки безболезненна, грудная клетка эластична, голосовое дрожание одинаковое на симметричных участках грудной клетки.</w:t>
      </w:r>
    </w:p>
    <w:p w:rsidR="006531A3" w:rsidRPr="006B38B8" w:rsidRDefault="006531A3" w:rsidP="006B38B8">
      <w:pPr>
        <w:spacing w:after="0"/>
        <w:rPr>
          <w:rFonts w:ascii="Times New Roman" w:hAnsi="Times New Roman"/>
          <w:sz w:val="28"/>
          <w:szCs w:val="28"/>
        </w:rPr>
      </w:pPr>
      <w:r w:rsidRPr="006B38B8">
        <w:rPr>
          <w:rFonts w:ascii="Times New Roman" w:hAnsi="Times New Roman"/>
          <w:sz w:val="28"/>
          <w:szCs w:val="28"/>
        </w:rPr>
        <w:t>При сравнительной перкуссии: перкуторный звук легочный, симметричный.</w:t>
      </w:r>
    </w:p>
    <w:p w:rsidR="006531A3" w:rsidRPr="006B38B8" w:rsidRDefault="006531A3" w:rsidP="006B38B8">
      <w:pPr>
        <w:spacing w:after="0"/>
        <w:rPr>
          <w:rFonts w:ascii="Times New Roman" w:hAnsi="Times New Roman"/>
          <w:sz w:val="28"/>
          <w:szCs w:val="28"/>
        </w:rPr>
      </w:pPr>
      <w:r w:rsidRPr="006B38B8">
        <w:rPr>
          <w:rFonts w:ascii="Times New Roman" w:hAnsi="Times New Roman"/>
          <w:sz w:val="28"/>
          <w:szCs w:val="28"/>
        </w:rPr>
        <w:t xml:space="preserve">При аускультации дыхание везикулярное, хрипы не выслушиваются, крепитация, шум трения плевры, плевроперикардиальный шум не выслушиваются. </w:t>
      </w:r>
    </w:p>
    <w:p w:rsidR="006531A3" w:rsidRPr="006B38B8" w:rsidRDefault="006531A3" w:rsidP="006B38B8">
      <w:pPr>
        <w:spacing w:after="0"/>
        <w:rPr>
          <w:rFonts w:ascii="Times New Roman" w:hAnsi="Times New Roman"/>
          <w:sz w:val="28"/>
          <w:szCs w:val="28"/>
        </w:rPr>
      </w:pPr>
    </w:p>
    <w:p w:rsidR="006531A3" w:rsidRPr="006B38B8" w:rsidRDefault="006531A3" w:rsidP="006B38B8">
      <w:pPr>
        <w:spacing w:after="0"/>
        <w:rPr>
          <w:rFonts w:ascii="Times New Roman" w:hAnsi="Times New Roman"/>
          <w:sz w:val="28"/>
          <w:szCs w:val="28"/>
        </w:rPr>
      </w:pPr>
    </w:p>
    <w:p w:rsidR="006531A3" w:rsidRPr="006B38B8" w:rsidRDefault="006531A3" w:rsidP="0055199C">
      <w:pPr>
        <w:spacing w:line="240" w:lineRule="auto"/>
        <w:outlineLvl w:val="0"/>
        <w:rPr>
          <w:rFonts w:ascii="Times New Roman" w:hAnsi="Times New Roman"/>
          <w:b/>
          <w:sz w:val="36"/>
          <w:szCs w:val="36"/>
        </w:rPr>
      </w:pPr>
      <w:r w:rsidRPr="006B38B8">
        <w:rPr>
          <w:rFonts w:ascii="Times New Roman" w:hAnsi="Times New Roman"/>
          <w:b/>
          <w:sz w:val="36"/>
          <w:szCs w:val="36"/>
        </w:rPr>
        <w:t xml:space="preserve">                  Система органов кровообращения</w:t>
      </w:r>
    </w:p>
    <w:p w:rsidR="006531A3" w:rsidRPr="006B38B8" w:rsidRDefault="006531A3" w:rsidP="006B38B8">
      <w:pPr>
        <w:shd w:val="clear" w:color="auto" w:fill="FFFFFF"/>
        <w:spacing w:after="0" w:line="240" w:lineRule="auto"/>
        <w:rPr>
          <w:rFonts w:ascii="Times New Roman" w:hAnsi="Times New Roman"/>
          <w:spacing w:val="-1"/>
          <w:sz w:val="28"/>
          <w:szCs w:val="28"/>
        </w:rPr>
      </w:pPr>
      <w:r w:rsidRPr="006B38B8">
        <w:rPr>
          <w:rFonts w:ascii="Times New Roman" w:hAnsi="Times New Roman"/>
          <w:spacing w:val="-8"/>
          <w:sz w:val="28"/>
          <w:szCs w:val="28"/>
        </w:rPr>
        <w:t xml:space="preserve">Наружные яремные вены и сонные артерии без изменений. При осмотре область сердца </w:t>
      </w:r>
      <w:r w:rsidRPr="006B38B8">
        <w:rPr>
          <w:rFonts w:ascii="Times New Roman" w:hAnsi="Times New Roman"/>
          <w:spacing w:val="-1"/>
          <w:sz w:val="28"/>
          <w:szCs w:val="28"/>
        </w:rPr>
        <w:t>без видимой патологии, сердечный горб отсутствует. Видимые пульсации (верхушечный толчок, сердечный толчок, эпигастральная пульсация) не определяются.</w:t>
      </w:r>
    </w:p>
    <w:p w:rsidR="006531A3" w:rsidRPr="006B38B8" w:rsidRDefault="006531A3" w:rsidP="006B38B8">
      <w:pPr>
        <w:shd w:val="clear" w:color="auto" w:fill="FFFFFF"/>
        <w:spacing w:after="0" w:line="240" w:lineRule="auto"/>
        <w:rPr>
          <w:rFonts w:ascii="Times New Roman" w:hAnsi="Times New Roman"/>
          <w:spacing w:val="-8"/>
          <w:sz w:val="28"/>
          <w:szCs w:val="28"/>
        </w:rPr>
      </w:pPr>
      <w:r w:rsidRPr="006B38B8">
        <w:rPr>
          <w:rFonts w:ascii="Times New Roman" w:hAnsi="Times New Roman"/>
          <w:spacing w:val="-1"/>
          <w:sz w:val="28"/>
          <w:szCs w:val="28"/>
        </w:rPr>
        <w:lastRenderedPageBreak/>
        <w:t>Верхушечный толчок</w:t>
      </w:r>
      <w:r w:rsidRPr="006B38B8">
        <w:rPr>
          <w:rFonts w:ascii="Times New Roman" w:hAnsi="Times New Roman"/>
          <w:spacing w:val="-1"/>
          <w:sz w:val="28"/>
          <w:szCs w:val="28"/>
          <w:u w:val="single"/>
        </w:rPr>
        <w:t>:</w:t>
      </w:r>
      <w:r w:rsidRPr="006B38B8">
        <w:rPr>
          <w:rFonts w:ascii="Times New Roman" w:hAnsi="Times New Roman"/>
          <w:spacing w:val="-1"/>
          <w:sz w:val="28"/>
          <w:szCs w:val="28"/>
        </w:rPr>
        <w:t xml:space="preserve"> </w:t>
      </w:r>
      <w:r w:rsidRPr="006B38B8">
        <w:rPr>
          <w:rFonts w:ascii="Times New Roman" w:hAnsi="Times New Roman"/>
          <w:spacing w:val="-10"/>
          <w:sz w:val="28"/>
          <w:szCs w:val="28"/>
        </w:rPr>
        <w:t xml:space="preserve">в шестом межреберье смещен влево по средне-ключичноц линии, умеренной силы,  </w:t>
      </w:r>
      <w:r w:rsidRPr="006B38B8">
        <w:rPr>
          <w:rFonts w:ascii="Times New Roman" w:hAnsi="Times New Roman"/>
          <w:spacing w:val="-8"/>
          <w:sz w:val="28"/>
          <w:szCs w:val="28"/>
        </w:rPr>
        <w:t>разлитой (2 см), низкий, слабый, положительный. Сердечный толчок не определяется.</w:t>
      </w:r>
    </w:p>
    <w:p w:rsidR="006531A3" w:rsidRPr="006B38B8" w:rsidRDefault="006531A3" w:rsidP="006B38B8">
      <w:pPr>
        <w:shd w:val="clear" w:color="auto" w:fill="FFFFFF"/>
        <w:spacing w:after="0" w:line="240" w:lineRule="auto"/>
        <w:rPr>
          <w:rFonts w:ascii="Times New Roman" w:hAnsi="Times New Roman"/>
          <w:spacing w:val="-8"/>
          <w:sz w:val="28"/>
          <w:szCs w:val="28"/>
        </w:rPr>
      </w:pPr>
      <w:r w:rsidRPr="006B38B8">
        <w:rPr>
          <w:rFonts w:ascii="Times New Roman" w:hAnsi="Times New Roman"/>
          <w:spacing w:val="-8"/>
          <w:sz w:val="28"/>
          <w:szCs w:val="28"/>
        </w:rPr>
        <w:t>Тоны сердца ясные.</w:t>
      </w:r>
    </w:p>
    <w:p w:rsidR="006531A3" w:rsidRPr="006B38B8" w:rsidRDefault="006531A3" w:rsidP="006B38B8">
      <w:pPr>
        <w:shd w:val="clear" w:color="auto" w:fill="FFFFFF"/>
        <w:spacing w:after="0" w:line="240" w:lineRule="auto"/>
        <w:rPr>
          <w:rFonts w:ascii="Times New Roman" w:hAnsi="Times New Roman"/>
          <w:spacing w:val="-8"/>
          <w:sz w:val="28"/>
          <w:szCs w:val="28"/>
        </w:rPr>
      </w:pPr>
      <w:r w:rsidRPr="006B38B8">
        <w:rPr>
          <w:rFonts w:ascii="Times New Roman" w:hAnsi="Times New Roman"/>
          <w:spacing w:val="-8"/>
          <w:sz w:val="28"/>
          <w:szCs w:val="28"/>
        </w:rPr>
        <w:t>Эпигастральная пульсация, сердечное дрожание не пальпируются.</w:t>
      </w:r>
    </w:p>
    <w:p w:rsidR="006531A3" w:rsidRPr="006B38B8" w:rsidRDefault="006531A3" w:rsidP="006B38B8">
      <w:pPr>
        <w:shd w:val="clear" w:color="auto" w:fill="FFFFFF"/>
        <w:spacing w:after="0" w:line="240" w:lineRule="auto"/>
        <w:rPr>
          <w:rFonts w:ascii="Times New Roman" w:hAnsi="Times New Roman"/>
          <w:spacing w:val="-8"/>
          <w:sz w:val="28"/>
          <w:szCs w:val="28"/>
        </w:rPr>
      </w:pPr>
      <w:r w:rsidRPr="006B38B8">
        <w:rPr>
          <w:rFonts w:ascii="Times New Roman" w:hAnsi="Times New Roman"/>
          <w:spacing w:val="-8"/>
          <w:sz w:val="28"/>
          <w:szCs w:val="28"/>
        </w:rPr>
        <w:t xml:space="preserve">Пульс - 78 ударов в минуту; ритмичный, удовлетворительного наполнения и напряжения; симметричен на обеих руках; Дефицита пульса нет. </w:t>
      </w:r>
    </w:p>
    <w:p w:rsidR="006531A3" w:rsidRPr="006B38B8" w:rsidRDefault="006531A3" w:rsidP="006B38B8">
      <w:pPr>
        <w:shd w:val="clear" w:color="auto" w:fill="FFFFFF"/>
        <w:spacing w:after="0" w:line="240" w:lineRule="auto"/>
        <w:rPr>
          <w:rFonts w:ascii="Times New Roman" w:hAnsi="Times New Roman"/>
          <w:spacing w:val="-4"/>
          <w:sz w:val="28"/>
          <w:szCs w:val="28"/>
        </w:rPr>
      </w:pPr>
      <w:r w:rsidRPr="006B38B8">
        <w:rPr>
          <w:rFonts w:ascii="Times New Roman" w:hAnsi="Times New Roman"/>
          <w:spacing w:val="-8"/>
          <w:sz w:val="28"/>
          <w:szCs w:val="28"/>
        </w:rPr>
        <w:t xml:space="preserve">АД - на левом </w:t>
      </w:r>
      <w:r w:rsidRPr="006B38B8">
        <w:rPr>
          <w:rFonts w:ascii="Times New Roman" w:hAnsi="Times New Roman"/>
          <w:spacing w:val="-4"/>
          <w:sz w:val="28"/>
          <w:szCs w:val="28"/>
        </w:rPr>
        <w:t xml:space="preserve">предплечье 140/90 мм рт. ст., на правом -145/90 мм рт. ст.; </w:t>
      </w:r>
    </w:p>
    <w:p w:rsidR="006531A3" w:rsidRPr="006B38B8" w:rsidRDefault="006531A3" w:rsidP="006B38B8">
      <w:pPr>
        <w:spacing w:after="259" w:line="240" w:lineRule="auto"/>
        <w:rPr>
          <w:rFonts w:ascii="Times New Roman" w:hAnsi="Times New Roman"/>
          <w:sz w:val="28"/>
          <w:szCs w:val="28"/>
        </w:rPr>
      </w:pPr>
      <w:r w:rsidRPr="006B38B8">
        <w:rPr>
          <w:rFonts w:ascii="Times New Roman" w:hAnsi="Times New Roman"/>
          <w:sz w:val="28"/>
          <w:szCs w:val="28"/>
        </w:rPr>
        <w:t>Перкуссия сердца:</w:t>
      </w:r>
    </w:p>
    <w:tbl>
      <w:tblPr>
        <w:tblW w:w="0" w:type="auto"/>
        <w:tblLayout w:type="fixed"/>
        <w:tblCellMar>
          <w:left w:w="40" w:type="dxa"/>
          <w:right w:w="40" w:type="dxa"/>
        </w:tblCellMar>
        <w:tblLook w:val="0000" w:firstRow="0" w:lastRow="0" w:firstColumn="0" w:lastColumn="0" w:noHBand="0" w:noVBand="0"/>
      </w:tblPr>
      <w:tblGrid>
        <w:gridCol w:w="1939"/>
        <w:gridCol w:w="3917"/>
        <w:gridCol w:w="3322"/>
      </w:tblGrid>
      <w:tr w:rsidR="006531A3" w:rsidRPr="00310D51">
        <w:trPr>
          <w:trHeight w:hRule="exact" w:val="461"/>
        </w:trPr>
        <w:tc>
          <w:tcPr>
            <w:tcW w:w="1939" w:type="dxa"/>
            <w:tcBorders>
              <w:top w:val="single" w:sz="6" w:space="0" w:color="auto"/>
              <w:left w:val="single" w:sz="6" w:space="0" w:color="auto"/>
              <w:bottom w:val="single" w:sz="6" w:space="0" w:color="auto"/>
              <w:right w:val="single" w:sz="6" w:space="0" w:color="auto"/>
            </w:tcBorders>
            <w:shd w:val="clear" w:color="auto" w:fill="FFFFFF"/>
          </w:tcPr>
          <w:p w:rsidR="006531A3" w:rsidRPr="00310D51" w:rsidRDefault="006531A3" w:rsidP="006B38B8">
            <w:pPr>
              <w:shd w:val="clear" w:color="auto" w:fill="FFFFFF"/>
              <w:spacing w:line="240" w:lineRule="auto"/>
              <w:jc w:val="center"/>
              <w:rPr>
                <w:rFonts w:ascii="Times New Roman" w:hAnsi="Times New Roman"/>
                <w:sz w:val="28"/>
                <w:szCs w:val="28"/>
              </w:rPr>
            </w:pPr>
            <w:r w:rsidRPr="00310D51">
              <w:rPr>
                <w:rFonts w:ascii="Times New Roman" w:hAnsi="Times New Roman"/>
                <w:spacing w:val="-9"/>
                <w:sz w:val="28"/>
                <w:szCs w:val="28"/>
              </w:rPr>
              <w:t>Границы сердца</w:t>
            </w:r>
          </w:p>
        </w:tc>
        <w:tc>
          <w:tcPr>
            <w:tcW w:w="3917" w:type="dxa"/>
            <w:tcBorders>
              <w:top w:val="single" w:sz="6" w:space="0" w:color="auto"/>
              <w:left w:val="single" w:sz="6" w:space="0" w:color="auto"/>
              <w:bottom w:val="single" w:sz="6" w:space="0" w:color="auto"/>
              <w:right w:val="single" w:sz="6" w:space="0" w:color="auto"/>
            </w:tcBorders>
            <w:shd w:val="clear" w:color="auto" w:fill="FFFFFF"/>
          </w:tcPr>
          <w:p w:rsidR="006531A3" w:rsidRPr="00310D51" w:rsidRDefault="006531A3" w:rsidP="006B38B8">
            <w:pPr>
              <w:shd w:val="clear" w:color="auto" w:fill="FFFFFF"/>
              <w:spacing w:line="240" w:lineRule="auto"/>
              <w:jc w:val="center"/>
              <w:rPr>
                <w:rFonts w:ascii="Times New Roman" w:hAnsi="Times New Roman"/>
                <w:sz w:val="28"/>
                <w:szCs w:val="28"/>
              </w:rPr>
            </w:pPr>
            <w:r w:rsidRPr="00310D51">
              <w:rPr>
                <w:rFonts w:ascii="Times New Roman" w:hAnsi="Times New Roman"/>
                <w:spacing w:val="-8"/>
                <w:sz w:val="28"/>
                <w:szCs w:val="28"/>
              </w:rPr>
              <w:t>Относительная сердечная тупость</w:t>
            </w:r>
          </w:p>
        </w:tc>
        <w:tc>
          <w:tcPr>
            <w:tcW w:w="3322" w:type="dxa"/>
            <w:tcBorders>
              <w:top w:val="single" w:sz="6" w:space="0" w:color="auto"/>
              <w:left w:val="single" w:sz="6" w:space="0" w:color="auto"/>
              <w:bottom w:val="single" w:sz="6" w:space="0" w:color="auto"/>
              <w:right w:val="single" w:sz="6" w:space="0" w:color="auto"/>
            </w:tcBorders>
            <w:shd w:val="clear" w:color="auto" w:fill="FFFFFF"/>
          </w:tcPr>
          <w:p w:rsidR="006531A3" w:rsidRPr="00310D51" w:rsidRDefault="006531A3" w:rsidP="006B38B8">
            <w:pPr>
              <w:shd w:val="clear" w:color="auto" w:fill="FFFFFF"/>
              <w:spacing w:line="240" w:lineRule="auto"/>
              <w:jc w:val="center"/>
              <w:rPr>
                <w:rFonts w:ascii="Times New Roman" w:hAnsi="Times New Roman"/>
                <w:sz w:val="28"/>
                <w:szCs w:val="28"/>
              </w:rPr>
            </w:pPr>
            <w:r w:rsidRPr="00310D51">
              <w:rPr>
                <w:rFonts w:ascii="Times New Roman" w:hAnsi="Times New Roman"/>
                <w:spacing w:val="-16"/>
                <w:sz w:val="28"/>
                <w:szCs w:val="28"/>
              </w:rPr>
              <w:t>Абсолютная сердечная тупость</w:t>
            </w:r>
          </w:p>
        </w:tc>
      </w:tr>
      <w:tr w:rsidR="006531A3" w:rsidRPr="00310D51">
        <w:trPr>
          <w:trHeight w:hRule="exact" w:val="403"/>
        </w:trPr>
        <w:tc>
          <w:tcPr>
            <w:tcW w:w="1939" w:type="dxa"/>
            <w:tcBorders>
              <w:top w:val="single" w:sz="6" w:space="0" w:color="auto"/>
              <w:left w:val="single" w:sz="6" w:space="0" w:color="auto"/>
              <w:bottom w:val="single" w:sz="6" w:space="0" w:color="auto"/>
              <w:right w:val="single" w:sz="6" w:space="0" w:color="auto"/>
            </w:tcBorders>
            <w:shd w:val="clear" w:color="auto" w:fill="FFFFFF"/>
          </w:tcPr>
          <w:p w:rsidR="006531A3" w:rsidRPr="00310D51" w:rsidRDefault="006531A3" w:rsidP="006B38B8">
            <w:pPr>
              <w:shd w:val="clear" w:color="auto" w:fill="FFFFFF"/>
              <w:spacing w:line="240" w:lineRule="auto"/>
              <w:jc w:val="center"/>
              <w:rPr>
                <w:rFonts w:ascii="Times New Roman" w:hAnsi="Times New Roman"/>
                <w:sz w:val="28"/>
                <w:szCs w:val="28"/>
              </w:rPr>
            </w:pPr>
            <w:r w:rsidRPr="00310D51">
              <w:rPr>
                <w:rFonts w:ascii="Times New Roman" w:hAnsi="Times New Roman"/>
                <w:spacing w:val="-10"/>
                <w:sz w:val="28"/>
                <w:szCs w:val="28"/>
              </w:rPr>
              <w:t xml:space="preserve">Правая: </w:t>
            </w:r>
            <w:r w:rsidRPr="00310D51">
              <w:rPr>
                <w:rFonts w:ascii="Times New Roman" w:hAnsi="Times New Roman"/>
                <w:spacing w:val="-10"/>
                <w:sz w:val="28"/>
                <w:szCs w:val="28"/>
                <w:lang w:val="en-US"/>
              </w:rPr>
              <w:t xml:space="preserve">IV </w:t>
            </w:r>
            <w:r w:rsidRPr="00310D51">
              <w:rPr>
                <w:rFonts w:ascii="Times New Roman" w:hAnsi="Times New Roman"/>
                <w:spacing w:val="-10"/>
                <w:sz w:val="28"/>
                <w:szCs w:val="28"/>
              </w:rPr>
              <w:t>м/р.</w:t>
            </w:r>
          </w:p>
        </w:tc>
        <w:tc>
          <w:tcPr>
            <w:tcW w:w="3917" w:type="dxa"/>
            <w:tcBorders>
              <w:top w:val="single" w:sz="6" w:space="0" w:color="auto"/>
              <w:left w:val="single" w:sz="6" w:space="0" w:color="auto"/>
              <w:bottom w:val="single" w:sz="6" w:space="0" w:color="auto"/>
              <w:right w:val="single" w:sz="6" w:space="0" w:color="auto"/>
            </w:tcBorders>
            <w:shd w:val="clear" w:color="auto" w:fill="FFFFFF"/>
          </w:tcPr>
          <w:p w:rsidR="006531A3" w:rsidRPr="00310D51" w:rsidRDefault="006531A3" w:rsidP="006B38B8">
            <w:pPr>
              <w:shd w:val="clear" w:color="auto" w:fill="FFFFFF"/>
              <w:spacing w:line="240" w:lineRule="auto"/>
              <w:jc w:val="center"/>
              <w:rPr>
                <w:rFonts w:ascii="Times New Roman" w:hAnsi="Times New Roman"/>
                <w:sz w:val="28"/>
                <w:szCs w:val="28"/>
              </w:rPr>
            </w:pPr>
            <w:r w:rsidRPr="00310D51">
              <w:rPr>
                <w:rFonts w:ascii="Times New Roman" w:hAnsi="Times New Roman"/>
                <w:spacing w:val="-8"/>
                <w:sz w:val="28"/>
                <w:szCs w:val="28"/>
              </w:rPr>
              <w:t>По правому краю грудины</w:t>
            </w:r>
          </w:p>
        </w:tc>
        <w:tc>
          <w:tcPr>
            <w:tcW w:w="3322" w:type="dxa"/>
            <w:tcBorders>
              <w:top w:val="single" w:sz="6" w:space="0" w:color="auto"/>
              <w:left w:val="single" w:sz="6" w:space="0" w:color="auto"/>
              <w:bottom w:val="single" w:sz="6" w:space="0" w:color="auto"/>
              <w:right w:val="single" w:sz="6" w:space="0" w:color="auto"/>
            </w:tcBorders>
            <w:shd w:val="clear" w:color="auto" w:fill="FFFFFF"/>
          </w:tcPr>
          <w:p w:rsidR="006531A3" w:rsidRPr="00310D51" w:rsidRDefault="006531A3" w:rsidP="006B38B8">
            <w:pPr>
              <w:shd w:val="clear" w:color="auto" w:fill="FFFFFF"/>
              <w:spacing w:line="240" w:lineRule="auto"/>
              <w:jc w:val="center"/>
              <w:rPr>
                <w:rFonts w:ascii="Times New Roman" w:hAnsi="Times New Roman"/>
                <w:sz w:val="28"/>
                <w:szCs w:val="28"/>
              </w:rPr>
            </w:pPr>
            <w:r w:rsidRPr="00310D51">
              <w:rPr>
                <w:rFonts w:ascii="Times New Roman" w:hAnsi="Times New Roman"/>
                <w:spacing w:val="-13"/>
                <w:sz w:val="28"/>
                <w:szCs w:val="28"/>
              </w:rPr>
              <w:t>у левого края грудины</w:t>
            </w:r>
          </w:p>
        </w:tc>
      </w:tr>
      <w:tr w:rsidR="006531A3" w:rsidRPr="00310D51">
        <w:trPr>
          <w:trHeight w:hRule="exact" w:val="413"/>
        </w:trPr>
        <w:tc>
          <w:tcPr>
            <w:tcW w:w="1939" w:type="dxa"/>
            <w:tcBorders>
              <w:top w:val="single" w:sz="6" w:space="0" w:color="auto"/>
              <w:left w:val="single" w:sz="6" w:space="0" w:color="auto"/>
              <w:bottom w:val="single" w:sz="6" w:space="0" w:color="auto"/>
              <w:right w:val="single" w:sz="6" w:space="0" w:color="auto"/>
            </w:tcBorders>
            <w:shd w:val="clear" w:color="auto" w:fill="FFFFFF"/>
          </w:tcPr>
          <w:p w:rsidR="006531A3" w:rsidRPr="00310D51" w:rsidRDefault="006531A3" w:rsidP="006B38B8">
            <w:pPr>
              <w:shd w:val="clear" w:color="auto" w:fill="FFFFFF"/>
              <w:spacing w:line="240" w:lineRule="auto"/>
              <w:jc w:val="center"/>
              <w:rPr>
                <w:rFonts w:ascii="Times New Roman" w:hAnsi="Times New Roman"/>
                <w:sz w:val="28"/>
                <w:szCs w:val="28"/>
              </w:rPr>
            </w:pPr>
            <w:r w:rsidRPr="00310D51">
              <w:rPr>
                <w:rFonts w:ascii="Times New Roman" w:hAnsi="Times New Roman"/>
                <w:spacing w:val="-4"/>
                <w:sz w:val="28"/>
                <w:szCs w:val="28"/>
              </w:rPr>
              <w:t>Верхняя</w:t>
            </w:r>
          </w:p>
        </w:tc>
        <w:tc>
          <w:tcPr>
            <w:tcW w:w="3917" w:type="dxa"/>
            <w:tcBorders>
              <w:top w:val="single" w:sz="6" w:space="0" w:color="auto"/>
              <w:left w:val="single" w:sz="6" w:space="0" w:color="auto"/>
              <w:bottom w:val="single" w:sz="6" w:space="0" w:color="auto"/>
              <w:right w:val="single" w:sz="6" w:space="0" w:color="auto"/>
            </w:tcBorders>
            <w:shd w:val="clear" w:color="auto" w:fill="FFFFFF"/>
          </w:tcPr>
          <w:p w:rsidR="006531A3" w:rsidRPr="00310D51" w:rsidRDefault="006531A3" w:rsidP="006B38B8">
            <w:pPr>
              <w:shd w:val="clear" w:color="auto" w:fill="FFFFFF"/>
              <w:spacing w:line="240" w:lineRule="auto"/>
              <w:jc w:val="center"/>
              <w:rPr>
                <w:rFonts w:ascii="Times New Roman" w:hAnsi="Times New Roman"/>
                <w:sz w:val="28"/>
                <w:szCs w:val="28"/>
              </w:rPr>
            </w:pPr>
            <w:r w:rsidRPr="00310D51">
              <w:rPr>
                <w:rFonts w:ascii="Times New Roman" w:hAnsi="Times New Roman"/>
                <w:spacing w:val="-6"/>
                <w:sz w:val="28"/>
                <w:szCs w:val="28"/>
              </w:rPr>
              <w:t xml:space="preserve">соответствует </w:t>
            </w:r>
            <w:r w:rsidRPr="00310D51">
              <w:rPr>
                <w:rFonts w:ascii="Times New Roman" w:hAnsi="Times New Roman"/>
                <w:spacing w:val="-6"/>
                <w:sz w:val="28"/>
                <w:szCs w:val="28"/>
                <w:lang w:val="en-US"/>
              </w:rPr>
              <w:t>III</w:t>
            </w:r>
            <w:r w:rsidRPr="00310D51">
              <w:rPr>
                <w:rFonts w:ascii="Times New Roman" w:hAnsi="Times New Roman"/>
                <w:spacing w:val="-6"/>
                <w:sz w:val="28"/>
                <w:szCs w:val="28"/>
              </w:rPr>
              <w:t xml:space="preserve"> межреберью</w:t>
            </w:r>
            <w:r w:rsidRPr="00310D51">
              <w:rPr>
                <w:rFonts w:ascii="Times New Roman" w:hAnsi="Times New Roman"/>
                <w:spacing w:val="-6"/>
                <w:sz w:val="28"/>
                <w:szCs w:val="28"/>
                <w:lang w:val="en-US"/>
              </w:rPr>
              <w:t xml:space="preserve"> </w:t>
            </w:r>
          </w:p>
        </w:tc>
        <w:tc>
          <w:tcPr>
            <w:tcW w:w="3322" w:type="dxa"/>
            <w:tcBorders>
              <w:top w:val="single" w:sz="6" w:space="0" w:color="auto"/>
              <w:left w:val="single" w:sz="6" w:space="0" w:color="auto"/>
              <w:bottom w:val="single" w:sz="6" w:space="0" w:color="auto"/>
              <w:right w:val="single" w:sz="6" w:space="0" w:color="auto"/>
            </w:tcBorders>
            <w:shd w:val="clear" w:color="auto" w:fill="FFFFFF"/>
          </w:tcPr>
          <w:p w:rsidR="006531A3" w:rsidRPr="00310D51" w:rsidRDefault="006531A3" w:rsidP="006B38B8">
            <w:pPr>
              <w:shd w:val="clear" w:color="auto" w:fill="FFFFFF"/>
              <w:spacing w:line="240" w:lineRule="auto"/>
              <w:jc w:val="center"/>
              <w:rPr>
                <w:rFonts w:ascii="Times New Roman" w:hAnsi="Times New Roman"/>
                <w:sz w:val="28"/>
                <w:szCs w:val="28"/>
              </w:rPr>
            </w:pPr>
            <w:r w:rsidRPr="00310D51">
              <w:rPr>
                <w:rFonts w:ascii="Times New Roman" w:hAnsi="Times New Roman"/>
                <w:spacing w:val="-12"/>
                <w:sz w:val="28"/>
                <w:szCs w:val="28"/>
                <w:lang w:val="en-US"/>
              </w:rPr>
              <w:t xml:space="preserve">ΙV </w:t>
            </w:r>
            <w:r w:rsidRPr="00310D51">
              <w:rPr>
                <w:rFonts w:ascii="Times New Roman" w:hAnsi="Times New Roman"/>
                <w:spacing w:val="-12"/>
                <w:sz w:val="28"/>
                <w:szCs w:val="28"/>
              </w:rPr>
              <w:t>ребро</w:t>
            </w:r>
          </w:p>
        </w:tc>
      </w:tr>
      <w:tr w:rsidR="006531A3" w:rsidRPr="00310D51">
        <w:trPr>
          <w:trHeight w:hRule="exact" w:val="1238"/>
        </w:trPr>
        <w:tc>
          <w:tcPr>
            <w:tcW w:w="1939" w:type="dxa"/>
            <w:tcBorders>
              <w:top w:val="single" w:sz="6" w:space="0" w:color="auto"/>
              <w:left w:val="single" w:sz="6" w:space="0" w:color="auto"/>
              <w:bottom w:val="single" w:sz="6" w:space="0" w:color="auto"/>
              <w:right w:val="single" w:sz="6" w:space="0" w:color="auto"/>
            </w:tcBorders>
            <w:shd w:val="clear" w:color="auto" w:fill="FFFFFF"/>
          </w:tcPr>
          <w:p w:rsidR="006531A3" w:rsidRPr="00310D51" w:rsidRDefault="006531A3" w:rsidP="006B38B8">
            <w:pPr>
              <w:shd w:val="clear" w:color="auto" w:fill="FFFFFF"/>
              <w:spacing w:line="240" w:lineRule="auto"/>
              <w:jc w:val="center"/>
              <w:rPr>
                <w:rFonts w:ascii="Times New Roman" w:hAnsi="Times New Roman"/>
                <w:sz w:val="28"/>
                <w:szCs w:val="28"/>
              </w:rPr>
            </w:pPr>
            <w:r w:rsidRPr="00310D51">
              <w:rPr>
                <w:rFonts w:ascii="Times New Roman" w:hAnsi="Times New Roman"/>
                <w:spacing w:val="-6"/>
                <w:sz w:val="28"/>
                <w:szCs w:val="28"/>
              </w:rPr>
              <w:t xml:space="preserve">Левая: </w:t>
            </w:r>
            <w:r w:rsidRPr="00310D51">
              <w:rPr>
                <w:rFonts w:ascii="Times New Roman" w:hAnsi="Times New Roman"/>
                <w:spacing w:val="-6"/>
                <w:sz w:val="28"/>
                <w:szCs w:val="28"/>
                <w:lang w:val="en-US"/>
              </w:rPr>
              <w:t xml:space="preserve">V </w:t>
            </w:r>
            <w:r w:rsidRPr="00310D51">
              <w:rPr>
                <w:rFonts w:ascii="Times New Roman" w:hAnsi="Times New Roman"/>
                <w:spacing w:val="-6"/>
                <w:sz w:val="28"/>
                <w:szCs w:val="28"/>
              </w:rPr>
              <w:t>м/р.</w:t>
            </w:r>
          </w:p>
        </w:tc>
        <w:tc>
          <w:tcPr>
            <w:tcW w:w="3917" w:type="dxa"/>
            <w:tcBorders>
              <w:top w:val="single" w:sz="6" w:space="0" w:color="auto"/>
              <w:left w:val="single" w:sz="6" w:space="0" w:color="auto"/>
              <w:bottom w:val="single" w:sz="6" w:space="0" w:color="auto"/>
              <w:right w:val="single" w:sz="6" w:space="0" w:color="auto"/>
            </w:tcBorders>
            <w:shd w:val="clear" w:color="auto" w:fill="FFFFFF"/>
          </w:tcPr>
          <w:p w:rsidR="006531A3" w:rsidRPr="00310D51" w:rsidRDefault="006531A3" w:rsidP="002D4205">
            <w:pPr>
              <w:shd w:val="clear" w:color="auto" w:fill="FFFFFF"/>
              <w:spacing w:line="240" w:lineRule="auto"/>
              <w:rPr>
                <w:rFonts w:ascii="Times New Roman" w:hAnsi="Times New Roman"/>
                <w:sz w:val="28"/>
                <w:szCs w:val="28"/>
              </w:rPr>
            </w:pPr>
            <w:r w:rsidRPr="00310D51">
              <w:rPr>
                <w:rFonts w:ascii="Times New Roman" w:hAnsi="Times New Roman"/>
                <w:spacing w:val="-8"/>
                <w:sz w:val="28"/>
                <w:szCs w:val="28"/>
              </w:rPr>
              <w:t xml:space="preserve">На 1,0 см кнаружи от левой срединно-ключичной линии  </w:t>
            </w:r>
          </w:p>
        </w:tc>
        <w:tc>
          <w:tcPr>
            <w:tcW w:w="3322" w:type="dxa"/>
            <w:tcBorders>
              <w:top w:val="single" w:sz="6" w:space="0" w:color="auto"/>
              <w:left w:val="single" w:sz="6" w:space="0" w:color="auto"/>
              <w:bottom w:val="single" w:sz="6" w:space="0" w:color="auto"/>
              <w:right w:val="single" w:sz="6" w:space="0" w:color="auto"/>
            </w:tcBorders>
            <w:shd w:val="clear" w:color="auto" w:fill="FFFFFF"/>
          </w:tcPr>
          <w:p w:rsidR="006531A3" w:rsidRPr="00310D51" w:rsidRDefault="006531A3" w:rsidP="006B38B8">
            <w:pPr>
              <w:shd w:val="clear" w:color="auto" w:fill="FFFFFF"/>
              <w:spacing w:line="240" w:lineRule="auto"/>
              <w:ind w:left="43" w:right="43"/>
              <w:jc w:val="center"/>
              <w:rPr>
                <w:rFonts w:ascii="Times New Roman" w:hAnsi="Times New Roman"/>
                <w:sz w:val="28"/>
                <w:szCs w:val="28"/>
              </w:rPr>
            </w:pPr>
            <w:r w:rsidRPr="00310D51">
              <w:rPr>
                <w:rFonts w:ascii="Times New Roman" w:hAnsi="Times New Roman"/>
                <w:spacing w:val="-5"/>
                <w:sz w:val="28"/>
                <w:szCs w:val="28"/>
              </w:rPr>
              <w:t>на 1 см кнутри от границ относи</w:t>
            </w:r>
            <w:r w:rsidRPr="00310D51">
              <w:rPr>
                <w:rFonts w:ascii="Times New Roman" w:hAnsi="Times New Roman"/>
                <w:spacing w:val="-5"/>
                <w:sz w:val="28"/>
                <w:szCs w:val="28"/>
              </w:rPr>
              <w:softHyphen/>
            </w:r>
            <w:r w:rsidRPr="00310D51">
              <w:rPr>
                <w:rFonts w:ascii="Times New Roman" w:hAnsi="Times New Roman"/>
                <w:spacing w:val="-3"/>
                <w:sz w:val="28"/>
                <w:szCs w:val="28"/>
              </w:rPr>
              <w:t>тельной сердечной тупости</w:t>
            </w:r>
          </w:p>
        </w:tc>
      </w:tr>
    </w:tbl>
    <w:p w:rsidR="006531A3" w:rsidRPr="006B38B8" w:rsidRDefault="006531A3" w:rsidP="006B38B8">
      <w:pPr>
        <w:shd w:val="clear" w:color="auto" w:fill="FFFFFF"/>
        <w:spacing w:before="211" w:after="0" w:line="240" w:lineRule="auto"/>
        <w:ind w:left="10"/>
        <w:rPr>
          <w:rFonts w:ascii="Times New Roman" w:hAnsi="Times New Roman"/>
          <w:sz w:val="28"/>
          <w:szCs w:val="28"/>
        </w:rPr>
      </w:pPr>
      <w:r w:rsidRPr="006B38B8">
        <w:rPr>
          <w:rFonts w:ascii="Times New Roman" w:hAnsi="Times New Roman"/>
          <w:spacing w:val="2"/>
          <w:sz w:val="28"/>
          <w:szCs w:val="28"/>
        </w:rPr>
        <w:t xml:space="preserve">Ширина сосудистого пучка во </w:t>
      </w:r>
      <w:r w:rsidRPr="006B38B8">
        <w:rPr>
          <w:rFonts w:ascii="Times New Roman" w:hAnsi="Times New Roman"/>
          <w:spacing w:val="2"/>
          <w:sz w:val="28"/>
          <w:szCs w:val="28"/>
          <w:lang w:val="en-US"/>
        </w:rPr>
        <w:t>II</w:t>
      </w:r>
      <w:r w:rsidRPr="006B38B8">
        <w:rPr>
          <w:rFonts w:ascii="Times New Roman" w:hAnsi="Times New Roman"/>
          <w:spacing w:val="2"/>
          <w:sz w:val="28"/>
          <w:szCs w:val="28"/>
        </w:rPr>
        <w:t xml:space="preserve"> межреберье - 6 см. Кардио-диафрагмальные углы не сглажены.</w:t>
      </w:r>
    </w:p>
    <w:p w:rsidR="006531A3" w:rsidRPr="006B38B8" w:rsidRDefault="006531A3" w:rsidP="006B38B8">
      <w:pPr>
        <w:shd w:val="clear" w:color="auto" w:fill="FFFFFF"/>
        <w:spacing w:after="0" w:line="240" w:lineRule="auto"/>
        <w:ind w:left="10"/>
        <w:rPr>
          <w:rFonts w:ascii="Times New Roman" w:hAnsi="Times New Roman"/>
          <w:sz w:val="28"/>
          <w:szCs w:val="28"/>
        </w:rPr>
      </w:pPr>
      <w:r w:rsidRPr="006B38B8">
        <w:rPr>
          <w:rFonts w:ascii="Times New Roman" w:hAnsi="Times New Roman"/>
          <w:spacing w:val="6"/>
          <w:sz w:val="28"/>
          <w:szCs w:val="28"/>
        </w:rPr>
        <w:t>Конфигурация сердца аортальная.</w:t>
      </w:r>
    </w:p>
    <w:p w:rsidR="006531A3" w:rsidRPr="006B38B8" w:rsidRDefault="006531A3" w:rsidP="006B38B8">
      <w:pPr>
        <w:shd w:val="clear" w:color="auto" w:fill="FFFFFF"/>
        <w:spacing w:after="0" w:line="240" w:lineRule="auto"/>
        <w:ind w:left="14"/>
        <w:rPr>
          <w:rFonts w:ascii="Times New Roman" w:hAnsi="Times New Roman"/>
          <w:sz w:val="28"/>
          <w:szCs w:val="28"/>
        </w:rPr>
      </w:pPr>
      <w:r w:rsidRPr="006B38B8">
        <w:rPr>
          <w:rFonts w:ascii="Times New Roman" w:hAnsi="Times New Roman"/>
          <w:spacing w:val="3"/>
          <w:sz w:val="28"/>
          <w:szCs w:val="28"/>
        </w:rPr>
        <w:t>Аускультация</w:t>
      </w:r>
      <w:r>
        <w:rPr>
          <w:rFonts w:ascii="Times New Roman" w:hAnsi="Times New Roman"/>
          <w:b/>
          <w:spacing w:val="3"/>
          <w:sz w:val="28"/>
          <w:szCs w:val="28"/>
        </w:rPr>
        <w:t xml:space="preserve">. </w:t>
      </w:r>
      <w:r>
        <w:rPr>
          <w:rFonts w:ascii="Times New Roman" w:hAnsi="Times New Roman"/>
          <w:spacing w:val="3"/>
          <w:sz w:val="28"/>
          <w:szCs w:val="28"/>
        </w:rPr>
        <w:t>Ритм сердца: ЧСС=78</w:t>
      </w:r>
      <w:r w:rsidRPr="006B38B8">
        <w:rPr>
          <w:rFonts w:ascii="Times New Roman" w:hAnsi="Times New Roman"/>
          <w:spacing w:val="3"/>
          <w:sz w:val="28"/>
          <w:szCs w:val="28"/>
        </w:rPr>
        <w:t xml:space="preserve"> ударов/минуту, ритм правильный, синусный.</w:t>
      </w:r>
    </w:p>
    <w:p w:rsidR="006531A3" w:rsidRPr="006B38B8" w:rsidRDefault="006531A3" w:rsidP="006B38B8">
      <w:pPr>
        <w:shd w:val="clear" w:color="auto" w:fill="FFFFFF"/>
        <w:spacing w:after="0" w:line="240" w:lineRule="auto"/>
        <w:ind w:left="24"/>
        <w:rPr>
          <w:rFonts w:ascii="Times New Roman" w:hAnsi="Times New Roman"/>
          <w:spacing w:val="2"/>
          <w:sz w:val="28"/>
          <w:szCs w:val="28"/>
        </w:rPr>
      </w:pPr>
      <w:r w:rsidRPr="006B38B8">
        <w:rPr>
          <w:rFonts w:ascii="Times New Roman" w:hAnsi="Times New Roman"/>
          <w:spacing w:val="2"/>
          <w:sz w:val="28"/>
          <w:szCs w:val="28"/>
        </w:rPr>
        <w:t>Тоны сердца: приглушены</w:t>
      </w:r>
      <w:r>
        <w:rPr>
          <w:rFonts w:ascii="Times New Roman" w:hAnsi="Times New Roman"/>
          <w:spacing w:val="2"/>
          <w:sz w:val="28"/>
          <w:szCs w:val="28"/>
        </w:rPr>
        <w:t>.</w:t>
      </w:r>
      <w:r w:rsidRPr="006B38B8">
        <w:rPr>
          <w:rFonts w:ascii="Times New Roman" w:hAnsi="Times New Roman"/>
          <w:spacing w:val="2"/>
          <w:sz w:val="28"/>
          <w:szCs w:val="28"/>
        </w:rPr>
        <w:t xml:space="preserve"> </w:t>
      </w:r>
    </w:p>
    <w:p w:rsidR="006531A3" w:rsidRPr="006B38B8" w:rsidRDefault="006531A3" w:rsidP="006B38B8">
      <w:pPr>
        <w:shd w:val="clear" w:color="auto" w:fill="FFFFFF"/>
        <w:spacing w:after="0" w:line="240" w:lineRule="auto"/>
        <w:ind w:left="24"/>
        <w:rPr>
          <w:rFonts w:ascii="Times New Roman" w:hAnsi="Times New Roman"/>
          <w:sz w:val="28"/>
          <w:szCs w:val="28"/>
        </w:rPr>
      </w:pPr>
      <w:r w:rsidRPr="006B38B8">
        <w:rPr>
          <w:rFonts w:ascii="Times New Roman" w:hAnsi="Times New Roman"/>
          <w:spacing w:val="7"/>
          <w:sz w:val="28"/>
          <w:szCs w:val="28"/>
        </w:rPr>
        <w:t>Пульсация тыльных артерий стоп сохранены.</w:t>
      </w:r>
    </w:p>
    <w:p w:rsidR="006531A3" w:rsidRPr="006B38B8" w:rsidRDefault="006531A3" w:rsidP="006B38B8">
      <w:pPr>
        <w:rPr>
          <w:rFonts w:ascii="Times New Roman" w:hAnsi="Times New Roman"/>
          <w:b/>
          <w:sz w:val="36"/>
          <w:szCs w:val="36"/>
        </w:rPr>
      </w:pPr>
    </w:p>
    <w:p w:rsidR="006531A3" w:rsidRPr="00944A96" w:rsidRDefault="006531A3" w:rsidP="0055199C">
      <w:pPr>
        <w:shd w:val="clear" w:color="auto" w:fill="FFFFFF"/>
        <w:spacing w:before="389" w:after="0"/>
        <w:outlineLvl w:val="0"/>
        <w:rPr>
          <w:rFonts w:ascii="Times New Roman" w:hAnsi="Times New Roman"/>
          <w:b/>
          <w:spacing w:val="-1"/>
          <w:sz w:val="28"/>
          <w:szCs w:val="28"/>
        </w:rPr>
      </w:pPr>
      <w:r w:rsidRPr="00944A96">
        <w:rPr>
          <w:rFonts w:ascii="Times New Roman" w:hAnsi="Times New Roman"/>
          <w:b/>
          <w:sz w:val="28"/>
          <w:szCs w:val="28"/>
        </w:rPr>
        <w:t xml:space="preserve">                          </w:t>
      </w:r>
      <w:r w:rsidRPr="00944A96">
        <w:rPr>
          <w:rFonts w:ascii="Times New Roman" w:hAnsi="Times New Roman"/>
          <w:b/>
          <w:spacing w:val="-1"/>
          <w:sz w:val="28"/>
          <w:szCs w:val="28"/>
        </w:rPr>
        <w:t>Система органов пищеварения</w:t>
      </w:r>
    </w:p>
    <w:p w:rsidR="006531A3" w:rsidRPr="00944A96" w:rsidRDefault="006531A3" w:rsidP="006B38B8">
      <w:pPr>
        <w:shd w:val="clear" w:color="auto" w:fill="FFFFFF"/>
        <w:tabs>
          <w:tab w:val="left" w:pos="6826"/>
        </w:tabs>
        <w:spacing w:after="0" w:line="240" w:lineRule="auto"/>
        <w:rPr>
          <w:rFonts w:ascii="Times New Roman" w:hAnsi="Times New Roman"/>
          <w:spacing w:val="4"/>
          <w:sz w:val="28"/>
          <w:szCs w:val="28"/>
        </w:rPr>
      </w:pPr>
      <w:r w:rsidRPr="00944A96">
        <w:rPr>
          <w:rFonts w:ascii="Times New Roman" w:hAnsi="Times New Roman"/>
          <w:spacing w:val="4"/>
          <w:sz w:val="28"/>
          <w:szCs w:val="28"/>
        </w:rPr>
        <w:t>Жалоб  не предъявляет.</w:t>
      </w:r>
    </w:p>
    <w:p w:rsidR="006531A3" w:rsidRPr="00944A96" w:rsidRDefault="006531A3" w:rsidP="006B38B8">
      <w:pPr>
        <w:shd w:val="clear" w:color="auto" w:fill="FFFFFF"/>
        <w:tabs>
          <w:tab w:val="left" w:pos="6826"/>
        </w:tabs>
        <w:spacing w:after="0" w:line="240" w:lineRule="auto"/>
        <w:rPr>
          <w:rFonts w:ascii="Times New Roman" w:hAnsi="Times New Roman"/>
          <w:spacing w:val="4"/>
          <w:sz w:val="28"/>
          <w:szCs w:val="28"/>
        </w:rPr>
      </w:pPr>
      <w:r w:rsidRPr="00944A96">
        <w:rPr>
          <w:rFonts w:ascii="Times New Roman" w:hAnsi="Times New Roman"/>
          <w:spacing w:val="4"/>
          <w:sz w:val="28"/>
          <w:szCs w:val="28"/>
        </w:rPr>
        <w:t>Полость рта: язык розовый, влажный, чистый, сосочковый слой выражен умеренно, трещин, язв нет.</w:t>
      </w:r>
    </w:p>
    <w:p w:rsidR="006531A3" w:rsidRPr="00944A96" w:rsidRDefault="006531A3" w:rsidP="006B38B8">
      <w:pPr>
        <w:shd w:val="clear" w:color="auto" w:fill="FFFFFF"/>
        <w:tabs>
          <w:tab w:val="left" w:pos="6826"/>
        </w:tabs>
        <w:spacing w:after="0" w:line="240" w:lineRule="auto"/>
        <w:rPr>
          <w:rFonts w:ascii="Times New Roman" w:hAnsi="Times New Roman"/>
          <w:spacing w:val="4"/>
          <w:sz w:val="28"/>
          <w:szCs w:val="28"/>
        </w:rPr>
      </w:pPr>
      <w:r w:rsidRPr="00944A96">
        <w:rPr>
          <w:rFonts w:ascii="Times New Roman" w:hAnsi="Times New Roman"/>
          <w:spacing w:val="4"/>
          <w:sz w:val="28"/>
          <w:szCs w:val="28"/>
        </w:rPr>
        <w:t xml:space="preserve">Зубы санированы. Десны розовые, кровоточивости, язв нет. </w:t>
      </w:r>
      <w:r w:rsidRPr="00944A96">
        <w:rPr>
          <w:rFonts w:ascii="Times New Roman" w:hAnsi="Times New Roman"/>
          <w:spacing w:val="16"/>
          <w:sz w:val="28"/>
          <w:szCs w:val="28"/>
        </w:rPr>
        <w:t xml:space="preserve">Слизистая глотки розовая, зев не гиперемирован,  миндалины не увеличены. </w:t>
      </w:r>
    </w:p>
    <w:p w:rsidR="006531A3" w:rsidRPr="00944A96" w:rsidRDefault="006531A3" w:rsidP="0055199C">
      <w:pPr>
        <w:shd w:val="clear" w:color="auto" w:fill="FFFFFF"/>
        <w:tabs>
          <w:tab w:val="left" w:pos="6826"/>
        </w:tabs>
        <w:spacing w:after="0" w:line="240" w:lineRule="auto"/>
        <w:outlineLvl w:val="0"/>
        <w:rPr>
          <w:rFonts w:ascii="Times New Roman" w:hAnsi="Times New Roman"/>
          <w:spacing w:val="15"/>
          <w:sz w:val="28"/>
          <w:szCs w:val="28"/>
        </w:rPr>
      </w:pPr>
      <w:r w:rsidRPr="00944A96">
        <w:rPr>
          <w:rFonts w:ascii="Times New Roman" w:hAnsi="Times New Roman"/>
          <w:spacing w:val="16"/>
          <w:sz w:val="28"/>
          <w:szCs w:val="28"/>
        </w:rPr>
        <w:t>Запах изо рта отсутствует</w:t>
      </w:r>
    </w:p>
    <w:p w:rsidR="006531A3" w:rsidRPr="00944A96" w:rsidRDefault="006531A3" w:rsidP="006B38B8">
      <w:pPr>
        <w:shd w:val="clear" w:color="auto" w:fill="FFFFFF"/>
        <w:tabs>
          <w:tab w:val="left" w:pos="6826"/>
        </w:tabs>
        <w:spacing w:before="394" w:after="0"/>
        <w:rPr>
          <w:rFonts w:ascii="Times New Roman" w:hAnsi="Times New Roman"/>
          <w:spacing w:val="16"/>
          <w:sz w:val="28"/>
          <w:szCs w:val="28"/>
        </w:rPr>
      </w:pPr>
      <w:r w:rsidRPr="00944A96">
        <w:rPr>
          <w:rFonts w:ascii="Times New Roman" w:hAnsi="Times New Roman"/>
          <w:spacing w:val="16"/>
          <w:sz w:val="28"/>
          <w:szCs w:val="28"/>
        </w:rPr>
        <w:t>Живот правильной конфигурации, симметричный,  участвует в акте дыхания, увеличен за счет ПЖК. Видимой пульсации и перистальтики нет. Усиления сосудистого рисунка нет.</w:t>
      </w:r>
    </w:p>
    <w:p w:rsidR="006531A3" w:rsidRPr="00944A96" w:rsidRDefault="006531A3" w:rsidP="006B38B8">
      <w:pPr>
        <w:spacing w:after="0"/>
        <w:rPr>
          <w:rFonts w:ascii="Times New Roman" w:hAnsi="Times New Roman"/>
          <w:spacing w:val="16"/>
          <w:sz w:val="28"/>
          <w:szCs w:val="28"/>
        </w:rPr>
      </w:pPr>
      <w:r w:rsidRPr="00944A96">
        <w:rPr>
          <w:rFonts w:ascii="Times New Roman" w:hAnsi="Times New Roman"/>
          <w:spacing w:val="16"/>
          <w:sz w:val="28"/>
          <w:szCs w:val="28"/>
        </w:rPr>
        <w:t xml:space="preserve">При поверхностной ориентировочной пальпации  живот мягкий, безболезненный, наличие грыжи белой линии живота, пупочной грыжи и другой локализации отсутствуют. Симптом Щеткина – Блюмберга, симптом Менделя отрицательные. </w:t>
      </w:r>
    </w:p>
    <w:p w:rsidR="006531A3" w:rsidRPr="00944A96" w:rsidRDefault="006531A3" w:rsidP="006B38B8">
      <w:pPr>
        <w:spacing w:after="0"/>
        <w:rPr>
          <w:rFonts w:ascii="Times New Roman" w:hAnsi="Times New Roman"/>
          <w:sz w:val="28"/>
          <w:szCs w:val="28"/>
        </w:rPr>
      </w:pPr>
      <w:r w:rsidRPr="00944A96">
        <w:rPr>
          <w:rFonts w:ascii="Times New Roman" w:hAnsi="Times New Roman"/>
          <w:spacing w:val="16"/>
          <w:sz w:val="28"/>
          <w:szCs w:val="28"/>
        </w:rPr>
        <w:lastRenderedPageBreak/>
        <w:t xml:space="preserve">Глубокая пальпация: в левой подвздошной области пальпируется сигмовидная кишка мягкая, безболезненная, подвижная, эластичная диаметром 2 см. В правой подвздошной области пальпируется слепая кишка мягкая, подвижная, безболезненная, диаметром 2 см. Поперечно- ободочная кишка пальпируется на 2 см выше пупка мягкая, безболезненная, эластичная. Восходящий и нисходящий отделы толстого кишечника не пальпируются. </w:t>
      </w:r>
    </w:p>
    <w:p w:rsidR="006531A3" w:rsidRPr="00944A96" w:rsidRDefault="006531A3" w:rsidP="006B38B8">
      <w:pPr>
        <w:spacing w:after="0"/>
        <w:rPr>
          <w:rFonts w:ascii="Times New Roman" w:hAnsi="Times New Roman"/>
          <w:sz w:val="28"/>
          <w:szCs w:val="28"/>
        </w:rPr>
      </w:pPr>
    </w:p>
    <w:p w:rsidR="006531A3" w:rsidRPr="00944A96" w:rsidRDefault="006531A3" w:rsidP="0055199C">
      <w:pPr>
        <w:spacing w:after="0"/>
        <w:jc w:val="center"/>
        <w:outlineLvl w:val="0"/>
        <w:rPr>
          <w:rFonts w:ascii="Times New Roman" w:hAnsi="Times New Roman"/>
          <w:b/>
          <w:sz w:val="28"/>
          <w:szCs w:val="28"/>
        </w:rPr>
      </w:pPr>
      <w:r w:rsidRPr="00944A96">
        <w:rPr>
          <w:rFonts w:ascii="Times New Roman" w:hAnsi="Times New Roman"/>
          <w:b/>
          <w:sz w:val="28"/>
          <w:szCs w:val="28"/>
        </w:rPr>
        <w:t>Гепатолиенальная система.</w:t>
      </w:r>
    </w:p>
    <w:p w:rsidR="006531A3" w:rsidRPr="00944A96" w:rsidRDefault="006531A3" w:rsidP="006B38B8">
      <w:pPr>
        <w:spacing w:after="0"/>
        <w:jc w:val="center"/>
        <w:rPr>
          <w:rFonts w:ascii="Times New Roman" w:hAnsi="Times New Roman"/>
          <w:sz w:val="28"/>
          <w:szCs w:val="28"/>
        </w:rPr>
      </w:pPr>
    </w:p>
    <w:p w:rsidR="006531A3" w:rsidRPr="00944A96" w:rsidRDefault="006531A3" w:rsidP="006B38B8">
      <w:pPr>
        <w:spacing w:after="0"/>
        <w:rPr>
          <w:rFonts w:ascii="Times New Roman" w:hAnsi="Times New Roman"/>
          <w:sz w:val="28"/>
          <w:szCs w:val="28"/>
        </w:rPr>
      </w:pPr>
      <w:r w:rsidRPr="00944A96">
        <w:rPr>
          <w:rFonts w:ascii="Times New Roman" w:hAnsi="Times New Roman"/>
          <w:b/>
          <w:sz w:val="28"/>
          <w:szCs w:val="28"/>
        </w:rPr>
        <w:t xml:space="preserve"> </w:t>
      </w:r>
      <w:r w:rsidRPr="00944A96">
        <w:rPr>
          <w:rFonts w:ascii="Times New Roman" w:hAnsi="Times New Roman"/>
          <w:sz w:val="28"/>
          <w:szCs w:val="28"/>
        </w:rPr>
        <w:t xml:space="preserve">Выпячивания в правом подреберье и эпигастральной области отсутствуют.  </w:t>
      </w:r>
    </w:p>
    <w:p w:rsidR="006531A3" w:rsidRPr="00944A96" w:rsidRDefault="006531A3" w:rsidP="006B38B8">
      <w:pPr>
        <w:spacing w:after="0"/>
        <w:rPr>
          <w:rFonts w:ascii="Times New Roman" w:hAnsi="Times New Roman"/>
          <w:sz w:val="28"/>
          <w:szCs w:val="28"/>
        </w:rPr>
      </w:pPr>
      <w:r w:rsidRPr="00944A96">
        <w:rPr>
          <w:rFonts w:ascii="Times New Roman" w:hAnsi="Times New Roman"/>
          <w:sz w:val="28"/>
          <w:szCs w:val="28"/>
        </w:rPr>
        <w:t>При перкуссии</w:t>
      </w:r>
      <w:r w:rsidRPr="00944A96">
        <w:rPr>
          <w:rFonts w:ascii="Times New Roman" w:hAnsi="Times New Roman"/>
          <w:b/>
          <w:sz w:val="28"/>
          <w:szCs w:val="28"/>
        </w:rPr>
        <w:t xml:space="preserve"> </w:t>
      </w:r>
      <w:r w:rsidRPr="00944A96">
        <w:rPr>
          <w:rFonts w:ascii="Times New Roman" w:hAnsi="Times New Roman"/>
          <w:sz w:val="28"/>
          <w:szCs w:val="28"/>
        </w:rPr>
        <w:t xml:space="preserve">печени по Курлову: верхняя граница определяется: по правой среднеключичной линии </w:t>
      </w:r>
      <w:r w:rsidRPr="00944A96">
        <w:rPr>
          <w:rFonts w:ascii="Times New Roman" w:hAnsi="Times New Roman"/>
          <w:sz w:val="28"/>
          <w:szCs w:val="28"/>
          <w:lang w:val="en-US"/>
        </w:rPr>
        <w:t>VΙ</w:t>
      </w:r>
      <w:r w:rsidRPr="00944A96">
        <w:rPr>
          <w:rFonts w:ascii="Times New Roman" w:hAnsi="Times New Roman"/>
          <w:sz w:val="28"/>
          <w:szCs w:val="28"/>
        </w:rPr>
        <w:t xml:space="preserve"> ребро. Нижняя граница: по правой среднеключичной линии- 9 см от верхней границы, по срединной линии – 8 см от верхней границы, по реберной дуге – 7 см. </w:t>
      </w:r>
    </w:p>
    <w:p w:rsidR="006531A3" w:rsidRPr="00944A96" w:rsidRDefault="006531A3" w:rsidP="006B38B8">
      <w:pPr>
        <w:spacing w:after="0"/>
        <w:rPr>
          <w:rFonts w:ascii="Times New Roman" w:hAnsi="Times New Roman"/>
          <w:sz w:val="28"/>
          <w:szCs w:val="28"/>
        </w:rPr>
      </w:pPr>
      <w:r w:rsidRPr="00944A96">
        <w:rPr>
          <w:rFonts w:ascii="Times New Roman" w:hAnsi="Times New Roman"/>
          <w:sz w:val="28"/>
          <w:szCs w:val="28"/>
        </w:rPr>
        <w:t>Синдром Ортнера- отрицательный.</w:t>
      </w:r>
    </w:p>
    <w:p w:rsidR="006531A3" w:rsidRPr="00944A96" w:rsidRDefault="006531A3" w:rsidP="006B38B8">
      <w:pPr>
        <w:spacing w:after="0"/>
        <w:rPr>
          <w:rFonts w:ascii="Times New Roman" w:hAnsi="Times New Roman"/>
          <w:sz w:val="28"/>
          <w:szCs w:val="28"/>
        </w:rPr>
      </w:pPr>
      <w:r w:rsidRPr="00944A96">
        <w:rPr>
          <w:rFonts w:ascii="Times New Roman" w:hAnsi="Times New Roman"/>
          <w:sz w:val="28"/>
          <w:szCs w:val="28"/>
        </w:rPr>
        <w:t>При пальпации печени нижний край безболезненный, закругленный, ровный, эластичный, поверхность печени гладкая.</w:t>
      </w:r>
    </w:p>
    <w:p w:rsidR="006531A3" w:rsidRPr="00944A96" w:rsidRDefault="006531A3" w:rsidP="006B38B8">
      <w:pPr>
        <w:spacing w:after="0"/>
        <w:rPr>
          <w:rFonts w:ascii="Times New Roman" w:hAnsi="Times New Roman"/>
          <w:sz w:val="28"/>
          <w:szCs w:val="28"/>
        </w:rPr>
      </w:pPr>
      <w:r w:rsidRPr="00944A96">
        <w:rPr>
          <w:rFonts w:ascii="Times New Roman" w:hAnsi="Times New Roman"/>
          <w:sz w:val="28"/>
          <w:szCs w:val="28"/>
        </w:rPr>
        <w:t xml:space="preserve">Желчный пузырь не пальпируется. </w:t>
      </w:r>
    </w:p>
    <w:p w:rsidR="006531A3" w:rsidRPr="00944A96" w:rsidRDefault="006531A3" w:rsidP="006B38B8">
      <w:pPr>
        <w:spacing w:after="0"/>
        <w:rPr>
          <w:rFonts w:ascii="Times New Roman" w:hAnsi="Times New Roman"/>
          <w:sz w:val="28"/>
          <w:szCs w:val="28"/>
        </w:rPr>
      </w:pPr>
      <w:r w:rsidRPr="00944A96">
        <w:rPr>
          <w:rFonts w:ascii="Times New Roman" w:hAnsi="Times New Roman"/>
          <w:sz w:val="28"/>
          <w:szCs w:val="28"/>
        </w:rPr>
        <w:t xml:space="preserve">Селезенка не пальпируется. </w:t>
      </w:r>
    </w:p>
    <w:p w:rsidR="006531A3" w:rsidRPr="00944A96" w:rsidRDefault="006531A3" w:rsidP="006B38B8">
      <w:pPr>
        <w:spacing w:after="0"/>
        <w:rPr>
          <w:rFonts w:ascii="Times New Roman" w:hAnsi="Times New Roman"/>
          <w:sz w:val="28"/>
          <w:szCs w:val="28"/>
        </w:rPr>
      </w:pPr>
    </w:p>
    <w:p w:rsidR="006531A3" w:rsidRPr="00944A96" w:rsidRDefault="006531A3" w:rsidP="0055199C">
      <w:pPr>
        <w:spacing w:after="0"/>
        <w:jc w:val="center"/>
        <w:outlineLvl w:val="0"/>
        <w:rPr>
          <w:rFonts w:ascii="Times New Roman" w:hAnsi="Times New Roman"/>
          <w:b/>
          <w:sz w:val="28"/>
          <w:szCs w:val="28"/>
        </w:rPr>
      </w:pPr>
      <w:r w:rsidRPr="00944A96">
        <w:rPr>
          <w:rFonts w:ascii="Times New Roman" w:hAnsi="Times New Roman"/>
          <w:b/>
          <w:sz w:val="28"/>
          <w:szCs w:val="28"/>
        </w:rPr>
        <w:t>Мочевыделительная система</w:t>
      </w:r>
    </w:p>
    <w:p w:rsidR="006531A3" w:rsidRPr="00944A96" w:rsidRDefault="006531A3" w:rsidP="006B38B8">
      <w:pPr>
        <w:spacing w:after="0"/>
        <w:jc w:val="center"/>
        <w:rPr>
          <w:rFonts w:ascii="Times New Roman" w:hAnsi="Times New Roman"/>
          <w:sz w:val="28"/>
          <w:szCs w:val="28"/>
        </w:rPr>
      </w:pPr>
    </w:p>
    <w:p w:rsidR="006531A3" w:rsidRPr="00944A96" w:rsidRDefault="006531A3" w:rsidP="006B38B8">
      <w:pPr>
        <w:spacing w:after="0"/>
        <w:rPr>
          <w:rFonts w:ascii="Times New Roman" w:hAnsi="Times New Roman"/>
          <w:sz w:val="28"/>
          <w:szCs w:val="28"/>
        </w:rPr>
      </w:pPr>
      <w:r w:rsidRPr="00944A96">
        <w:rPr>
          <w:rFonts w:ascii="Times New Roman" w:hAnsi="Times New Roman"/>
          <w:sz w:val="28"/>
          <w:szCs w:val="28"/>
        </w:rPr>
        <w:t>Поясничной области гиперемии кожи, припухлости нет.</w:t>
      </w:r>
    </w:p>
    <w:p w:rsidR="006531A3" w:rsidRPr="00944A96" w:rsidRDefault="006531A3" w:rsidP="006B38B8">
      <w:pPr>
        <w:spacing w:after="0"/>
        <w:jc w:val="both"/>
        <w:rPr>
          <w:rFonts w:ascii="Times New Roman" w:hAnsi="Times New Roman"/>
          <w:sz w:val="28"/>
          <w:szCs w:val="28"/>
        </w:rPr>
      </w:pPr>
      <w:r w:rsidRPr="00944A96">
        <w:rPr>
          <w:rFonts w:ascii="Times New Roman" w:hAnsi="Times New Roman"/>
          <w:sz w:val="28"/>
          <w:szCs w:val="28"/>
        </w:rPr>
        <w:t>Симптом Пастернацкого отрицательный. Почки не пальпируются. При пальпации мочеточниковых точек  болезненность не выявляется. При аускультации над почечными артериями шумов не выявлено. Мочеиспускание свободное, частый диурез.</w:t>
      </w:r>
    </w:p>
    <w:p w:rsidR="006531A3" w:rsidRPr="00944A96" w:rsidRDefault="006531A3" w:rsidP="006B38B8">
      <w:pPr>
        <w:spacing w:after="0"/>
        <w:jc w:val="both"/>
        <w:rPr>
          <w:rFonts w:ascii="Times New Roman" w:hAnsi="Times New Roman"/>
          <w:sz w:val="28"/>
          <w:szCs w:val="28"/>
        </w:rPr>
      </w:pPr>
    </w:p>
    <w:p w:rsidR="006531A3" w:rsidRPr="00944A96" w:rsidRDefault="006531A3" w:rsidP="006B38B8">
      <w:pPr>
        <w:spacing w:after="0"/>
        <w:jc w:val="both"/>
        <w:rPr>
          <w:rFonts w:ascii="Times New Roman" w:hAnsi="Times New Roman"/>
          <w:b/>
          <w:sz w:val="28"/>
          <w:szCs w:val="28"/>
        </w:rPr>
      </w:pPr>
    </w:p>
    <w:p w:rsidR="006531A3" w:rsidRPr="00944A96" w:rsidRDefault="006531A3" w:rsidP="0055199C">
      <w:pPr>
        <w:spacing w:after="0"/>
        <w:jc w:val="center"/>
        <w:outlineLvl w:val="0"/>
        <w:rPr>
          <w:rFonts w:ascii="Times New Roman" w:hAnsi="Times New Roman"/>
          <w:b/>
          <w:sz w:val="28"/>
          <w:szCs w:val="28"/>
        </w:rPr>
      </w:pPr>
      <w:r w:rsidRPr="00944A96">
        <w:rPr>
          <w:rFonts w:ascii="Times New Roman" w:hAnsi="Times New Roman"/>
          <w:b/>
          <w:sz w:val="28"/>
          <w:szCs w:val="28"/>
        </w:rPr>
        <w:t>Эндокринная система</w:t>
      </w:r>
    </w:p>
    <w:p w:rsidR="006531A3" w:rsidRPr="00944A96" w:rsidRDefault="006531A3" w:rsidP="006B38B8">
      <w:pPr>
        <w:spacing w:after="0"/>
        <w:jc w:val="both"/>
        <w:rPr>
          <w:rFonts w:ascii="Times New Roman" w:hAnsi="Times New Roman"/>
          <w:b/>
          <w:sz w:val="28"/>
          <w:szCs w:val="28"/>
        </w:rPr>
      </w:pPr>
    </w:p>
    <w:p w:rsidR="006531A3" w:rsidRPr="00944A96" w:rsidRDefault="006531A3" w:rsidP="006B38B8">
      <w:pPr>
        <w:spacing w:after="0"/>
        <w:jc w:val="both"/>
        <w:rPr>
          <w:rFonts w:ascii="Times New Roman" w:hAnsi="Times New Roman"/>
          <w:sz w:val="28"/>
          <w:szCs w:val="28"/>
        </w:rPr>
      </w:pPr>
      <w:r w:rsidRPr="00944A96">
        <w:rPr>
          <w:rFonts w:ascii="Times New Roman" w:hAnsi="Times New Roman"/>
          <w:sz w:val="28"/>
          <w:szCs w:val="28"/>
        </w:rPr>
        <w:t>При осмотре и пальпации щитовидная железа не определяется. Патологические глазные симптомы (Штельвага, Дальримпля, Мебиуса, Еллинека, Грефе и Кохера) отрицательные. Симптом телеграфного столба отрицательный. Вторичные половые признаки развиты соответственно полу и возрасту.</w:t>
      </w:r>
    </w:p>
    <w:p w:rsidR="006531A3" w:rsidRPr="00944A96" w:rsidRDefault="006531A3" w:rsidP="006B38B8">
      <w:pPr>
        <w:spacing w:after="0"/>
        <w:jc w:val="both"/>
        <w:rPr>
          <w:rFonts w:ascii="Times New Roman" w:hAnsi="Times New Roman"/>
          <w:sz w:val="28"/>
          <w:szCs w:val="28"/>
        </w:rPr>
      </w:pPr>
    </w:p>
    <w:p w:rsidR="006531A3" w:rsidRPr="00944A96" w:rsidRDefault="006531A3" w:rsidP="0055199C">
      <w:pPr>
        <w:spacing w:after="0"/>
        <w:jc w:val="center"/>
        <w:outlineLvl w:val="0"/>
        <w:rPr>
          <w:rFonts w:ascii="Times New Roman" w:hAnsi="Times New Roman"/>
          <w:b/>
          <w:sz w:val="28"/>
          <w:szCs w:val="28"/>
        </w:rPr>
      </w:pPr>
      <w:r w:rsidRPr="00944A96">
        <w:rPr>
          <w:rFonts w:ascii="Times New Roman" w:hAnsi="Times New Roman"/>
          <w:b/>
          <w:sz w:val="28"/>
          <w:szCs w:val="28"/>
        </w:rPr>
        <w:t>Нервная система</w:t>
      </w:r>
    </w:p>
    <w:p w:rsidR="006531A3" w:rsidRPr="00944A96" w:rsidRDefault="006531A3" w:rsidP="006B38B8">
      <w:pPr>
        <w:spacing w:after="0"/>
        <w:jc w:val="both"/>
        <w:rPr>
          <w:rFonts w:ascii="Times New Roman" w:hAnsi="Times New Roman"/>
          <w:sz w:val="28"/>
          <w:szCs w:val="28"/>
        </w:rPr>
      </w:pPr>
      <w:r w:rsidRPr="00944A96">
        <w:rPr>
          <w:rFonts w:ascii="Times New Roman" w:hAnsi="Times New Roman"/>
          <w:sz w:val="28"/>
          <w:szCs w:val="28"/>
        </w:rPr>
        <w:lastRenderedPageBreak/>
        <w:t xml:space="preserve">Жалоб </w:t>
      </w:r>
      <w:r w:rsidRPr="00944A96">
        <w:rPr>
          <w:rFonts w:ascii="Times New Roman" w:hAnsi="Times New Roman"/>
          <w:b/>
          <w:sz w:val="28"/>
          <w:szCs w:val="28"/>
        </w:rPr>
        <w:t xml:space="preserve"> </w:t>
      </w:r>
      <w:r w:rsidRPr="00944A96">
        <w:rPr>
          <w:rFonts w:ascii="Times New Roman" w:hAnsi="Times New Roman"/>
          <w:sz w:val="28"/>
          <w:szCs w:val="28"/>
        </w:rPr>
        <w:t>не предъявляет.</w:t>
      </w:r>
    </w:p>
    <w:p w:rsidR="006531A3" w:rsidRPr="00944A96" w:rsidRDefault="006531A3" w:rsidP="006B38B8">
      <w:pPr>
        <w:spacing w:after="0"/>
        <w:jc w:val="both"/>
        <w:rPr>
          <w:rFonts w:ascii="Times New Roman" w:hAnsi="Times New Roman"/>
          <w:sz w:val="28"/>
          <w:szCs w:val="28"/>
        </w:rPr>
      </w:pPr>
      <w:r w:rsidRPr="00944A96">
        <w:rPr>
          <w:rFonts w:ascii="Times New Roman" w:hAnsi="Times New Roman"/>
          <w:sz w:val="28"/>
          <w:szCs w:val="28"/>
        </w:rPr>
        <w:t xml:space="preserve">Сознание ясное.  Ориентирован в пространстве. Интеллект соответствует уровню развития. Адекватен. Память не снижена. Речь сохранена. Со стороны черепно-мозговых нервов патологии нет. </w:t>
      </w:r>
    </w:p>
    <w:p w:rsidR="006531A3" w:rsidRDefault="006531A3" w:rsidP="006B38B8">
      <w:pPr>
        <w:spacing w:after="0"/>
        <w:jc w:val="both"/>
        <w:rPr>
          <w:rFonts w:ascii="Times New Roman" w:hAnsi="Times New Roman"/>
          <w:sz w:val="28"/>
          <w:szCs w:val="28"/>
        </w:rPr>
      </w:pPr>
    </w:p>
    <w:p w:rsidR="006531A3" w:rsidRDefault="006531A3" w:rsidP="006B38B8">
      <w:pPr>
        <w:spacing w:after="0"/>
        <w:jc w:val="both"/>
        <w:rPr>
          <w:rFonts w:ascii="Times New Roman" w:hAnsi="Times New Roman"/>
          <w:sz w:val="28"/>
          <w:szCs w:val="28"/>
        </w:rPr>
      </w:pPr>
    </w:p>
    <w:p w:rsidR="006531A3" w:rsidRDefault="006531A3" w:rsidP="0055199C">
      <w:pPr>
        <w:ind w:left="-720" w:right="-5"/>
        <w:outlineLvl w:val="0"/>
        <w:rPr>
          <w:sz w:val="28"/>
          <w:szCs w:val="28"/>
        </w:rPr>
      </w:pPr>
      <w:r w:rsidRPr="00CA10FA">
        <w:rPr>
          <w:rFonts w:ascii="Times New Roman" w:hAnsi="Times New Roman"/>
          <w:b/>
          <w:i/>
          <w:sz w:val="28"/>
          <w:szCs w:val="28"/>
        </w:rPr>
        <w:t>ОАК</w:t>
      </w:r>
      <w:r w:rsidRPr="00CA10FA">
        <w:rPr>
          <w:rFonts w:ascii="Times New Roman" w:hAnsi="Times New Roman"/>
          <w:b/>
          <w:sz w:val="28"/>
          <w:szCs w:val="28"/>
        </w:rPr>
        <w:t xml:space="preserve"> </w:t>
      </w:r>
      <w:r>
        <w:rPr>
          <w:sz w:val="28"/>
          <w:szCs w:val="28"/>
        </w:rPr>
        <w:t>от 14.12.09 г.</w:t>
      </w:r>
    </w:p>
    <w:p w:rsidR="006531A3" w:rsidRDefault="006531A3" w:rsidP="006B38B8">
      <w:pPr>
        <w:ind w:left="-720" w:right="-5"/>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531A3" w:rsidRPr="00310D51">
        <w:tc>
          <w:tcPr>
            <w:tcW w:w="2392"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показатель</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значение</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норма</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комментарии</w:t>
            </w:r>
          </w:p>
        </w:tc>
      </w:tr>
      <w:tr w:rsidR="006531A3" w:rsidRPr="00310D51">
        <w:tc>
          <w:tcPr>
            <w:tcW w:w="2392"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гемоглобин</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153 г/л</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130-160 г/л</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норма</w:t>
            </w:r>
          </w:p>
        </w:tc>
      </w:tr>
      <w:tr w:rsidR="006531A3" w:rsidRPr="00310D51">
        <w:tc>
          <w:tcPr>
            <w:tcW w:w="2392"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эритроциты</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4,7*10</w:t>
            </w:r>
            <w:r w:rsidRPr="00310D51">
              <w:rPr>
                <w:rFonts w:ascii="Times New Roman" w:hAnsi="Times New Roman"/>
                <w:sz w:val="28"/>
                <w:szCs w:val="28"/>
                <w:lang w:val="en-US"/>
              </w:rPr>
              <w:t>^</w:t>
            </w:r>
            <w:r w:rsidRPr="00310D51">
              <w:rPr>
                <w:rFonts w:ascii="Times New Roman" w:hAnsi="Times New Roman"/>
                <w:sz w:val="28"/>
                <w:szCs w:val="28"/>
              </w:rPr>
              <w:t>12/л</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3,9-4,7*10</w:t>
            </w:r>
            <w:r w:rsidRPr="00310D51">
              <w:rPr>
                <w:rFonts w:ascii="Times New Roman" w:hAnsi="Times New Roman"/>
                <w:sz w:val="28"/>
                <w:szCs w:val="28"/>
                <w:lang w:val="en-US"/>
              </w:rPr>
              <w:t>^</w:t>
            </w:r>
            <w:r w:rsidRPr="00310D51">
              <w:rPr>
                <w:rFonts w:ascii="Times New Roman" w:hAnsi="Times New Roman"/>
                <w:sz w:val="28"/>
                <w:szCs w:val="28"/>
              </w:rPr>
              <w:t>12/л</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норма</w:t>
            </w:r>
          </w:p>
        </w:tc>
      </w:tr>
      <w:tr w:rsidR="006531A3" w:rsidRPr="00310D51">
        <w:tc>
          <w:tcPr>
            <w:tcW w:w="2392"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ЦП</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0,9</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0,85-1,05</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норма</w:t>
            </w:r>
          </w:p>
        </w:tc>
      </w:tr>
      <w:tr w:rsidR="006531A3" w:rsidRPr="00310D51">
        <w:tc>
          <w:tcPr>
            <w:tcW w:w="2392"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лейкоциты</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8,3*10</w:t>
            </w:r>
            <w:r w:rsidRPr="00310D51">
              <w:rPr>
                <w:rFonts w:ascii="Times New Roman" w:hAnsi="Times New Roman"/>
                <w:sz w:val="28"/>
                <w:szCs w:val="28"/>
                <w:lang w:val="en-US"/>
              </w:rPr>
              <w:t>^</w:t>
            </w:r>
            <w:r w:rsidRPr="00310D51">
              <w:rPr>
                <w:rFonts w:ascii="Times New Roman" w:hAnsi="Times New Roman"/>
                <w:sz w:val="28"/>
                <w:szCs w:val="28"/>
              </w:rPr>
              <w:t>9/л</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4,0-9,0*10</w:t>
            </w:r>
            <w:r w:rsidRPr="00310D51">
              <w:rPr>
                <w:rFonts w:ascii="Times New Roman" w:hAnsi="Times New Roman"/>
                <w:sz w:val="28"/>
                <w:szCs w:val="28"/>
                <w:lang w:val="en-US"/>
              </w:rPr>
              <w:t>^</w:t>
            </w:r>
            <w:r w:rsidRPr="00310D51">
              <w:rPr>
                <w:rFonts w:ascii="Times New Roman" w:hAnsi="Times New Roman"/>
                <w:sz w:val="28"/>
                <w:szCs w:val="28"/>
              </w:rPr>
              <w:t>9/л</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норма</w:t>
            </w:r>
          </w:p>
        </w:tc>
      </w:tr>
      <w:tr w:rsidR="006531A3" w:rsidRPr="00310D51">
        <w:tc>
          <w:tcPr>
            <w:tcW w:w="2392"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эозинофилы</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0%</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0-5%</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норма</w:t>
            </w:r>
          </w:p>
        </w:tc>
      </w:tr>
      <w:tr w:rsidR="006531A3" w:rsidRPr="00310D51">
        <w:tc>
          <w:tcPr>
            <w:tcW w:w="2392"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базофилы</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0%</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0-1%</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норма</w:t>
            </w:r>
          </w:p>
        </w:tc>
      </w:tr>
      <w:tr w:rsidR="006531A3" w:rsidRPr="00310D51">
        <w:tc>
          <w:tcPr>
            <w:tcW w:w="2392"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палочкоядерные</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6%</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1-6%</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норма</w:t>
            </w:r>
          </w:p>
        </w:tc>
      </w:tr>
      <w:tr w:rsidR="006531A3" w:rsidRPr="00310D51">
        <w:tc>
          <w:tcPr>
            <w:tcW w:w="2392"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сегментоядерные</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51%</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47-72%</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норма</w:t>
            </w:r>
          </w:p>
        </w:tc>
      </w:tr>
      <w:tr w:rsidR="006531A3" w:rsidRPr="00310D51">
        <w:tc>
          <w:tcPr>
            <w:tcW w:w="2392"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лимфоциты</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29%</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19-37%</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норма</w:t>
            </w:r>
          </w:p>
        </w:tc>
      </w:tr>
      <w:tr w:rsidR="006531A3" w:rsidRPr="00310D51">
        <w:tc>
          <w:tcPr>
            <w:tcW w:w="2392"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моноциты</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8%</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3-11%</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норма</w:t>
            </w:r>
          </w:p>
        </w:tc>
      </w:tr>
      <w:tr w:rsidR="006531A3" w:rsidRPr="00310D51">
        <w:tc>
          <w:tcPr>
            <w:tcW w:w="2392"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СОЭ</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6 мм/ч</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2-15 мм/ч</w:t>
            </w:r>
          </w:p>
        </w:tc>
        <w:tc>
          <w:tcPr>
            <w:tcW w:w="2393"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норма</w:t>
            </w:r>
          </w:p>
        </w:tc>
      </w:tr>
    </w:tbl>
    <w:p w:rsidR="006531A3" w:rsidRDefault="006531A3" w:rsidP="006B38B8">
      <w:pPr>
        <w:ind w:left="-720" w:right="-5"/>
        <w:rPr>
          <w:sz w:val="28"/>
          <w:szCs w:val="28"/>
        </w:rPr>
      </w:pPr>
    </w:p>
    <w:p w:rsidR="006531A3" w:rsidRPr="0092469A" w:rsidRDefault="006531A3" w:rsidP="0055199C">
      <w:pPr>
        <w:ind w:left="-284" w:right="-5"/>
        <w:outlineLvl w:val="0"/>
        <w:rPr>
          <w:sz w:val="28"/>
          <w:szCs w:val="28"/>
        </w:rPr>
      </w:pPr>
      <w:r w:rsidRPr="00CA10FA">
        <w:rPr>
          <w:rFonts w:ascii="Times New Roman" w:hAnsi="Times New Roman"/>
          <w:b/>
          <w:i/>
          <w:sz w:val="28"/>
          <w:szCs w:val="28"/>
        </w:rPr>
        <w:t>ОАМ</w:t>
      </w:r>
      <w:r w:rsidRPr="0092469A">
        <w:rPr>
          <w:b/>
          <w:sz w:val="28"/>
          <w:szCs w:val="28"/>
        </w:rPr>
        <w:t xml:space="preserve"> </w:t>
      </w:r>
      <w:r>
        <w:rPr>
          <w:sz w:val="28"/>
          <w:szCs w:val="28"/>
        </w:rPr>
        <w:t>от 14.12</w:t>
      </w:r>
      <w:r w:rsidRPr="0092469A">
        <w:rPr>
          <w:sz w:val="28"/>
          <w:szCs w:val="28"/>
        </w:rPr>
        <w:t>.09</w:t>
      </w:r>
    </w:p>
    <w:p w:rsidR="006531A3" w:rsidRPr="0092469A" w:rsidRDefault="006531A3" w:rsidP="002D4205">
      <w:pPr>
        <w:ind w:left="-284" w:right="-5"/>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1977"/>
        <w:gridCol w:w="3321"/>
        <w:gridCol w:w="2116"/>
      </w:tblGrid>
      <w:tr w:rsidR="006531A3" w:rsidRPr="00310D51">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показатель</w:t>
            </w:r>
          </w:p>
        </w:tc>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значение</w:t>
            </w:r>
          </w:p>
        </w:tc>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норма</w:t>
            </w:r>
          </w:p>
        </w:tc>
        <w:tc>
          <w:tcPr>
            <w:tcW w:w="2536"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комментарии</w:t>
            </w:r>
          </w:p>
        </w:tc>
      </w:tr>
      <w:tr w:rsidR="006531A3" w:rsidRPr="00310D51">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Кол-во</w:t>
            </w:r>
          </w:p>
          <w:p w:rsidR="006531A3" w:rsidRPr="00310D51" w:rsidRDefault="006531A3" w:rsidP="00310D51">
            <w:pPr>
              <w:spacing w:after="0" w:line="240" w:lineRule="auto"/>
              <w:ind w:right="-5"/>
              <w:rPr>
                <w:rFonts w:ascii="Times New Roman" w:hAnsi="Times New Roman"/>
                <w:sz w:val="28"/>
                <w:szCs w:val="28"/>
              </w:rPr>
            </w:pPr>
          </w:p>
        </w:tc>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150</w:t>
            </w:r>
          </w:p>
        </w:tc>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100</w:t>
            </w:r>
          </w:p>
        </w:tc>
        <w:tc>
          <w:tcPr>
            <w:tcW w:w="2536"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повышено</w:t>
            </w:r>
          </w:p>
        </w:tc>
      </w:tr>
      <w:tr w:rsidR="006531A3" w:rsidRPr="00310D51">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Уд.вес</w:t>
            </w:r>
          </w:p>
          <w:p w:rsidR="006531A3" w:rsidRPr="00310D51" w:rsidRDefault="006531A3" w:rsidP="00310D51">
            <w:pPr>
              <w:spacing w:after="0" w:line="240" w:lineRule="auto"/>
              <w:ind w:right="-5"/>
              <w:rPr>
                <w:rFonts w:ascii="Times New Roman" w:hAnsi="Times New Roman"/>
                <w:sz w:val="28"/>
                <w:szCs w:val="28"/>
              </w:rPr>
            </w:pPr>
          </w:p>
        </w:tc>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1018</w:t>
            </w:r>
          </w:p>
        </w:tc>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1008-1022</w:t>
            </w:r>
          </w:p>
        </w:tc>
        <w:tc>
          <w:tcPr>
            <w:tcW w:w="2536"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норма</w:t>
            </w:r>
          </w:p>
        </w:tc>
      </w:tr>
      <w:tr w:rsidR="006531A3" w:rsidRPr="00310D51">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Цвет</w:t>
            </w:r>
          </w:p>
          <w:p w:rsidR="006531A3" w:rsidRPr="00310D51" w:rsidRDefault="006531A3" w:rsidP="00310D51">
            <w:pPr>
              <w:spacing w:after="0" w:line="240" w:lineRule="auto"/>
              <w:ind w:right="-5"/>
              <w:rPr>
                <w:rFonts w:ascii="Times New Roman" w:hAnsi="Times New Roman"/>
                <w:sz w:val="28"/>
                <w:szCs w:val="28"/>
              </w:rPr>
            </w:pPr>
          </w:p>
        </w:tc>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с/ж</w:t>
            </w:r>
          </w:p>
        </w:tc>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с/ж</w:t>
            </w:r>
          </w:p>
        </w:tc>
        <w:tc>
          <w:tcPr>
            <w:tcW w:w="2536"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норма</w:t>
            </w:r>
          </w:p>
        </w:tc>
      </w:tr>
      <w:tr w:rsidR="006531A3" w:rsidRPr="00310D51">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Прозрачность</w:t>
            </w:r>
          </w:p>
          <w:p w:rsidR="006531A3" w:rsidRPr="00310D51" w:rsidRDefault="006531A3" w:rsidP="00310D51">
            <w:pPr>
              <w:spacing w:after="0" w:line="240" w:lineRule="auto"/>
              <w:ind w:right="-5"/>
              <w:rPr>
                <w:rFonts w:ascii="Times New Roman" w:hAnsi="Times New Roman"/>
                <w:sz w:val="28"/>
                <w:szCs w:val="28"/>
              </w:rPr>
            </w:pPr>
          </w:p>
        </w:tc>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прозрачная</w:t>
            </w:r>
          </w:p>
        </w:tc>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прозрачная</w:t>
            </w:r>
          </w:p>
        </w:tc>
        <w:tc>
          <w:tcPr>
            <w:tcW w:w="2536"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норма</w:t>
            </w:r>
          </w:p>
        </w:tc>
      </w:tr>
      <w:tr w:rsidR="006531A3" w:rsidRPr="00310D51">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Белок</w:t>
            </w:r>
          </w:p>
          <w:p w:rsidR="006531A3" w:rsidRPr="00310D51" w:rsidRDefault="006531A3" w:rsidP="00310D51">
            <w:pPr>
              <w:spacing w:after="0" w:line="240" w:lineRule="auto"/>
              <w:ind w:right="-5"/>
              <w:rPr>
                <w:rFonts w:ascii="Times New Roman" w:hAnsi="Times New Roman"/>
                <w:sz w:val="28"/>
                <w:szCs w:val="28"/>
              </w:rPr>
            </w:pPr>
          </w:p>
        </w:tc>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0</w:t>
            </w:r>
          </w:p>
        </w:tc>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0</w:t>
            </w:r>
          </w:p>
        </w:tc>
        <w:tc>
          <w:tcPr>
            <w:tcW w:w="2536"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норма</w:t>
            </w:r>
          </w:p>
        </w:tc>
      </w:tr>
      <w:tr w:rsidR="006531A3" w:rsidRPr="00310D51">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Сахар</w:t>
            </w:r>
          </w:p>
          <w:p w:rsidR="006531A3" w:rsidRPr="00310D51" w:rsidRDefault="006531A3" w:rsidP="00310D51">
            <w:pPr>
              <w:spacing w:after="0" w:line="240" w:lineRule="auto"/>
              <w:ind w:right="-5"/>
              <w:rPr>
                <w:rFonts w:ascii="Times New Roman" w:hAnsi="Times New Roman"/>
                <w:sz w:val="28"/>
                <w:szCs w:val="28"/>
              </w:rPr>
            </w:pPr>
          </w:p>
        </w:tc>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0</w:t>
            </w:r>
          </w:p>
        </w:tc>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0</w:t>
            </w:r>
          </w:p>
        </w:tc>
        <w:tc>
          <w:tcPr>
            <w:tcW w:w="2536"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норма</w:t>
            </w:r>
          </w:p>
        </w:tc>
      </w:tr>
      <w:tr w:rsidR="006531A3" w:rsidRPr="00310D51">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Реакция</w:t>
            </w:r>
          </w:p>
          <w:p w:rsidR="006531A3" w:rsidRPr="00310D51" w:rsidRDefault="006531A3" w:rsidP="00310D51">
            <w:pPr>
              <w:spacing w:after="0" w:line="240" w:lineRule="auto"/>
              <w:ind w:right="-5"/>
              <w:rPr>
                <w:rFonts w:ascii="Times New Roman" w:hAnsi="Times New Roman"/>
                <w:sz w:val="28"/>
                <w:szCs w:val="28"/>
              </w:rPr>
            </w:pPr>
          </w:p>
        </w:tc>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кислая</w:t>
            </w:r>
          </w:p>
        </w:tc>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Нейтр,слабокис,слабощел</w:t>
            </w:r>
          </w:p>
        </w:tc>
        <w:tc>
          <w:tcPr>
            <w:tcW w:w="2536"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норма</w:t>
            </w:r>
          </w:p>
        </w:tc>
      </w:tr>
      <w:tr w:rsidR="006531A3" w:rsidRPr="00310D51">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Эпителий</w:t>
            </w:r>
          </w:p>
          <w:p w:rsidR="006531A3" w:rsidRPr="00310D51" w:rsidRDefault="006531A3" w:rsidP="00310D51">
            <w:pPr>
              <w:spacing w:after="0" w:line="240" w:lineRule="auto"/>
              <w:ind w:right="-5"/>
              <w:rPr>
                <w:rFonts w:ascii="Times New Roman" w:hAnsi="Times New Roman"/>
                <w:sz w:val="28"/>
                <w:szCs w:val="28"/>
              </w:rPr>
            </w:pPr>
          </w:p>
        </w:tc>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lastRenderedPageBreak/>
              <w:t>1-2</w:t>
            </w:r>
          </w:p>
        </w:tc>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0-1-2</w:t>
            </w:r>
          </w:p>
        </w:tc>
        <w:tc>
          <w:tcPr>
            <w:tcW w:w="2536"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норма</w:t>
            </w:r>
          </w:p>
        </w:tc>
      </w:tr>
      <w:tr w:rsidR="006531A3" w:rsidRPr="00310D51">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lastRenderedPageBreak/>
              <w:t>Эритроциты</w:t>
            </w:r>
          </w:p>
          <w:p w:rsidR="006531A3" w:rsidRPr="00310D51" w:rsidRDefault="006531A3" w:rsidP="00310D51">
            <w:pPr>
              <w:spacing w:after="0" w:line="240" w:lineRule="auto"/>
              <w:ind w:right="-5"/>
              <w:rPr>
                <w:rFonts w:ascii="Times New Roman" w:hAnsi="Times New Roman"/>
                <w:sz w:val="28"/>
                <w:szCs w:val="28"/>
              </w:rPr>
            </w:pPr>
          </w:p>
        </w:tc>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0</w:t>
            </w:r>
          </w:p>
        </w:tc>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0</w:t>
            </w:r>
          </w:p>
        </w:tc>
        <w:tc>
          <w:tcPr>
            <w:tcW w:w="2536"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норма</w:t>
            </w:r>
          </w:p>
        </w:tc>
      </w:tr>
      <w:tr w:rsidR="006531A3" w:rsidRPr="00310D51">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лейкоциты</w:t>
            </w:r>
          </w:p>
          <w:p w:rsidR="006531A3" w:rsidRPr="00310D51" w:rsidRDefault="006531A3" w:rsidP="00310D51">
            <w:pPr>
              <w:spacing w:after="0" w:line="240" w:lineRule="auto"/>
              <w:ind w:right="-5"/>
              <w:rPr>
                <w:rFonts w:ascii="Times New Roman" w:hAnsi="Times New Roman"/>
                <w:sz w:val="28"/>
                <w:szCs w:val="28"/>
              </w:rPr>
            </w:pPr>
          </w:p>
        </w:tc>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1-2</w:t>
            </w:r>
          </w:p>
        </w:tc>
        <w:tc>
          <w:tcPr>
            <w:tcW w:w="2535"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Отс или незначит</w:t>
            </w:r>
          </w:p>
        </w:tc>
        <w:tc>
          <w:tcPr>
            <w:tcW w:w="2536" w:type="dxa"/>
            <w:tcBorders>
              <w:top w:val="single" w:sz="4" w:space="0" w:color="auto"/>
              <w:left w:val="single" w:sz="4" w:space="0" w:color="auto"/>
              <w:bottom w:val="single" w:sz="4" w:space="0" w:color="auto"/>
              <w:right w:val="single" w:sz="4" w:space="0" w:color="auto"/>
            </w:tcBorders>
          </w:tcPr>
          <w:p w:rsidR="006531A3" w:rsidRPr="00310D51" w:rsidRDefault="006531A3" w:rsidP="00310D51">
            <w:pPr>
              <w:spacing w:after="0" w:line="240" w:lineRule="auto"/>
              <w:ind w:right="-5"/>
              <w:rPr>
                <w:rFonts w:ascii="Times New Roman" w:hAnsi="Times New Roman"/>
                <w:sz w:val="28"/>
                <w:szCs w:val="28"/>
              </w:rPr>
            </w:pPr>
            <w:r w:rsidRPr="00310D51">
              <w:rPr>
                <w:rFonts w:ascii="Times New Roman" w:hAnsi="Times New Roman"/>
                <w:sz w:val="28"/>
                <w:szCs w:val="28"/>
              </w:rPr>
              <w:t>норма</w:t>
            </w:r>
          </w:p>
        </w:tc>
      </w:tr>
    </w:tbl>
    <w:p w:rsidR="006531A3" w:rsidRPr="006B38B8" w:rsidRDefault="006531A3" w:rsidP="006B38B8">
      <w:pPr>
        <w:spacing w:after="0"/>
        <w:jc w:val="both"/>
        <w:rPr>
          <w:rFonts w:ascii="Times New Roman" w:hAnsi="Times New Roman"/>
          <w:sz w:val="28"/>
          <w:szCs w:val="28"/>
        </w:rPr>
      </w:pPr>
    </w:p>
    <w:p w:rsidR="006531A3" w:rsidRPr="00944A96" w:rsidRDefault="006531A3" w:rsidP="0055199C">
      <w:pPr>
        <w:ind w:left="-180" w:right="-104"/>
        <w:outlineLvl w:val="0"/>
        <w:rPr>
          <w:rFonts w:ascii="Times New Roman" w:hAnsi="Times New Roman"/>
          <w:b/>
          <w:sz w:val="28"/>
          <w:szCs w:val="28"/>
        </w:rPr>
      </w:pPr>
      <w:r w:rsidRPr="00944A96">
        <w:rPr>
          <w:rFonts w:ascii="Times New Roman" w:hAnsi="Times New Roman"/>
          <w:b/>
          <w:sz w:val="28"/>
          <w:szCs w:val="28"/>
        </w:rPr>
        <w:t>Биохимический анализ крови (от 14.12.09)</w:t>
      </w:r>
    </w:p>
    <w:tbl>
      <w:tblPr>
        <w:tblpPr w:leftFromText="180" w:rightFromText="180" w:vertAnchor="page" w:horzAnchor="margin" w:tblpY="4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2498"/>
        <w:gridCol w:w="1769"/>
        <w:gridCol w:w="2575"/>
      </w:tblGrid>
      <w:tr w:rsidR="006531A3" w:rsidRPr="00310D51">
        <w:trPr>
          <w:trHeight w:val="284"/>
        </w:trPr>
        <w:tc>
          <w:tcPr>
            <w:tcW w:w="2729"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Показатель</w:t>
            </w:r>
          </w:p>
        </w:tc>
        <w:tc>
          <w:tcPr>
            <w:tcW w:w="2498"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значение</w:t>
            </w:r>
          </w:p>
        </w:tc>
        <w:tc>
          <w:tcPr>
            <w:tcW w:w="1769"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У больного</w:t>
            </w:r>
          </w:p>
        </w:tc>
        <w:tc>
          <w:tcPr>
            <w:tcW w:w="2575"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комментарии</w:t>
            </w:r>
          </w:p>
        </w:tc>
      </w:tr>
      <w:tr w:rsidR="006531A3" w:rsidRPr="00310D51">
        <w:trPr>
          <w:trHeight w:val="284"/>
        </w:trPr>
        <w:tc>
          <w:tcPr>
            <w:tcW w:w="2729"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Общ. Белок</w:t>
            </w:r>
          </w:p>
        </w:tc>
        <w:tc>
          <w:tcPr>
            <w:tcW w:w="2498"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66-87 г/л</w:t>
            </w:r>
          </w:p>
        </w:tc>
        <w:tc>
          <w:tcPr>
            <w:tcW w:w="1769"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71,3 г/л</w:t>
            </w:r>
          </w:p>
        </w:tc>
        <w:tc>
          <w:tcPr>
            <w:tcW w:w="2575"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норма</w:t>
            </w:r>
          </w:p>
        </w:tc>
      </w:tr>
      <w:tr w:rsidR="006531A3" w:rsidRPr="00310D51">
        <w:trPr>
          <w:trHeight w:val="284"/>
        </w:trPr>
        <w:tc>
          <w:tcPr>
            <w:tcW w:w="2729"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Креатинин</w:t>
            </w:r>
          </w:p>
        </w:tc>
        <w:tc>
          <w:tcPr>
            <w:tcW w:w="2498"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109мкм/л</w:t>
            </w:r>
          </w:p>
        </w:tc>
        <w:tc>
          <w:tcPr>
            <w:tcW w:w="1769"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51-115мкм/л</w:t>
            </w:r>
          </w:p>
        </w:tc>
        <w:tc>
          <w:tcPr>
            <w:tcW w:w="2575"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норма</w:t>
            </w:r>
          </w:p>
        </w:tc>
      </w:tr>
      <w:tr w:rsidR="006531A3" w:rsidRPr="00310D51">
        <w:trPr>
          <w:trHeight w:val="284"/>
        </w:trPr>
        <w:tc>
          <w:tcPr>
            <w:tcW w:w="2729"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АЛТ</w:t>
            </w:r>
          </w:p>
        </w:tc>
        <w:tc>
          <w:tcPr>
            <w:tcW w:w="2498"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lang w:val="en-US"/>
              </w:rPr>
            </w:pPr>
            <w:r w:rsidRPr="00310D51">
              <w:rPr>
                <w:rFonts w:ascii="Times New Roman" w:hAnsi="Times New Roman"/>
                <w:sz w:val="28"/>
                <w:szCs w:val="28"/>
              </w:rPr>
              <w:t>37,1</w:t>
            </w:r>
            <w:r w:rsidRPr="00310D51">
              <w:rPr>
                <w:rFonts w:ascii="Times New Roman" w:hAnsi="Times New Roman"/>
                <w:sz w:val="28"/>
                <w:szCs w:val="28"/>
                <w:lang w:val="en-US"/>
              </w:rPr>
              <w:t xml:space="preserve"> U/l</w:t>
            </w:r>
          </w:p>
        </w:tc>
        <w:tc>
          <w:tcPr>
            <w:tcW w:w="1769"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lang w:val="en-US"/>
              </w:rPr>
            </w:pPr>
            <w:r w:rsidRPr="00310D51">
              <w:rPr>
                <w:rFonts w:ascii="Times New Roman" w:hAnsi="Times New Roman"/>
                <w:sz w:val="28"/>
                <w:szCs w:val="28"/>
              </w:rPr>
              <w:t xml:space="preserve">0-45,0 </w:t>
            </w:r>
            <w:r w:rsidRPr="00310D51">
              <w:rPr>
                <w:rFonts w:ascii="Times New Roman" w:hAnsi="Times New Roman"/>
                <w:sz w:val="28"/>
                <w:szCs w:val="28"/>
                <w:lang w:val="en-US"/>
              </w:rPr>
              <w:t>U/l</w:t>
            </w:r>
          </w:p>
        </w:tc>
        <w:tc>
          <w:tcPr>
            <w:tcW w:w="2575"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норма</w:t>
            </w:r>
          </w:p>
        </w:tc>
      </w:tr>
      <w:tr w:rsidR="006531A3" w:rsidRPr="00310D51">
        <w:trPr>
          <w:trHeight w:val="284"/>
        </w:trPr>
        <w:tc>
          <w:tcPr>
            <w:tcW w:w="2729"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Холестерин</w:t>
            </w:r>
          </w:p>
        </w:tc>
        <w:tc>
          <w:tcPr>
            <w:tcW w:w="2498"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5,42 моль/л</w:t>
            </w:r>
          </w:p>
        </w:tc>
        <w:tc>
          <w:tcPr>
            <w:tcW w:w="1769"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3,1-6,5 моль/л</w:t>
            </w:r>
          </w:p>
        </w:tc>
        <w:tc>
          <w:tcPr>
            <w:tcW w:w="2575"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норма</w:t>
            </w:r>
          </w:p>
        </w:tc>
      </w:tr>
      <w:tr w:rsidR="006531A3" w:rsidRPr="00310D51">
        <w:trPr>
          <w:trHeight w:val="284"/>
        </w:trPr>
        <w:tc>
          <w:tcPr>
            <w:tcW w:w="2729"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Общий билирубин</w:t>
            </w:r>
          </w:p>
        </w:tc>
        <w:tc>
          <w:tcPr>
            <w:tcW w:w="2498"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8,3 ммоль/л</w:t>
            </w:r>
          </w:p>
        </w:tc>
        <w:tc>
          <w:tcPr>
            <w:tcW w:w="1769"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0-20,5 ммоль/л</w:t>
            </w:r>
          </w:p>
        </w:tc>
        <w:tc>
          <w:tcPr>
            <w:tcW w:w="2575"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норма</w:t>
            </w:r>
          </w:p>
          <w:p w:rsidR="006531A3" w:rsidRPr="00310D51" w:rsidRDefault="006531A3" w:rsidP="002D4205">
            <w:pPr>
              <w:rPr>
                <w:rFonts w:ascii="Times New Roman" w:hAnsi="Times New Roman"/>
                <w:sz w:val="28"/>
                <w:szCs w:val="28"/>
              </w:rPr>
            </w:pPr>
          </w:p>
        </w:tc>
      </w:tr>
      <w:tr w:rsidR="006531A3" w:rsidRPr="00310D51">
        <w:trPr>
          <w:trHeight w:val="594"/>
        </w:trPr>
        <w:tc>
          <w:tcPr>
            <w:tcW w:w="2729"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Прямой билирубин</w:t>
            </w:r>
          </w:p>
        </w:tc>
        <w:tc>
          <w:tcPr>
            <w:tcW w:w="2498"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2,1 ммоль</w:t>
            </w:r>
            <w:r w:rsidRPr="00310D51">
              <w:rPr>
                <w:rFonts w:ascii="Times New Roman" w:hAnsi="Times New Roman"/>
                <w:sz w:val="28"/>
                <w:szCs w:val="28"/>
                <w:lang w:val="en-US"/>
              </w:rPr>
              <w:t>/</w:t>
            </w:r>
            <w:r w:rsidRPr="00310D51">
              <w:rPr>
                <w:rFonts w:ascii="Times New Roman" w:hAnsi="Times New Roman"/>
                <w:sz w:val="28"/>
                <w:szCs w:val="28"/>
              </w:rPr>
              <w:t>л</w:t>
            </w:r>
          </w:p>
        </w:tc>
        <w:tc>
          <w:tcPr>
            <w:tcW w:w="1769"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0-4,3 ммоль/л</w:t>
            </w:r>
          </w:p>
        </w:tc>
        <w:tc>
          <w:tcPr>
            <w:tcW w:w="2575" w:type="dxa"/>
            <w:tcBorders>
              <w:top w:val="single" w:sz="4" w:space="0" w:color="auto"/>
              <w:left w:val="single" w:sz="4" w:space="0" w:color="auto"/>
              <w:bottom w:val="single" w:sz="4" w:space="0" w:color="auto"/>
              <w:right w:val="single" w:sz="4" w:space="0" w:color="auto"/>
            </w:tcBorders>
          </w:tcPr>
          <w:p w:rsidR="006531A3" w:rsidRPr="00310D51" w:rsidRDefault="006531A3" w:rsidP="002D4205">
            <w:pPr>
              <w:rPr>
                <w:rFonts w:ascii="Times New Roman" w:hAnsi="Times New Roman"/>
                <w:sz w:val="28"/>
                <w:szCs w:val="28"/>
              </w:rPr>
            </w:pPr>
            <w:r w:rsidRPr="00310D51">
              <w:rPr>
                <w:rFonts w:ascii="Times New Roman" w:hAnsi="Times New Roman"/>
                <w:sz w:val="28"/>
                <w:szCs w:val="28"/>
              </w:rPr>
              <w:t>норма</w:t>
            </w:r>
          </w:p>
          <w:p w:rsidR="006531A3" w:rsidRPr="00310D51" w:rsidRDefault="006531A3" w:rsidP="002D4205">
            <w:pPr>
              <w:rPr>
                <w:rFonts w:ascii="Times New Roman" w:hAnsi="Times New Roman"/>
                <w:sz w:val="28"/>
                <w:szCs w:val="28"/>
              </w:rPr>
            </w:pPr>
          </w:p>
        </w:tc>
      </w:tr>
    </w:tbl>
    <w:p w:rsidR="006531A3" w:rsidRPr="00944A96" w:rsidRDefault="006531A3" w:rsidP="002D4205">
      <w:pPr>
        <w:ind w:right="-104"/>
        <w:rPr>
          <w:rFonts w:ascii="Times New Roman" w:hAnsi="Times New Roman"/>
          <w:b/>
          <w:sz w:val="28"/>
          <w:szCs w:val="28"/>
        </w:rPr>
      </w:pPr>
    </w:p>
    <w:p w:rsidR="006531A3" w:rsidRPr="002D4205" w:rsidRDefault="006531A3" w:rsidP="002D4205">
      <w:pPr>
        <w:shd w:val="clear" w:color="auto" w:fill="FFFFFF"/>
        <w:spacing w:after="0"/>
        <w:rPr>
          <w:rFonts w:ascii="Times New Roman" w:hAnsi="Times New Roman"/>
          <w:sz w:val="28"/>
          <w:szCs w:val="28"/>
        </w:rPr>
      </w:pPr>
    </w:p>
    <w:p w:rsidR="006531A3" w:rsidRDefault="006531A3" w:rsidP="0055199C">
      <w:pPr>
        <w:spacing w:after="0"/>
        <w:outlineLvl w:val="0"/>
        <w:rPr>
          <w:rFonts w:ascii="Times New Roman" w:hAnsi="Times New Roman"/>
          <w:sz w:val="28"/>
          <w:szCs w:val="28"/>
        </w:rPr>
      </w:pPr>
      <w:r>
        <w:rPr>
          <w:rFonts w:ascii="Times New Roman" w:hAnsi="Times New Roman"/>
          <w:b/>
          <w:sz w:val="28"/>
          <w:szCs w:val="28"/>
        </w:rPr>
        <w:t xml:space="preserve">ЭКГ </w:t>
      </w:r>
      <w:r>
        <w:rPr>
          <w:rFonts w:ascii="Times New Roman" w:hAnsi="Times New Roman"/>
          <w:sz w:val="28"/>
          <w:szCs w:val="28"/>
        </w:rPr>
        <w:t>14.12.09</w:t>
      </w:r>
    </w:p>
    <w:p w:rsidR="006531A3" w:rsidRDefault="006531A3" w:rsidP="0055199C">
      <w:pPr>
        <w:spacing w:after="0" w:line="240" w:lineRule="auto"/>
        <w:outlineLvl w:val="0"/>
        <w:rPr>
          <w:rFonts w:ascii="Times New Roman" w:hAnsi="Times New Roman"/>
          <w:sz w:val="28"/>
          <w:szCs w:val="28"/>
        </w:rPr>
      </w:pPr>
      <w:r>
        <w:rPr>
          <w:rFonts w:ascii="Times New Roman" w:hAnsi="Times New Roman"/>
          <w:sz w:val="28"/>
          <w:szCs w:val="28"/>
        </w:rPr>
        <w:t>Синусовый ритм</w:t>
      </w:r>
    </w:p>
    <w:p w:rsidR="006531A3" w:rsidRDefault="006531A3" w:rsidP="002D4205">
      <w:pPr>
        <w:spacing w:after="0" w:line="240" w:lineRule="auto"/>
        <w:rPr>
          <w:rFonts w:ascii="Times New Roman" w:hAnsi="Times New Roman"/>
          <w:sz w:val="28"/>
          <w:szCs w:val="28"/>
        </w:rPr>
      </w:pPr>
      <w:r>
        <w:rPr>
          <w:rFonts w:ascii="Times New Roman" w:hAnsi="Times New Roman"/>
          <w:sz w:val="28"/>
          <w:szCs w:val="28"/>
        </w:rPr>
        <w:t xml:space="preserve">Низкоамплитудный  ЭКГ от конечностей. </w:t>
      </w:r>
    </w:p>
    <w:p w:rsidR="006531A3" w:rsidRDefault="006531A3" w:rsidP="002D4205">
      <w:pPr>
        <w:spacing w:after="0" w:line="240" w:lineRule="auto"/>
        <w:rPr>
          <w:rFonts w:ascii="Times New Roman" w:hAnsi="Times New Roman"/>
          <w:sz w:val="28"/>
          <w:szCs w:val="28"/>
        </w:rPr>
      </w:pPr>
    </w:p>
    <w:p w:rsidR="006531A3" w:rsidRDefault="006531A3" w:rsidP="0055199C">
      <w:pPr>
        <w:spacing w:after="0" w:line="240" w:lineRule="auto"/>
        <w:outlineLvl w:val="0"/>
        <w:rPr>
          <w:rFonts w:ascii="Times New Roman" w:hAnsi="Times New Roman"/>
          <w:b/>
          <w:sz w:val="28"/>
          <w:szCs w:val="28"/>
        </w:rPr>
      </w:pPr>
      <w:r>
        <w:rPr>
          <w:rFonts w:ascii="Times New Roman" w:hAnsi="Times New Roman"/>
          <w:b/>
          <w:sz w:val="28"/>
          <w:szCs w:val="28"/>
        </w:rPr>
        <w:t>Гликемический профиль (14.12.09):</w:t>
      </w:r>
    </w:p>
    <w:p w:rsidR="006531A3" w:rsidRDefault="006531A3" w:rsidP="002D4205">
      <w:pPr>
        <w:spacing w:after="0" w:line="240" w:lineRule="auto"/>
        <w:rPr>
          <w:rFonts w:ascii="Times New Roman" w:hAnsi="Times New Roman"/>
          <w:b/>
          <w:sz w:val="28"/>
          <w:szCs w:val="28"/>
        </w:rPr>
      </w:pPr>
    </w:p>
    <w:p w:rsidR="006531A3" w:rsidRDefault="006531A3" w:rsidP="002D4205">
      <w:pPr>
        <w:spacing w:after="0" w:line="240" w:lineRule="auto"/>
        <w:rPr>
          <w:rFonts w:ascii="Times New Roman" w:hAnsi="Times New Roman"/>
          <w:sz w:val="28"/>
          <w:szCs w:val="28"/>
        </w:rPr>
      </w:pPr>
      <w:r>
        <w:rPr>
          <w:rFonts w:ascii="Times New Roman" w:hAnsi="Times New Roman"/>
          <w:sz w:val="28"/>
          <w:szCs w:val="28"/>
        </w:rPr>
        <w:t>8:00- 5,6  моль/л</w:t>
      </w:r>
    </w:p>
    <w:p w:rsidR="006531A3" w:rsidRDefault="006531A3" w:rsidP="002D4205">
      <w:pPr>
        <w:spacing w:after="0" w:line="240" w:lineRule="auto"/>
        <w:rPr>
          <w:rFonts w:ascii="Times New Roman" w:hAnsi="Times New Roman"/>
          <w:sz w:val="28"/>
          <w:szCs w:val="28"/>
        </w:rPr>
      </w:pPr>
      <w:r>
        <w:rPr>
          <w:rFonts w:ascii="Times New Roman" w:hAnsi="Times New Roman"/>
          <w:sz w:val="28"/>
          <w:szCs w:val="28"/>
        </w:rPr>
        <w:t>11:00- 9 моль/л</w:t>
      </w:r>
    </w:p>
    <w:p w:rsidR="006531A3" w:rsidRDefault="006531A3" w:rsidP="002D4205">
      <w:pPr>
        <w:spacing w:after="0" w:line="240" w:lineRule="auto"/>
        <w:rPr>
          <w:rFonts w:ascii="Times New Roman" w:hAnsi="Times New Roman"/>
          <w:sz w:val="28"/>
          <w:szCs w:val="28"/>
        </w:rPr>
      </w:pPr>
      <w:r>
        <w:rPr>
          <w:rFonts w:ascii="Times New Roman" w:hAnsi="Times New Roman"/>
          <w:sz w:val="28"/>
          <w:szCs w:val="28"/>
        </w:rPr>
        <w:t>16:00-10,3 моль/л</w:t>
      </w:r>
    </w:p>
    <w:p w:rsidR="006531A3" w:rsidRPr="00CA10FA" w:rsidRDefault="006531A3" w:rsidP="002D4205">
      <w:pPr>
        <w:spacing w:after="0" w:line="240" w:lineRule="auto"/>
        <w:rPr>
          <w:rFonts w:ascii="Times New Roman" w:hAnsi="Times New Roman"/>
          <w:sz w:val="28"/>
          <w:szCs w:val="28"/>
        </w:rPr>
      </w:pPr>
      <w:r>
        <w:rPr>
          <w:rFonts w:ascii="Times New Roman" w:hAnsi="Times New Roman"/>
          <w:sz w:val="28"/>
          <w:szCs w:val="28"/>
        </w:rPr>
        <w:t>20:00-9,3 моль/л</w:t>
      </w:r>
    </w:p>
    <w:p w:rsidR="006531A3" w:rsidRDefault="006531A3" w:rsidP="002D4205">
      <w:pPr>
        <w:spacing w:after="0" w:line="240" w:lineRule="auto"/>
        <w:rPr>
          <w:rFonts w:ascii="Times New Roman" w:hAnsi="Times New Roman"/>
          <w:b/>
          <w:sz w:val="28"/>
          <w:szCs w:val="28"/>
        </w:rPr>
      </w:pPr>
    </w:p>
    <w:p w:rsidR="006531A3" w:rsidRDefault="006531A3" w:rsidP="0055199C">
      <w:pPr>
        <w:spacing w:after="0" w:line="240" w:lineRule="auto"/>
        <w:outlineLvl w:val="0"/>
        <w:rPr>
          <w:rFonts w:ascii="Times New Roman" w:hAnsi="Times New Roman"/>
          <w:b/>
          <w:sz w:val="28"/>
          <w:szCs w:val="28"/>
        </w:rPr>
      </w:pPr>
      <w:r>
        <w:rPr>
          <w:rFonts w:ascii="Times New Roman" w:hAnsi="Times New Roman"/>
          <w:b/>
          <w:sz w:val="28"/>
          <w:szCs w:val="28"/>
        </w:rPr>
        <w:t>Клинический диагноз</w:t>
      </w:r>
    </w:p>
    <w:p w:rsidR="006531A3" w:rsidRPr="006B38B8" w:rsidRDefault="006531A3" w:rsidP="00944A96">
      <w:pPr>
        <w:spacing w:after="0" w:line="240" w:lineRule="auto"/>
        <w:rPr>
          <w:rFonts w:ascii="Times New Roman" w:hAnsi="Times New Roman"/>
          <w:sz w:val="28"/>
          <w:szCs w:val="28"/>
        </w:rPr>
      </w:pPr>
      <w:r w:rsidRPr="006B38B8">
        <w:rPr>
          <w:rFonts w:ascii="Times New Roman" w:hAnsi="Times New Roman"/>
          <w:sz w:val="28"/>
          <w:szCs w:val="28"/>
        </w:rPr>
        <w:t xml:space="preserve">Основной: Артериальная гипертония </w:t>
      </w:r>
      <w:r w:rsidRPr="006B38B8">
        <w:rPr>
          <w:rFonts w:ascii="Times New Roman" w:hAnsi="Times New Roman"/>
          <w:sz w:val="28"/>
          <w:szCs w:val="28"/>
          <w:lang w:val="en-US"/>
        </w:rPr>
        <w:t>III</w:t>
      </w:r>
      <w:r w:rsidRPr="006B38B8">
        <w:rPr>
          <w:rFonts w:ascii="Times New Roman" w:hAnsi="Times New Roman"/>
          <w:sz w:val="28"/>
          <w:szCs w:val="28"/>
        </w:rPr>
        <w:t xml:space="preserve"> стадия, </w:t>
      </w:r>
      <w:r w:rsidRPr="006B38B8">
        <w:rPr>
          <w:rFonts w:ascii="Times New Roman" w:hAnsi="Times New Roman"/>
          <w:sz w:val="28"/>
          <w:szCs w:val="28"/>
          <w:lang w:val="en-US"/>
        </w:rPr>
        <w:t>III</w:t>
      </w:r>
      <w:r w:rsidRPr="006B38B8">
        <w:rPr>
          <w:rFonts w:ascii="Times New Roman" w:hAnsi="Times New Roman"/>
          <w:sz w:val="28"/>
          <w:szCs w:val="28"/>
        </w:rPr>
        <w:t xml:space="preserve"> степень, риск 4. ИБС. Стенокардия напряжения ФК </w:t>
      </w:r>
      <w:r w:rsidRPr="006B38B8">
        <w:rPr>
          <w:rFonts w:ascii="Times New Roman" w:hAnsi="Times New Roman"/>
          <w:sz w:val="28"/>
          <w:szCs w:val="28"/>
          <w:lang w:val="en-US"/>
        </w:rPr>
        <w:t>II</w:t>
      </w:r>
      <w:r w:rsidRPr="006B38B8">
        <w:rPr>
          <w:rFonts w:ascii="Times New Roman" w:hAnsi="Times New Roman"/>
          <w:sz w:val="28"/>
          <w:szCs w:val="28"/>
        </w:rPr>
        <w:t xml:space="preserve">. </w:t>
      </w:r>
    </w:p>
    <w:p w:rsidR="006531A3" w:rsidRPr="006B38B8" w:rsidRDefault="006531A3" w:rsidP="00944A96">
      <w:pPr>
        <w:spacing w:after="0" w:line="240" w:lineRule="auto"/>
        <w:rPr>
          <w:rFonts w:ascii="Times New Roman" w:hAnsi="Times New Roman"/>
          <w:sz w:val="28"/>
          <w:szCs w:val="28"/>
        </w:rPr>
      </w:pPr>
      <w:r w:rsidRPr="006B38B8">
        <w:rPr>
          <w:rFonts w:ascii="Times New Roman" w:hAnsi="Times New Roman"/>
          <w:sz w:val="28"/>
          <w:szCs w:val="28"/>
        </w:rPr>
        <w:t xml:space="preserve">Сопутствующий: Сахарный диабет </w:t>
      </w:r>
      <w:r w:rsidRPr="006B38B8">
        <w:rPr>
          <w:rFonts w:ascii="Times New Roman" w:hAnsi="Times New Roman"/>
          <w:sz w:val="28"/>
          <w:szCs w:val="28"/>
          <w:lang w:val="en-US"/>
        </w:rPr>
        <w:t>II</w:t>
      </w:r>
      <w:r w:rsidRPr="006B38B8">
        <w:rPr>
          <w:rFonts w:ascii="Times New Roman" w:hAnsi="Times New Roman"/>
          <w:sz w:val="28"/>
          <w:szCs w:val="28"/>
        </w:rPr>
        <w:t xml:space="preserve"> тип, средней тяжести,</w:t>
      </w:r>
      <w:r>
        <w:rPr>
          <w:rFonts w:ascii="Times New Roman" w:hAnsi="Times New Roman"/>
          <w:sz w:val="28"/>
          <w:szCs w:val="28"/>
        </w:rPr>
        <w:t xml:space="preserve"> </w:t>
      </w:r>
      <w:r w:rsidRPr="006B38B8">
        <w:rPr>
          <w:rFonts w:ascii="Times New Roman" w:hAnsi="Times New Roman"/>
          <w:sz w:val="28"/>
          <w:szCs w:val="28"/>
        </w:rPr>
        <w:t>ст.компенсации.</w:t>
      </w:r>
    </w:p>
    <w:p w:rsidR="006531A3" w:rsidRPr="006B38B8" w:rsidRDefault="006531A3" w:rsidP="00944A96">
      <w:pPr>
        <w:spacing w:after="0" w:line="240" w:lineRule="auto"/>
        <w:rPr>
          <w:rFonts w:ascii="Times New Roman" w:hAnsi="Times New Roman"/>
          <w:sz w:val="28"/>
          <w:szCs w:val="28"/>
        </w:rPr>
      </w:pPr>
      <w:r w:rsidRPr="006B38B8">
        <w:rPr>
          <w:rFonts w:ascii="Times New Roman" w:hAnsi="Times New Roman"/>
          <w:sz w:val="28"/>
          <w:szCs w:val="28"/>
        </w:rPr>
        <w:t xml:space="preserve">Осложнения: ХСН </w:t>
      </w:r>
      <w:r w:rsidRPr="006B38B8">
        <w:rPr>
          <w:rFonts w:ascii="Times New Roman" w:hAnsi="Times New Roman"/>
          <w:sz w:val="28"/>
          <w:szCs w:val="28"/>
          <w:lang w:val="en-US"/>
        </w:rPr>
        <w:t>I</w:t>
      </w:r>
      <w:r w:rsidRPr="006B38B8">
        <w:rPr>
          <w:rFonts w:ascii="Times New Roman" w:hAnsi="Times New Roman"/>
          <w:sz w:val="28"/>
          <w:szCs w:val="28"/>
        </w:rPr>
        <w:t>-</w:t>
      </w:r>
      <w:r w:rsidRPr="006B38B8">
        <w:rPr>
          <w:rFonts w:ascii="Times New Roman" w:hAnsi="Times New Roman"/>
          <w:sz w:val="28"/>
          <w:szCs w:val="28"/>
          <w:lang w:val="en-US"/>
        </w:rPr>
        <w:t>II</w:t>
      </w:r>
      <w:r w:rsidRPr="006B38B8">
        <w:rPr>
          <w:rFonts w:ascii="Times New Roman" w:hAnsi="Times New Roman"/>
          <w:sz w:val="28"/>
          <w:szCs w:val="28"/>
        </w:rPr>
        <w:t xml:space="preserve"> </w:t>
      </w:r>
      <w:r w:rsidRPr="006B38B8">
        <w:rPr>
          <w:rFonts w:ascii="Times New Roman" w:hAnsi="Times New Roman"/>
          <w:sz w:val="28"/>
          <w:szCs w:val="28"/>
          <w:lang w:val="en-US"/>
        </w:rPr>
        <w:t>A</w:t>
      </w:r>
      <w:r w:rsidRPr="006B38B8">
        <w:rPr>
          <w:rFonts w:ascii="Times New Roman" w:hAnsi="Times New Roman"/>
          <w:sz w:val="28"/>
          <w:szCs w:val="28"/>
        </w:rPr>
        <w:t xml:space="preserve">. Дисциркуляторная энцефалопатия </w:t>
      </w:r>
      <w:r w:rsidRPr="006B38B8">
        <w:rPr>
          <w:rFonts w:ascii="Times New Roman" w:hAnsi="Times New Roman"/>
          <w:sz w:val="28"/>
          <w:szCs w:val="28"/>
          <w:lang w:val="en-US"/>
        </w:rPr>
        <w:t>II</w:t>
      </w:r>
      <w:r w:rsidRPr="006B38B8">
        <w:rPr>
          <w:rFonts w:ascii="Times New Roman" w:hAnsi="Times New Roman"/>
          <w:sz w:val="28"/>
          <w:szCs w:val="28"/>
        </w:rPr>
        <w:t xml:space="preserve"> ст.</w:t>
      </w:r>
    </w:p>
    <w:p w:rsidR="006531A3" w:rsidRDefault="006531A3" w:rsidP="002D4205">
      <w:pPr>
        <w:spacing w:after="0" w:line="240" w:lineRule="auto"/>
        <w:rPr>
          <w:rFonts w:ascii="Times New Roman" w:hAnsi="Times New Roman"/>
          <w:b/>
          <w:sz w:val="28"/>
          <w:szCs w:val="28"/>
        </w:rPr>
      </w:pPr>
    </w:p>
    <w:p w:rsidR="006531A3" w:rsidRPr="0092469A" w:rsidRDefault="006531A3" w:rsidP="0055199C">
      <w:pPr>
        <w:shd w:val="clear" w:color="auto" w:fill="FFFFFF"/>
        <w:outlineLvl w:val="0"/>
        <w:rPr>
          <w:b/>
          <w:sz w:val="28"/>
          <w:szCs w:val="28"/>
        </w:rPr>
      </w:pPr>
      <w:r w:rsidRPr="0092469A">
        <w:rPr>
          <w:b/>
          <w:color w:val="000000"/>
          <w:sz w:val="28"/>
          <w:szCs w:val="28"/>
        </w:rPr>
        <w:t>ОБОСНОВАНИЕ КЛИНИЧЕСКОГО ДИАГНОЗА</w:t>
      </w:r>
    </w:p>
    <w:p w:rsidR="006531A3" w:rsidRPr="0092469A" w:rsidRDefault="006531A3" w:rsidP="00944A96">
      <w:pPr>
        <w:shd w:val="clear" w:color="auto" w:fill="FFFFFF"/>
        <w:rPr>
          <w:sz w:val="28"/>
          <w:szCs w:val="28"/>
        </w:rPr>
      </w:pPr>
      <w:r w:rsidRPr="0092469A">
        <w:rPr>
          <w:color w:val="000000"/>
          <w:sz w:val="28"/>
          <w:szCs w:val="28"/>
        </w:rPr>
        <w:t>Диагноз поставлен на основании:</w:t>
      </w:r>
    </w:p>
    <w:p w:rsidR="006531A3" w:rsidRPr="006B38B8" w:rsidRDefault="006531A3" w:rsidP="00944A96">
      <w:pPr>
        <w:spacing w:after="0" w:line="240" w:lineRule="auto"/>
        <w:rPr>
          <w:rFonts w:ascii="Times New Roman" w:hAnsi="Times New Roman"/>
          <w:sz w:val="28"/>
          <w:szCs w:val="28"/>
        </w:rPr>
      </w:pPr>
      <w:r w:rsidRPr="00944A96">
        <w:rPr>
          <w:rFonts w:ascii="Times New Roman" w:hAnsi="Times New Roman"/>
          <w:color w:val="000000"/>
          <w:sz w:val="28"/>
          <w:szCs w:val="28"/>
        </w:rPr>
        <w:t>1.  Жалоб на :</w:t>
      </w:r>
      <w:r>
        <w:rPr>
          <w:color w:val="000000"/>
          <w:sz w:val="28"/>
          <w:szCs w:val="28"/>
        </w:rPr>
        <w:t xml:space="preserve"> </w:t>
      </w:r>
      <w:r>
        <w:rPr>
          <w:rFonts w:ascii="Times New Roman" w:hAnsi="Times New Roman"/>
          <w:sz w:val="28"/>
          <w:szCs w:val="28"/>
        </w:rPr>
        <w:t>одышку</w:t>
      </w:r>
      <w:r w:rsidRPr="006B38B8">
        <w:rPr>
          <w:rFonts w:ascii="Times New Roman" w:hAnsi="Times New Roman"/>
          <w:sz w:val="28"/>
          <w:szCs w:val="28"/>
        </w:rPr>
        <w:t xml:space="preserve"> п</w:t>
      </w:r>
      <w:r>
        <w:rPr>
          <w:rFonts w:ascii="Times New Roman" w:hAnsi="Times New Roman"/>
          <w:sz w:val="28"/>
          <w:szCs w:val="28"/>
        </w:rPr>
        <w:t>ри небольшой физической нагрузке, головную</w:t>
      </w:r>
      <w:r w:rsidRPr="006B38B8">
        <w:rPr>
          <w:rFonts w:ascii="Times New Roman" w:hAnsi="Times New Roman"/>
          <w:sz w:val="28"/>
          <w:szCs w:val="28"/>
        </w:rPr>
        <w:t xml:space="preserve"> боль, </w:t>
      </w:r>
      <w:r>
        <w:rPr>
          <w:rFonts w:ascii="Times New Roman" w:hAnsi="Times New Roman"/>
          <w:sz w:val="28"/>
          <w:szCs w:val="28"/>
        </w:rPr>
        <w:t xml:space="preserve">частое мочеиспускание, </w:t>
      </w:r>
      <w:r w:rsidRPr="006B38B8">
        <w:rPr>
          <w:rFonts w:ascii="Times New Roman" w:hAnsi="Times New Roman"/>
          <w:sz w:val="28"/>
          <w:szCs w:val="28"/>
        </w:rPr>
        <w:t>головокружение, повышение АД, боль в сердце сжимающего характера, иррадиирующая в левое плечо, купируемая нитроглицерином, боль в пояснице, иррадиирующая в левую ногу, снижение памяти.</w:t>
      </w:r>
    </w:p>
    <w:p w:rsidR="006531A3" w:rsidRPr="00944A96" w:rsidRDefault="006531A3" w:rsidP="00944A96">
      <w:pPr>
        <w:spacing w:after="0" w:line="240" w:lineRule="auto"/>
        <w:rPr>
          <w:rFonts w:ascii="Times New Roman" w:hAnsi="Times New Roman"/>
          <w:sz w:val="28"/>
          <w:szCs w:val="28"/>
        </w:rPr>
      </w:pPr>
      <w:r w:rsidRPr="00944A96">
        <w:rPr>
          <w:rFonts w:ascii="Times New Roman" w:hAnsi="Times New Roman"/>
          <w:color w:val="000000"/>
          <w:sz w:val="28"/>
          <w:szCs w:val="28"/>
        </w:rPr>
        <w:t xml:space="preserve">2.  Анамнеза заболевания: </w:t>
      </w:r>
      <w:r w:rsidRPr="00944A96">
        <w:rPr>
          <w:rFonts w:ascii="Times New Roman" w:hAnsi="Times New Roman"/>
          <w:sz w:val="28"/>
          <w:szCs w:val="28"/>
        </w:rPr>
        <w:t>: повышение АД и боли в сердце около 1 года. Адаптивное АД 170/110 мм.рт.ст. Принимает эналаприл, нитроглицерин. СД с 2008 года. Принимает глюренорм. Госпитализирован для лечения в плановом порядке.</w:t>
      </w:r>
    </w:p>
    <w:p w:rsidR="006531A3" w:rsidRPr="00944A96" w:rsidRDefault="006531A3" w:rsidP="00944A96">
      <w:pPr>
        <w:shd w:val="clear" w:color="auto" w:fill="FFFFFF"/>
        <w:rPr>
          <w:rFonts w:ascii="Times New Roman" w:hAnsi="Times New Roman"/>
          <w:sz w:val="28"/>
          <w:szCs w:val="28"/>
        </w:rPr>
      </w:pPr>
    </w:p>
    <w:p w:rsidR="006531A3" w:rsidRPr="006B38B8" w:rsidRDefault="006531A3" w:rsidP="00944A96">
      <w:pPr>
        <w:spacing w:after="0" w:line="240" w:lineRule="auto"/>
        <w:rPr>
          <w:rFonts w:ascii="Times New Roman" w:hAnsi="Times New Roman"/>
          <w:sz w:val="28"/>
          <w:szCs w:val="28"/>
        </w:rPr>
      </w:pPr>
      <w:r w:rsidRPr="00944A96">
        <w:rPr>
          <w:rFonts w:ascii="Times New Roman" w:hAnsi="Times New Roman"/>
          <w:color w:val="000000"/>
          <w:sz w:val="28"/>
          <w:szCs w:val="28"/>
        </w:rPr>
        <w:t xml:space="preserve">3.  Объективного обследования: </w:t>
      </w:r>
      <w:r w:rsidRPr="00944A96">
        <w:rPr>
          <w:rFonts w:ascii="Times New Roman" w:hAnsi="Times New Roman"/>
          <w:sz w:val="28"/>
          <w:szCs w:val="28"/>
        </w:rPr>
        <w:t>Общее состояние удовлетворительное.</w:t>
      </w:r>
      <w:r w:rsidRPr="00944A96">
        <w:rPr>
          <w:rFonts w:ascii="Times New Roman" w:hAnsi="Times New Roman"/>
          <w:spacing w:val="-8"/>
          <w:sz w:val="28"/>
          <w:szCs w:val="28"/>
        </w:rPr>
        <w:t xml:space="preserve"> АД - на левом </w:t>
      </w:r>
      <w:r w:rsidRPr="00944A96">
        <w:rPr>
          <w:rFonts w:ascii="Times New Roman" w:hAnsi="Times New Roman"/>
          <w:spacing w:val="-4"/>
          <w:sz w:val="28"/>
          <w:szCs w:val="28"/>
        </w:rPr>
        <w:t>предплечье 140/90 мм</w:t>
      </w:r>
      <w:r w:rsidRPr="006B38B8">
        <w:rPr>
          <w:rFonts w:ascii="Times New Roman" w:hAnsi="Times New Roman"/>
          <w:spacing w:val="-4"/>
          <w:sz w:val="28"/>
          <w:szCs w:val="28"/>
        </w:rPr>
        <w:t xml:space="preserve"> рт. ст., на правом -145/90 мм рт. ст.</w:t>
      </w:r>
      <w:r w:rsidRPr="00944A96">
        <w:rPr>
          <w:rFonts w:ascii="Times New Roman" w:hAnsi="Times New Roman"/>
          <w:sz w:val="28"/>
          <w:szCs w:val="28"/>
        </w:rPr>
        <w:t xml:space="preserve"> </w:t>
      </w:r>
      <w:r w:rsidRPr="006B38B8">
        <w:rPr>
          <w:rFonts w:ascii="Times New Roman" w:hAnsi="Times New Roman"/>
          <w:sz w:val="28"/>
          <w:szCs w:val="28"/>
        </w:rPr>
        <w:t>Жалобы на момент осмотра: головная боль, слабость, потливость, частое мочеиспускание</w:t>
      </w:r>
    </w:p>
    <w:p w:rsidR="006531A3" w:rsidRDefault="006531A3" w:rsidP="00944A96">
      <w:pPr>
        <w:shd w:val="clear" w:color="auto" w:fill="FFFFFF"/>
        <w:spacing w:after="0"/>
        <w:rPr>
          <w:bCs/>
          <w:color w:val="000000"/>
          <w:sz w:val="28"/>
          <w:szCs w:val="28"/>
        </w:rPr>
      </w:pPr>
      <w:r w:rsidRPr="00944A96">
        <w:rPr>
          <w:rFonts w:ascii="Times New Roman" w:hAnsi="Times New Roman"/>
          <w:color w:val="000000"/>
          <w:sz w:val="28"/>
          <w:szCs w:val="28"/>
        </w:rPr>
        <w:t>4.  Данных дополнительных методов исследования</w:t>
      </w:r>
      <w:r w:rsidRPr="0092469A">
        <w:rPr>
          <w:color w:val="000000"/>
          <w:sz w:val="28"/>
          <w:szCs w:val="28"/>
        </w:rPr>
        <w:t xml:space="preserve">: </w:t>
      </w:r>
    </w:p>
    <w:p w:rsidR="006531A3" w:rsidRPr="00944A96" w:rsidRDefault="006531A3" w:rsidP="00944A96">
      <w:pPr>
        <w:shd w:val="clear" w:color="auto" w:fill="FFFFFF"/>
        <w:spacing w:after="0"/>
        <w:rPr>
          <w:bCs/>
          <w:color w:val="000000"/>
          <w:sz w:val="28"/>
          <w:szCs w:val="28"/>
        </w:rPr>
      </w:pPr>
      <w:r w:rsidRPr="00944A96">
        <w:rPr>
          <w:rFonts w:ascii="Times New Roman" w:hAnsi="Times New Roman"/>
          <w:sz w:val="28"/>
          <w:szCs w:val="28"/>
        </w:rPr>
        <w:t>Гликемический профиль (14.12.09):</w:t>
      </w:r>
    </w:p>
    <w:p w:rsidR="006531A3" w:rsidRPr="00944A96" w:rsidRDefault="006531A3" w:rsidP="00944A96">
      <w:pPr>
        <w:spacing w:after="0" w:line="240" w:lineRule="auto"/>
        <w:rPr>
          <w:rFonts w:ascii="Times New Roman" w:hAnsi="Times New Roman"/>
          <w:sz w:val="28"/>
          <w:szCs w:val="28"/>
        </w:rPr>
      </w:pPr>
      <w:r w:rsidRPr="00944A96">
        <w:rPr>
          <w:rFonts w:ascii="Times New Roman" w:hAnsi="Times New Roman"/>
          <w:sz w:val="28"/>
          <w:szCs w:val="28"/>
        </w:rPr>
        <w:t>8:00- 5,6  моль/л</w:t>
      </w:r>
    </w:p>
    <w:p w:rsidR="006531A3" w:rsidRDefault="006531A3" w:rsidP="00944A96">
      <w:pPr>
        <w:spacing w:after="0" w:line="240" w:lineRule="auto"/>
        <w:rPr>
          <w:rFonts w:ascii="Times New Roman" w:hAnsi="Times New Roman"/>
          <w:sz w:val="28"/>
          <w:szCs w:val="28"/>
        </w:rPr>
      </w:pPr>
      <w:r>
        <w:rPr>
          <w:rFonts w:ascii="Times New Roman" w:hAnsi="Times New Roman"/>
          <w:sz w:val="28"/>
          <w:szCs w:val="28"/>
        </w:rPr>
        <w:t>11:00- 9 моль/л</w:t>
      </w:r>
    </w:p>
    <w:p w:rsidR="006531A3" w:rsidRDefault="006531A3" w:rsidP="00944A96">
      <w:pPr>
        <w:spacing w:after="0" w:line="240" w:lineRule="auto"/>
        <w:rPr>
          <w:rFonts w:ascii="Times New Roman" w:hAnsi="Times New Roman"/>
          <w:sz w:val="28"/>
          <w:szCs w:val="28"/>
        </w:rPr>
      </w:pPr>
      <w:r>
        <w:rPr>
          <w:rFonts w:ascii="Times New Roman" w:hAnsi="Times New Roman"/>
          <w:sz w:val="28"/>
          <w:szCs w:val="28"/>
        </w:rPr>
        <w:t>16:00-10,3 моль/л</w:t>
      </w:r>
    </w:p>
    <w:p w:rsidR="006531A3" w:rsidRDefault="006531A3" w:rsidP="00944A96">
      <w:pPr>
        <w:spacing w:after="0" w:line="240" w:lineRule="auto"/>
        <w:rPr>
          <w:rFonts w:ascii="Times New Roman" w:hAnsi="Times New Roman"/>
          <w:sz w:val="28"/>
          <w:szCs w:val="28"/>
        </w:rPr>
      </w:pPr>
      <w:r>
        <w:rPr>
          <w:rFonts w:ascii="Times New Roman" w:hAnsi="Times New Roman"/>
          <w:sz w:val="28"/>
          <w:szCs w:val="28"/>
        </w:rPr>
        <w:t>20:00-9,3 моль/л</w:t>
      </w:r>
    </w:p>
    <w:p w:rsidR="006531A3" w:rsidRDefault="006531A3" w:rsidP="00944A96">
      <w:pPr>
        <w:spacing w:after="0" w:line="240" w:lineRule="auto"/>
        <w:rPr>
          <w:rFonts w:ascii="Times New Roman" w:hAnsi="Times New Roman"/>
          <w:sz w:val="28"/>
          <w:szCs w:val="28"/>
        </w:rPr>
      </w:pPr>
    </w:p>
    <w:p w:rsidR="006531A3" w:rsidRPr="00944A96" w:rsidRDefault="006531A3" w:rsidP="0055199C">
      <w:pPr>
        <w:spacing w:after="0"/>
        <w:outlineLvl w:val="0"/>
        <w:rPr>
          <w:rFonts w:ascii="Times New Roman" w:hAnsi="Times New Roman"/>
          <w:sz w:val="28"/>
          <w:szCs w:val="28"/>
        </w:rPr>
      </w:pPr>
      <w:r w:rsidRPr="00944A96">
        <w:rPr>
          <w:rFonts w:ascii="Times New Roman" w:hAnsi="Times New Roman"/>
          <w:sz w:val="28"/>
          <w:szCs w:val="28"/>
        </w:rPr>
        <w:t>ЭКГ 14.12.09</w:t>
      </w:r>
    </w:p>
    <w:p w:rsidR="006531A3" w:rsidRPr="00944A96" w:rsidRDefault="006531A3" w:rsidP="0055199C">
      <w:pPr>
        <w:spacing w:after="0" w:line="240" w:lineRule="auto"/>
        <w:outlineLvl w:val="0"/>
        <w:rPr>
          <w:rFonts w:ascii="Times New Roman" w:hAnsi="Times New Roman"/>
          <w:sz w:val="28"/>
          <w:szCs w:val="28"/>
        </w:rPr>
      </w:pPr>
      <w:r w:rsidRPr="00944A96">
        <w:rPr>
          <w:rFonts w:ascii="Times New Roman" w:hAnsi="Times New Roman"/>
          <w:sz w:val="28"/>
          <w:szCs w:val="28"/>
        </w:rPr>
        <w:t>Синусовый ритм</w:t>
      </w:r>
    </w:p>
    <w:p w:rsidR="006531A3" w:rsidRPr="00944A96" w:rsidRDefault="006531A3" w:rsidP="00944A96">
      <w:pPr>
        <w:spacing w:after="0" w:line="240" w:lineRule="auto"/>
        <w:rPr>
          <w:rFonts w:ascii="Times New Roman" w:hAnsi="Times New Roman"/>
          <w:sz w:val="28"/>
          <w:szCs w:val="28"/>
        </w:rPr>
      </w:pPr>
      <w:r w:rsidRPr="00944A96">
        <w:rPr>
          <w:rFonts w:ascii="Times New Roman" w:hAnsi="Times New Roman"/>
          <w:sz w:val="28"/>
          <w:szCs w:val="28"/>
        </w:rPr>
        <w:t xml:space="preserve">Низкоамплитудный  ЭКГ от конечностей. </w:t>
      </w:r>
    </w:p>
    <w:p w:rsidR="006531A3" w:rsidRPr="00944A96" w:rsidRDefault="006531A3" w:rsidP="00944A96">
      <w:pPr>
        <w:spacing w:after="0" w:line="240" w:lineRule="auto"/>
        <w:rPr>
          <w:rFonts w:ascii="Times New Roman" w:hAnsi="Times New Roman"/>
          <w:sz w:val="28"/>
          <w:szCs w:val="28"/>
        </w:rPr>
      </w:pPr>
    </w:p>
    <w:p w:rsidR="006531A3" w:rsidRPr="0092469A" w:rsidRDefault="006531A3" w:rsidP="00944A96">
      <w:pPr>
        <w:shd w:val="clear" w:color="auto" w:fill="FFFFFF"/>
        <w:rPr>
          <w:sz w:val="28"/>
          <w:szCs w:val="28"/>
        </w:rPr>
      </w:pPr>
    </w:p>
    <w:p w:rsidR="006531A3" w:rsidRDefault="006531A3" w:rsidP="002D4205">
      <w:pPr>
        <w:spacing w:after="0" w:line="240" w:lineRule="auto"/>
        <w:rPr>
          <w:rFonts w:ascii="Times New Roman" w:hAnsi="Times New Roman"/>
          <w:sz w:val="28"/>
          <w:szCs w:val="28"/>
        </w:rPr>
      </w:pPr>
      <w:r w:rsidRPr="002D4205">
        <w:rPr>
          <w:rFonts w:ascii="Times New Roman" w:hAnsi="Times New Roman"/>
          <w:sz w:val="28"/>
          <w:szCs w:val="28"/>
        </w:rPr>
        <w:t>3.  Описание фармакотерапии больного</w:t>
      </w:r>
      <w:r>
        <w:rPr>
          <w:rFonts w:ascii="Times New Roman" w:hAnsi="Times New Roman"/>
          <w:sz w:val="28"/>
          <w:szCs w:val="28"/>
        </w:rPr>
        <w:t>.</w:t>
      </w:r>
    </w:p>
    <w:p w:rsidR="006531A3" w:rsidRDefault="006531A3" w:rsidP="002D4205">
      <w:pPr>
        <w:spacing w:after="0" w:line="240" w:lineRule="auto"/>
        <w:rPr>
          <w:rFonts w:ascii="Times New Roman" w:hAnsi="Times New Roman"/>
          <w:sz w:val="28"/>
          <w:szCs w:val="28"/>
        </w:rPr>
      </w:pPr>
    </w:p>
    <w:p w:rsidR="006531A3" w:rsidRDefault="006531A3" w:rsidP="0055199C">
      <w:pPr>
        <w:ind w:left="357" w:right="533"/>
        <w:jc w:val="both"/>
        <w:outlineLvl w:val="0"/>
        <w:rPr>
          <w:rFonts w:ascii="Times New Roman" w:hAnsi="Times New Roman"/>
          <w:b/>
          <w:sz w:val="28"/>
          <w:szCs w:val="28"/>
          <w:u w:val="single"/>
        </w:rPr>
      </w:pPr>
      <w:r w:rsidRPr="00A34919">
        <w:rPr>
          <w:rFonts w:ascii="Times New Roman" w:hAnsi="Times New Roman"/>
          <w:b/>
          <w:sz w:val="28"/>
          <w:szCs w:val="28"/>
          <w:u w:val="single"/>
        </w:rPr>
        <w:t xml:space="preserve"> ЭНАЛАПРИЛ</w:t>
      </w:r>
    </w:p>
    <w:p w:rsidR="006531A3" w:rsidRPr="00CA10FA" w:rsidRDefault="006531A3" w:rsidP="0055199C">
      <w:pPr>
        <w:ind w:right="533"/>
        <w:jc w:val="both"/>
        <w:outlineLvl w:val="0"/>
        <w:rPr>
          <w:rFonts w:ascii="Times New Roman" w:hAnsi="Times New Roman"/>
          <w:sz w:val="28"/>
          <w:szCs w:val="28"/>
        </w:rPr>
      </w:pPr>
      <w:r w:rsidRPr="00CA10FA">
        <w:rPr>
          <w:rFonts w:ascii="Times New Roman" w:hAnsi="Times New Roman"/>
          <w:sz w:val="28"/>
          <w:szCs w:val="28"/>
        </w:rPr>
        <w:t xml:space="preserve">Торговое название препарата: ЭНАЛАПРИЛ </w:t>
      </w:r>
    </w:p>
    <w:p w:rsidR="006531A3" w:rsidRPr="00CA10FA" w:rsidRDefault="006531A3" w:rsidP="00CA10FA">
      <w:pPr>
        <w:ind w:right="533"/>
        <w:jc w:val="both"/>
        <w:rPr>
          <w:rFonts w:ascii="Times New Roman" w:hAnsi="Times New Roman"/>
          <w:sz w:val="28"/>
          <w:szCs w:val="28"/>
        </w:rPr>
      </w:pPr>
      <w:r w:rsidRPr="00CA10FA">
        <w:rPr>
          <w:rFonts w:ascii="Times New Roman" w:hAnsi="Times New Roman"/>
          <w:sz w:val="28"/>
          <w:szCs w:val="28"/>
        </w:rPr>
        <w:t xml:space="preserve">Международное непатентованное название: ЭНАЛАПРИЛ (ENALAPRIL). </w:t>
      </w:r>
    </w:p>
    <w:p w:rsidR="006531A3" w:rsidRPr="00A34919" w:rsidRDefault="006531A3" w:rsidP="00A34919">
      <w:pPr>
        <w:ind w:right="533"/>
        <w:jc w:val="both"/>
        <w:rPr>
          <w:rFonts w:ascii="Times New Roman" w:hAnsi="Times New Roman"/>
          <w:sz w:val="28"/>
          <w:szCs w:val="28"/>
        </w:rPr>
      </w:pPr>
      <w:r w:rsidRPr="00A34919">
        <w:rPr>
          <w:rFonts w:ascii="Times New Roman" w:hAnsi="Times New Roman"/>
          <w:sz w:val="28"/>
          <w:szCs w:val="28"/>
        </w:rPr>
        <w:t>Фармакологическая группа</w:t>
      </w:r>
      <w:r>
        <w:rPr>
          <w:rFonts w:ascii="Times New Roman" w:hAnsi="Times New Roman"/>
          <w:sz w:val="28"/>
          <w:szCs w:val="28"/>
        </w:rPr>
        <w:t>:</w:t>
      </w:r>
      <w:r w:rsidRPr="00A34919">
        <w:rPr>
          <w:rFonts w:ascii="Times New Roman" w:hAnsi="Times New Roman"/>
          <w:sz w:val="28"/>
          <w:szCs w:val="28"/>
        </w:rPr>
        <w:t xml:space="preserve"> Антигипертензивное средство, ингибитор ангиотензинпревращающего фермента (АПФ). </w:t>
      </w:r>
    </w:p>
    <w:p w:rsidR="006531A3" w:rsidRPr="00A34919" w:rsidRDefault="006531A3" w:rsidP="0055199C">
      <w:pPr>
        <w:ind w:right="533"/>
        <w:jc w:val="both"/>
        <w:outlineLvl w:val="0"/>
        <w:rPr>
          <w:rFonts w:ascii="Times New Roman" w:hAnsi="Times New Roman"/>
          <w:i/>
          <w:sz w:val="28"/>
          <w:szCs w:val="28"/>
        </w:rPr>
      </w:pPr>
      <w:r w:rsidRPr="00A34919">
        <w:rPr>
          <w:rFonts w:ascii="Times New Roman" w:hAnsi="Times New Roman"/>
          <w:i/>
          <w:sz w:val="28"/>
          <w:szCs w:val="28"/>
        </w:rPr>
        <w:t xml:space="preserve">Фармакодинамика  </w:t>
      </w:r>
    </w:p>
    <w:p w:rsidR="006531A3" w:rsidRPr="00A34919" w:rsidRDefault="006531A3" w:rsidP="00A34919">
      <w:pPr>
        <w:spacing w:before="100" w:after="100"/>
        <w:rPr>
          <w:rFonts w:ascii="Times New Roman" w:hAnsi="Times New Roman"/>
          <w:sz w:val="28"/>
          <w:szCs w:val="28"/>
        </w:rPr>
      </w:pPr>
      <w:r w:rsidRPr="00A34919">
        <w:rPr>
          <w:rFonts w:ascii="Times New Roman" w:hAnsi="Times New Roman"/>
          <w:sz w:val="28"/>
          <w:szCs w:val="28"/>
        </w:rPr>
        <w:lastRenderedPageBreak/>
        <w:t xml:space="preserve">Эналаприл – антигипертензивный препарат, механизм действия которого связан с угнетением активности ангиотензинпревращающего фермента, приводящего к уменьшению образования ангиотензина-II, способствующего сужению кровеносных сосудов, и одновременно к активации образования кининов и простациклина, обладающих сосудорасширяющим действием. Эналаприл относится к «пролекарствам»: после гидролиза его в организме образуется эналаприлат, который и ингибирует указанный фермент. Эналаприл оказывает также некоторый диуретический эффект, связанный с умеренным угнетением синтеза альдостерона. Наряду со снижением артериального давления препарат уменьшает пред- и постнагрузку на миокард при сердечной недостаточности, улучшает кровообращение в малом кругу и функцию дыхания, понижает сопротивление в сосудах почек, что способствует нормализации в них кровообмена. </w:t>
      </w:r>
    </w:p>
    <w:p w:rsidR="006531A3" w:rsidRPr="00A34919" w:rsidRDefault="006531A3" w:rsidP="0055199C">
      <w:pPr>
        <w:spacing w:before="100" w:after="100"/>
        <w:outlineLvl w:val="0"/>
        <w:rPr>
          <w:rFonts w:ascii="Times New Roman" w:hAnsi="Times New Roman"/>
          <w:i/>
          <w:color w:val="000000"/>
          <w:sz w:val="28"/>
          <w:szCs w:val="28"/>
        </w:rPr>
      </w:pPr>
      <w:r w:rsidRPr="00A34919">
        <w:rPr>
          <w:rFonts w:ascii="Times New Roman" w:hAnsi="Times New Roman"/>
          <w:i/>
          <w:color w:val="000000"/>
          <w:sz w:val="28"/>
          <w:szCs w:val="28"/>
        </w:rPr>
        <w:t xml:space="preserve">Фармакокинетика </w:t>
      </w:r>
    </w:p>
    <w:p w:rsidR="006531A3" w:rsidRPr="00A34919" w:rsidRDefault="006531A3" w:rsidP="00A34919">
      <w:pPr>
        <w:spacing w:before="100" w:after="100"/>
        <w:rPr>
          <w:rFonts w:ascii="Times New Roman" w:hAnsi="Times New Roman"/>
          <w:color w:val="000000"/>
          <w:sz w:val="28"/>
          <w:szCs w:val="28"/>
        </w:rPr>
      </w:pPr>
      <w:r w:rsidRPr="00A34919">
        <w:rPr>
          <w:rFonts w:ascii="Times New Roman" w:hAnsi="Times New Roman"/>
          <w:i/>
          <w:color w:val="000000"/>
          <w:sz w:val="28"/>
          <w:szCs w:val="28"/>
        </w:rPr>
        <w:t>Всасывание и метаболизм</w:t>
      </w:r>
      <w:r w:rsidRPr="00A34919">
        <w:rPr>
          <w:rFonts w:ascii="Times New Roman" w:hAnsi="Times New Roman"/>
          <w:color w:val="000000"/>
          <w:sz w:val="28"/>
          <w:szCs w:val="28"/>
        </w:rPr>
        <w:br/>
        <w:t>После приема внутрь около 60% эналаприла абсорбируется из ЖКТ. В организме эналаприл подвергается гидролизу, в результате образуется эналаприлат, обладающий выраженной фармакологической активностью. C</w:t>
      </w:r>
      <w:r w:rsidRPr="00A34919">
        <w:rPr>
          <w:rFonts w:ascii="Times New Roman" w:hAnsi="Times New Roman"/>
          <w:color w:val="000000"/>
          <w:sz w:val="28"/>
          <w:szCs w:val="28"/>
          <w:vertAlign w:val="subscript"/>
        </w:rPr>
        <w:t>max</w:t>
      </w:r>
      <w:r w:rsidRPr="00A34919">
        <w:rPr>
          <w:rFonts w:ascii="Times New Roman" w:hAnsi="Times New Roman"/>
          <w:color w:val="000000"/>
          <w:sz w:val="28"/>
          <w:szCs w:val="28"/>
        </w:rPr>
        <w:t xml:space="preserve"> эналаприлата в сыворотке крови достигается через 3-4 ч после приема.</w:t>
      </w:r>
      <w:r w:rsidRPr="00A34919">
        <w:rPr>
          <w:rFonts w:ascii="Times New Roman" w:hAnsi="Times New Roman"/>
          <w:color w:val="000000"/>
          <w:sz w:val="28"/>
          <w:szCs w:val="28"/>
        </w:rPr>
        <w:br/>
      </w:r>
      <w:r w:rsidRPr="00A34919">
        <w:rPr>
          <w:rFonts w:ascii="Times New Roman" w:hAnsi="Times New Roman"/>
          <w:i/>
          <w:color w:val="000000"/>
          <w:sz w:val="28"/>
          <w:szCs w:val="28"/>
        </w:rPr>
        <w:t>Распределение</w:t>
      </w:r>
      <w:r w:rsidRPr="00A34919">
        <w:rPr>
          <w:rFonts w:ascii="Times New Roman" w:hAnsi="Times New Roman"/>
          <w:color w:val="000000"/>
          <w:sz w:val="28"/>
          <w:szCs w:val="28"/>
        </w:rPr>
        <w:br/>
        <w:t>C</w:t>
      </w:r>
      <w:r w:rsidRPr="00A34919">
        <w:rPr>
          <w:rFonts w:ascii="Times New Roman" w:hAnsi="Times New Roman"/>
          <w:color w:val="000000"/>
          <w:sz w:val="28"/>
          <w:szCs w:val="28"/>
          <w:vertAlign w:val="subscript"/>
        </w:rPr>
        <w:t>ss</w:t>
      </w:r>
      <w:r w:rsidRPr="00A34919">
        <w:rPr>
          <w:rFonts w:ascii="Times New Roman" w:hAnsi="Times New Roman"/>
          <w:color w:val="000000"/>
          <w:sz w:val="28"/>
          <w:szCs w:val="28"/>
        </w:rPr>
        <w:t xml:space="preserve"> достигается через 4 дня.</w:t>
      </w:r>
      <w:r w:rsidRPr="00A34919">
        <w:rPr>
          <w:rFonts w:ascii="Times New Roman" w:hAnsi="Times New Roman"/>
          <w:color w:val="000000"/>
          <w:sz w:val="28"/>
          <w:szCs w:val="28"/>
        </w:rPr>
        <w:br/>
      </w:r>
      <w:r w:rsidRPr="00A34919">
        <w:rPr>
          <w:rFonts w:ascii="Times New Roman" w:hAnsi="Times New Roman"/>
          <w:i/>
          <w:color w:val="000000"/>
          <w:sz w:val="28"/>
          <w:szCs w:val="28"/>
        </w:rPr>
        <w:t>Выведение</w:t>
      </w:r>
      <w:r w:rsidRPr="00A34919">
        <w:rPr>
          <w:rFonts w:ascii="Times New Roman" w:hAnsi="Times New Roman"/>
          <w:color w:val="000000"/>
          <w:sz w:val="28"/>
          <w:szCs w:val="28"/>
        </w:rPr>
        <w:br/>
        <w:t>Через 4 дня после начала приема препарата T</w:t>
      </w:r>
      <w:r w:rsidRPr="00A34919">
        <w:rPr>
          <w:rFonts w:ascii="Times New Roman" w:hAnsi="Times New Roman"/>
          <w:color w:val="000000"/>
          <w:sz w:val="28"/>
          <w:szCs w:val="28"/>
          <w:vertAlign w:val="subscript"/>
        </w:rPr>
        <w:t>1/2</w:t>
      </w:r>
      <w:r w:rsidRPr="00A34919">
        <w:rPr>
          <w:rFonts w:ascii="Times New Roman" w:hAnsi="Times New Roman"/>
          <w:color w:val="000000"/>
          <w:sz w:val="28"/>
          <w:szCs w:val="28"/>
        </w:rPr>
        <w:t xml:space="preserve"> эналаприлата стабилизируется и составляет 11 ч.</w:t>
      </w:r>
      <w:r w:rsidRPr="00A34919">
        <w:rPr>
          <w:rFonts w:ascii="Times New Roman" w:hAnsi="Times New Roman"/>
          <w:color w:val="000000"/>
          <w:sz w:val="28"/>
          <w:szCs w:val="28"/>
        </w:rPr>
        <w:br/>
        <w:t xml:space="preserve">Выводится почками. </w:t>
      </w:r>
    </w:p>
    <w:p w:rsidR="006531A3" w:rsidRPr="00A34919" w:rsidRDefault="006531A3" w:rsidP="00A34919">
      <w:pPr>
        <w:spacing w:before="100" w:after="100"/>
        <w:rPr>
          <w:rFonts w:ascii="Times New Roman" w:hAnsi="Times New Roman"/>
          <w:i/>
          <w:color w:val="000000"/>
          <w:sz w:val="28"/>
          <w:szCs w:val="28"/>
        </w:rPr>
      </w:pPr>
      <w:r w:rsidRPr="00A34919">
        <w:rPr>
          <w:rFonts w:ascii="Times New Roman" w:hAnsi="Times New Roman"/>
          <w:i/>
          <w:color w:val="000000"/>
          <w:sz w:val="28"/>
          <w:szCs w:val="28"/>
        </w:rPr>
        <w:t>Доказательная медицина</w:t>
      </w:r>
    </w:p>
    <w:p w:rsidR="006531A3" w:rsidRPr="00A34919" w:rsidRDefault="006531A3" w:rsidP="00A34919">
      <w:pPr>
        <w:pStyle w:val="a4"/>
        <w:rPr>
          <w:sz w:val="28"/>
          <w:szCs w:val="28"/>
        </w:rPr>
      </w:pPr>
      <w:r w:rsidRPr="00A34919">
        <w:rPr>
          <w:sz w:val="28"/>
          <w:szCs w:val="28"/>
        </w:rPr>
        <w:t xml:space="preserve">Доказаны преимущества ингибиторов АПФ в отношении уменьшения ГМЛЖ перед другими группами гипотензивных препаратов. Причем, отсутствует связь между гипотензивным действием ингибиторов АПФ и регрессией ГМЛЖ – они могут предотвращать развитие ГМЛЖ и миокардиального фиброза даже в отсутствии снижения АД. </w:t>
      </w:r>
    </w:p>
    <w:p w:rsidR="006531A3" w:rsidRPr="00774861" w:rsidRDefault="006531A3" w:rsidP="00A34919">
      <w:pPr>
        <w:spacing w:after="0"/>
        <w:rPr>
          <w:rFonts w:ascii="Times New Roman" w:hAnsi="Times New Roman"/>
          <w:sz w:val="28"/>
          <w:szCs w:val="28"/>
          <w:lang w:val="en-US"/>
        </w:rPr>
      </w:pPr>
      <w:r w:rsidRPr="00A34919">
        <w:rPr>
          <w:rFonts w:ascii="Times New Roman" w:hAnsi="Times New Roman"/>
          <w:sz w:val="28"/>
          <w:szCs w:val="28"/>
          <w:lang w:val="en-US"/>
        </w:rPr>
        <w:t>- Rp: Tab. Enalaprili  0,01</w:t>
      </w:r>
    </w:p>
    <w:p w:rsidR="006531A3" w:rsidRPr="00774861" w:rsidRDefault="006531A3" w:rsidP="0055199C">
      <w:pPr>
        <w:spacing w:after="0"/>
        <w:outlineLvl w:val="0"/>
        <w:rPr>
          <w:rFonts w:ascii="Times New Roman" w:hAnsi="Times New Roman"/>
          <w:sz w:val="28"/>
          <w:szCs w:val="28"/>
          <w:lang w:val="en-US"/>
        </w:rPr>
      </w:pPr>
      <w:r w:rsidRPr="00774861">
        <w:rPr>
          <w:rFonts w:ascii="Times New Roman" w:hAnsi="Times New Roman"/>
          <w:sz w:val="28"/>
          <w:szCs w:val="28"/>
          <w:lang w:val="en-US"/>
        </w:rPr>
        <w:t xml:space="preserve"> </w:t>
      </w:r>
      <w:r w:rsidRPr="00A34919">
        <w:rPr>
          <w:rFonts w:ascii="Times New Roman" w:hAnsi="Times New Roman"/>
          <w:sz w:val="28"/>
          <w:szCs w:val="28"/>
          <w:lang w:val="en-US"/>
        </w:rPr>
        <w:t>D</w:t>
      </w:r>
      <w:r w:rsidRPr="00774861">
        <w:rPr>
          <w:rFonts w:ascii="Times New Roman" w:hAnsi="Times New Roman"/>
          <w:sz w:val="28"/>
          <w:szCs w:val="28"/>
          <w:lang w:val="en-US"/>
        </w:rPr>
        <w:t xml:space="preserve">. </w:t>
      </w:r>
      <w:r w:rsidRPr="00A34919">
        <w:rPr>
          <w:rFonts w:ascii="Times New Roman" w:hAnsi="Times New Roman"/>
          <w:sz w:val="28"/>
          <w:szCs w:val="28"/>
          <w:lang w:val="en-US"/>
        </w:rPr>
        <w:t>t</w:t>
      </w:r>
      <w:r w:rsidRPr="00774861">
        <w:rPr>
          <w:rFonts w:ascii="Times New Roman" w:hAnsi="Times New Roman"/>
          <w:sz w:val="28"/>
          <w:szCs w:val="28"/>
          <w:lang w:val="en-US"/>
        </w:rPr>
        <w:t xml:space="preserve">/ </w:t>
      </w:r>
      <w:r w:rsidRPr="00A34919">
        <w:rPr>
          <w:rFonts w:ascii="Times New Roman" w:hAnsi="Times New Roman"/>
          <w:sz w:val="28"/>
          <w:szCs w:val="28"/>
          <w:lang w:val="en-US"/>
        </w:rPr>
        <w:t>d</w:t>
      </w:r>
      <w:r w:rsidRPr="00774861">
        <w:rPr>
          <w:rFonts w:ascii="Times New Roman" w:hAnsi="Times New Roman"/>
          <w:sz w:val="28"/>
          <w:szCs w:val="28"/>
          <w:lang w:val="en-US"/>
        </w:rPr>
        <w:t xml:space="preserve">. </w:t>
      </w:r>
      <w:r w:rsidRPr="00A34919">
        <w:rPr>
          <w:rFonts w:ascii="Times New Roman" w:hAnsi="Times New Roman"/>
          <w:sz w:val="28"/>
          <w:szCs w:val="28"/>
          <w:lang w:val="en-US"/>
        </w:rPr>
        <w:t>N</w:t>
      </w:r>
      <w:r w:rsidRPr="00774861">
        <w:rPr>
          <w:rFonts w:ascii="Times New Roman" w:hAnsi="Times New Roman"/>
          <w:sz w:val="28"/>
          <w:szCs w:val="28"/>
          <w:lang w:val="en-US"/>
        </w:rPr>
        <w:t>/ 20</w:t>
      </w:r>
    </w:p>
    <w:p w:rsidR="006531A3" w:rsidRPr="00A34919" w:rsidRDefault="006531A3" w:rsidP="00A34919">
      <w:pPr>
        <w:spacing w:after="0"/>
        <w:rPr>
          <w:rFonts w:ascii="Times New Roman" w:hAnsi="Times New Roman"/>
          <w:sz w:val="28"/>
          <w:szCs w:val="28"/>
        </w:rPr>
      </w:pPr>
      <w:r w:rsidRPr="00774861">
        <w:rPr>
          <w:rFonts w:ascii="Times New Roman" w:hAnsi="Times New Roman"/>
          <w:sz w:val="28"/>
          <w:szCs w:val="28"/>
          <w:lang w:val="en-US"/>
        </w:rPr>
        <w:t xml:space="preserve">  </w:t>
      </w:r>
      <w:r w:rsidRPr="00A34919">
        <w:rPr>
          <w:rFonts w:ascii="Times New Roman" w:hAnsi="Times New Roman"/>
          <w:sz w:val="28"/>
          <w:szCs w:val="28"/>
        </w:rPr>
        <w:t>S. По 1-2 табл. х  1-2 р/д</w:t>
      </w:r>
    </w:p>
    <w:p w:rsidR="006531A3" w:rsidRPr="00A34919" w:rsidRDefault="006531A3" w:rsidP="00A34919">
      <w:pPr>
        <w:pStyle w:val="3"/>
        <w:rPr>
          <w:szCs w:val="28"/>
        </w:rPr>
      </w:pPr>
    </w:p>
    <w:p w:rsidR="006531A3" w:rsidRDefault="006531A3" w:rsidP="0055199C">
      <w:pPr>
        <w:pStyle w:val="3"/>
        <w:rPr>
          <w:b/>
          <w:szCs w:val="28"/>
        </w:rPr>
      </w:pPr>
      <w:r>
        <w:rPr>
          <w:b/>
          <w:szCs w:val="28"/>
        </w:rPr>
        <w:t>АМЛОДИПИН</w:t>
      </w:r>
      <w:r w:rsidRPr="00A34919">
        <w:rPr>
          <w:b/>
          <w:szCs w:val="28"/>
        </w:rPr>
        <w:t xml:space="preserve"> </w:t>
      </w:r>
    </w:p>
    <w:p w:rsidR="006531A3" w:rsidRPr="00A34919" w:rsidRDefault="006531A3" w:rsidP="00A34919"/>
    <w:p w:rsidR="006531A3" w:rsidRPr="00CA10FA" w:rsidRDefault="006531A3" w:rsidP="0055199C">
      <w:pPr>
        <w:pStyle w:val="5"/>
        <w:rPr>
          <w:b w:val="0"/>
          <w:szCs w:val="28"/>
        </w:rPr>
      </w:pPr>
      <w:r w:rsidRPr="00CA10FA">
        <w:rPr>
          <w:b w:val="0"/>
          <w:szCs w:val="28"/>
        </w:rPr>
        <w:lastRenderedPageBreak/>
        <w:t>Фармакодинамика</w:t>
      </w:r>
    </w:p>
    <w:p w:rsidR="006531A3" w:rsidRPr="00A34919" w:rsidRDefault="006531A3" w:rsidP="00A34919">
      <w:pPr>
        <w:jc w:val="both"/>
        <w:rPr>
          <w:rFonts w:ascii="Times New Roman" w:hAnsi="Times New Roman"/>
          <w:sz w:val="28"/>
          <w:szCs w:val="28"/>
        </w:rPr>
      </w:pPr>
      <w:r w:rsidRPr="00A34919">
        <w:rPr>
          <w:rFonts w:ascii="Times New Roman" w:hAnsi="Times New Roman"/>
          <w:sz w:val="28"/>
          <w:szCs w:val="28"/>
        </w:rPr>
        <w:t>Производное дигидропиридина - БМКК II поколения, оказывает антиангинальное и гипотензивное действие. Связываясь с дигидропиридиновыми рецепторами, блокирует кальциевые каналы, ингибирует трансмембранный переход Ca2+ внутрь клетки (в большей степени - в гладкомышечные клетки сосудов, чем в кардиомиоциты). Оказывает пролонгированный дозозависимый гипотензивный эффект. Гипотензивное действие обусловлено прямым вазодилатирующим влиянием на гладкие мышцы сосудов. При артериальной гипертензии разовая доза обеспечивает клинически значимое снижение АД на протяжении 24 ч (в положении больного лежа и стоя). Не вызывает резкого снижения АД, снижения толерантности к физической нагрузке, фракции выброса левого желудочка. Уменьшает степень гипертрофии миокарда левого желудочка, оказывает антиатеросклеротическое и кардиопротективное действие при ИБС. Не повышает риск смерти у пациентов, страдающих сердечной недостаточностью (III-IV класс по NYHA), на фоне терапии дигоксином, диуретиками и ингибиторами АПФ. Не оказывает влияния на сократимость и проводимость миокарда, не вызывает рефлекторного увеличения ЧСС, тормозит агрегацию тромбоцитов, повышает скорость клубочковой фильтрации, обладает слабым натрийуретическим действием. При диабетической нефропатии не увеличивает выраженность микроальбуминурии. Не оказывает неблагоприятных влияний на обмен веществ и липиды плазмы. Время наступления клинического эффекта - 2-4 ч; длительность - 24 ч.</w:t>
      </w:r>
    </w:p>
    <w:p w:rsidR="006531A3" w:rsidRPr="00CA10FA" w:rsidRDefault="006531A3" w:rsidP="0055199C">
      <w:pPr>
        <w:jc w:val="both"/>
        <w:outlineLvl w:val="0"/>
        <w:rPr>
          <w:rFonts w:ascii="Times New Roman" w:hAnsi="Times New Roman"/>
          <w:i/>
          <w:sz w:val="28"/>
          <w:szCs w:val="28"/>
        </w:rPr>
      </w:pPr>
      <w:r w:rsidRPr="00CA10FA">
        <w:rPr>
          <w:rFonts w:ascii="Times New Roman" w:hAnsi="Times New Roman"/>
          <w:i/>
          <w:sz w:val="28"/>
          <w:szCs w:val="28"/>
        </w:rPr>
        <w:t>Фармакокинетика</w:t>
      </w:r>
    </w:p>
    <w:p w:rsidR="006531A3" w:rsidRPr="00A34919" w:rsidRDefault="006531A3" w:rsidP="00A34919">
      <w:pPr>
        <w:pStyle w:val="a4"/>
        <w:jc w:val="both"/>
        <w:rPr>
          <w:sz w:val="28"/>
          <w:szCs w:val="28"/>
        </w:rPr>
      </w:pPr>
      <w:r w:rsidRPr="00A34919">
        <w:rPr>
          <w:sz w:val="28"/>
          <w:szCs w:val="28"/>
        </w:rPr>
        <w:t>Абсорбция - медленная, не зависит от приема пищи, составляет около 90%, биодоступность - 60-65%. TCmax при пероральном приеме - 6-12 ч. При постоянном приеме Css создается через 7-8 дней. Объем распределения - 21 л/кг. Связь с белками плазмы - 90-97%. Проникает через ГЭБ. Интенсивно (90%) метаболизируется в печени с образованием неактивных метаболитов, имеет эффект "первого прохождения" через печень. T1/2 в среднем - 35 ч. Общий клиренс - 500 мл/мин. T1/2 у больных с артериальной гипертензией - 48 ч, у пожилых пациентов увеличивается до 65 ч, при печеночной недостаточности - до 60 ч, сходные параметры увеличения T1/2 наблюдаются и при тяжелой ХСН, при нарушении функции почек - не изменяется. При гемодиализе не удаляется. Выводится почками - 60% в виде метаболитов, 10% в неизмененном виде; с желчью и через кишечник - 20-25% в виде метаболитов, а также с грудным молоком.</w:t>
      </w:r>
    </w:p>
    <w:p w:rsidR="006531A3" w:rsidRPr="00A34919" w:rsidRDefault="006531A3" w:rsidP="00A34919">
      <w:pPr>
        <w:pStyle w:val="a4"/>
        <w:jc w:val="both"/>
        <w:rPr>
          <w:i/>
          <w:sz w:val="28"/>
          <w:szCs w:val="28"/>
        </w:rPr>
      </w:pPr>
      <w:r w:rsidRPr="00A34919">
        <w:rPr>
          <w:i/>
          <w:sz w:val="28"/>
          <w:szCs w:val="28"/>
        </w:rPr>
        <w:t>Доказательная медицина:</w:t>
      </w:r>
    </w:p>
    <w:p w:rsidR="006531A3" w:rsidRPr="00A34919" w:rsidRDefault="006531A3" w:rsidP="00A34919">
      <w:pPr>
        <w:pStyle w:val="a4"/>
        <w:jc w:val="both"/>
        <w:rPr>
          <w:sz w:val="28"/>
          <w:szCs w:val="28"/>
        </w:rPr>
      </w:pPr>
      <w:r w:rsidRPr="00A34919">
        <w:rPr>
          <w:sz w:val="28"/>
          <w:szCs w:val="28"/>
        </w:rPr>
        <w:lastRenderedPageBreak/>
        <w:t xml:space="preserve">Имеющиеся на сегодняшний день данные доказательной медицины, касающиеся антагонистов кальция, находят отражение в постоянно обновляющихся международных рекомендациях по лечению артериальной гипертонии. Так, в изданных в 2003 г. совместных рекомендациях Европейского общества гипертонии и Европейского общества кардиологов </w:t>
      </w:r>
      <w:r w:rsidRPr="00A34919">
        <w:rPr>
          <w:i/>
          <w:sz w:val="28"/>
          <w:szCs w:val="28"/>
        </w:rPr>
        <w:t>антагонисты кальция присутствуют в списке основных групп гипотензивных препаратов</w:t>
      </w:r>
      <w:r w:rsidRPr="00A34919">
        <w:rPr>
          <w:sz w:val="28"/>
          <w:szCs w:val="28"/>
        </w:rPr>
        <w:t xml:space="preserve"> [12]. В этих рекомендациях приводятся дополнительные показания к назначению антагонистов кальция, заставляющие врача отдавать предпочтение именно этой группе препаратов. Для дигидропиридиновых антагонистов кальция такими дополнительными показаниями являются: пожилой возраст больного, изолированная систолическая артериальная гипертония, наличие сопутствующей стенокардии напряжения, сопутствующие заболевания периферических артерий, признаки атеросклеротических изменений в сонных артериях, беременность. Для недигидропиридиновых антагонистов кальция дополнительными показаниями являются сопутствующая стенокардия напряжения, – признаки атеросклеротических изменений в сонных артериях, суправентрикулярные нарушения ритма. </w:t>
      </w:r>
    </w:p>
    <w:p w:rsidR="006531A3" w:rsidRPr="00A34919" w:rsidRDefault="006531A3" w:rsidP="00A34919">
      <w:pPr>
        <w:spacing w:after="0"/>
        <w:rPr>
          <w:rFonts w:ascii="Times New Roman" w:hAnsi="Times New Roman"/>
          <w:sz w:val="28"/>
          <w:szCs w:val="28"/>
          <w:lang w:val="en-US"/>
        </w:rPr>
      </w:pPr>
      <w:r w:rsidRPr="00A34919">
        <w:rPr>
          <w:rFonts w:ascii="Times New Roman" w:hAnsi="Times New Roman"/>
          <w:sz w:val="28"/>
          <w:szCs w:val="28"/>
          <w:lang w:val="en-US"/>
        </w:rPr>
        <w:t xml:space="preserve">-  Rp:  Tab. Amlodipini  0,01 </w:t>
      </w:r>
    </w:p>
    <w:p w:rsidR="006531A3" w:rsidRPr="00A34919" w:rsidRDefault="006531A3" w:rsidP="00A34919">
      <w:pPr>
        <w:spacing w:after="0"/>
        <w:rPr>
          <w:rFonts w:ascii="Times New Roman" w:hAnsi="Times New Roman"/>
          <w:sz w:val="28"/>
          <w:szCs w:val="28"/>
          <w:lang w:val="en-US"/>
        </w:rPr>
      </w:pPr>
      <w:r w:rsidRPr="00A34919">
        <w:rPr>
          <w:rFonts w:ascii="Times New Roman" w:hAnsi="Times New Roman"/>
          <w:sz w:val="28"/>
          <w:szCs w:val="28"/>
          <w:lang w:val="en-US"/>
        </w:rPr>
        <w:t xml:space="preserve">   D. t. d. N 20</w:t>
      </w:r>
    </w:p>
    <w:p w:rsidR="006531A3" w:rsidRDefault="006531A3" w:rsidP="00A34919">
      <w:pPr>
        <w:spacing w:after="0"/>
        <w:rPr>
          <w:rFonts w:ascii="Times New Roman" w:hAnsi="Times New Roman"/>
          <w:sz w:val="28"/>
          <w:szCs w:val="28"/>
        </w:rPr>
      </w:pPr>
      <w:r w:rsidRPr="00A34919">
        <w:rPr>
          <w:rFonts w:ascii="Times New Roman" w:hAnsi="Times New Roman"/>
          <w:sz w:val="28"/>
          <w:szCs w:val="28"/>
          <w:lang w:val="en-US"/>
        </w:rPr>
        <w:t xml:space="preserve">   </w:t>
      </w:r>
      <w:r w:rsidRPr="00A34919">
        <w:rPr>
          <w:rFonts w:ascii="Times New Roman" w:hAnsi="Times New Roman"/>
          <w:sz w:val="28"/>
          <w:szCs w:val="28"/>
        </w:rPr>
        <w:t>S.  1 таб. 1 р/д</w:t>
      </w:r>
      <w:r>
        <w:rPr>
          <w:rFonts w:ascii="Times New Roman" w:hAnsi="Times New Roman"/>
          <w:sz w:val="28"/>
          <w:szCs w:val="28"/>
        </w:rPr>
        <w:t>.</w:t>
      </w:r>
    </w:p>
    <w:p w:rsidR="006531A3" w:rsidRDefault="006531A3" w:rsidP="00A34919">
      <w:pPr>
        <w:spacing w:after="0"/>
        <w:rPr>
          <w:rFonts w:ascii="Times New Roman" w:hAnsi="Times New Roman"/>
          <w:sz w:val="28"/>
          <w:szCs w:val="28"/>
        </w:rPr>
      </w:pPr>
    </w:p>
    <w:p w:rsidR="006531A3" w:rsidRDefault="006531A3" w:rsidP="00A34919">
      <w:pPr>
        <w:spacing w:after="0"/>
        <w:rPr>
          <w:rFonts w:ascii="Times New Roman" w:hAnsi="Times New Roman"/>
          <w:sz w:val="28"/>
          <w:szCs w:val="28"/>
        </w:rPr>
      </w:pPr>
    </w:p>
    <w:p w:rsidR="006531A3" w:rsidRPr="00CA10FA" w:rsidRDefault="006531A3" w:rsidP="0055199C">
      <w:pPr>
        <w:spacing w:after="0"/>
        <w:outlineLvl w:val="0"/>
        <w:rPr>
          <w:rFonts w:ascii="Times New Roman" w:hAnsi="Times New Roman"/>
          <w:b/>
          <w:sz w:val="28"/>
          <w:szCs w:val="28"/>
          <w:u w:val="single"/>
        </w:rPr>
      </w:pPr>
      <w:r>
        <w:rPr>
          <w:rFonts w:ascii="Times New Roman" w:hAnsi="Times New Roman"/>
          <w:b/>
          <w:sz w:val="28"/>
          <w:szCs w:val="28"/>
          <w:u w:val="single"/>
        </w:rPr>
        <w:t>ВИНПОЦЕТИН</w:t>
      </w:r>
    </w:p>
    <w:p w:rsidR="006531A3" w:rsidRDefault="006531A3" w:rsidP="00CA10FA">
      <w:pPr>
        <w:spacing w:after="0"/>
        <w:rPr>
          <w:rFonts w:ascii="Times New Roman" w:hAnsi="Times New Roman"/>
          <w:sz w:val="28"/>
          <w:szCs w:val="28"/>
        </w:rPr>
      </w:pPr>
      <w:r w:rsidRPr="00CA10FA">
        <w:rPr>
          <w:rFonts w:ascii="Times New Roman" w:hAnsi="Times New Roman"/>
          <w:sz w:val="28"/>
          <w:szCs w:val="28"/>
        </w:rPr>
        <w:t>Международное наименование:</w:t>
      </w:r>
    </w:p>
    <w:p w:rsidR="006531A3" w:rsidRPr="00CA10FA" w:rsidRDefault="006531A3" w:rsidP="00CA10FA">
      <w:pPr>
        <w:spacing w:after="0"/>
        <w:rPr>
          <w:rFonts w:ascii="Times New Roman" w:hAnsi="Times New Roman"/>
          <w:sz w:val="28"/>
          <w:szCs w:val="28"/>
        </w:rPr>
      </w:pPr>
      <w:r w:rsidRPr="00CA10FA">
        <w:rPr>
          <w:rFonts w:ascii="Times New Roman" w:hAnsi="Times New Roman"/>
          <w:sz w:val="28"/>
          <w:szCs w:val="28"/>
        </w:rPr>
        <w:t>Винпоцетин (Vinpocetine)</w:t>
      </w:r>
    </w:p>
    <w:p w:rsidR="006531A3" w:rsidRPr="00CA10FA" w:rsidRDefault="006531A3" w:rsidP="00CA10FA">
      <w:pPr>
        <w:spacing w:after="0"/>
        <w:rPr>
          <w:rFonts w:ascii="Times New Roman" w:hAnsi="Times New Roman"/>
          <w:sz w:val="28"/>
          <w:szCs w:val="28"/>
        </w:rPr>
      </w:pPr>
      <w:r w:rsidRPr="00CA10FA">
        <w:rPr>
          <w:rFonts w:ascii="Times New Roman" w:hAnsi="Times New Roman"/>
          <w:sz w:val="28"/>
          <w:szCs w:val="28"/>
        </w:rPr>
        <w:t>Групповая принадлежность:</w:t>
      </w:r>
    </w:p>
    <w:p w:rsidR="006531A3" w:rsidRPr="00CA10FA" w:rsidRDefault="006531A3" w:rsidP="0055199C">
      <w:pPr>
        <w:spacing w:after="0"/>
        <w:outlineLvl w:val="0"/>
        <w:rPr>
          <w:rFonts w:ascii="Times New Roman" w:hAnsi="Times New Roman"/>
          <w:sz w:val="28"/>
          <w:szCs w:val="28"/>
        </w:rPr>
      </w:pPr>
      <w:r w:rsidRPr="00CA10FA">
        <w:rPr>
          <w:rFonts w:ascii="Times New Roman" w:hAnsi="Times New Roman"/>
          <w:sz w:val="28"/>
          <w:szCs w:val="28"/>
        </w:rPr>
        <w:t>Церебровазодилатирующее средство</w:t>
      </w:r>
    </w:p>
    <w:p w:rsidR="006531A3" w:rsidRPr="00CA10FA" w:rsidRDefault="006531A3" w:rsidP="00CA10FA">
      <w:pPr>
        <w:spacing w:after="0"/>
        <w:rPr>
          <w:rFonts w:ascii="Times New Roman" w:hAnsi="Times New Roman"/>
          <w:sz w:val="28"/>
          <w:szCs w:val="28"/>
        </w:rPr>
      </w:pPr>
      <w:r w:rsidRPr="00CA10FA">
        <w:rPr>
          <w:rFonts w:ascii="Times New Roman" w:hAnsi="Times New Roman"/>
          <w:sz w:val="28"/>
          <w:szCs w:val="28"/>
        </w:rPr>
        <w:t>Описание действующего вещества (МНН):</w:t>
      </w:r>
    </w:p>
    <w:p w:rsidR="006531A3" w:rsidRPr="00CA10FA" w:rsidRDefault="006531A3" w:rsidP="0055199C">
      <w:pPr>
        <w:spacing w:after="0"/>
        <w:outlineLvl w:val="0"/>
        <w:rPr>
          <w:rFonts w:ascii="Times New Roman" w:hAnsi="Times New Roman"/>
          <w:sz w:val="28"/>
          <w:szCs w:val="28"/>
        </w:rPr>
      </w:pPr>
      <w:r w:rsidRPr="00CA10FA">
        <w:rPr>
          <w:rFonts w:ascii="Times New Roman" w:hAnsi="Times New Roman"/>
          <w:sz w:val="28"/>
          <w:szCs w:val="28"/>
        </w:rPr>
        <w:t>Винпоцетин</w:t>
      </w:r>
    </w:p>
    <w:p w:rsidR="006531A3" w:rsidRPr="00CA10FA" w:rsidRDefault="006531A3" w:rsidP="00CA10FA">
      <w:pPr>
        <w:spacing w:after="0"/>
        <w:rPr>
          <w:rFonts w:ascii="Times New Roman" w:hAnsi="Times New Roman"/>
          <w:sz w:val="28"/>
          <w:szCs w:val="28"/>
        </w:rPr>
      </w:pPr>
      <w:r w:rsidRPr="00CA10FA">
        <w:rPr>
          <w:rFonts w:ascii="Times New Roman" w:hAnsi="Times New Roman"/>
          <w:i/>
          <w:sz w:val="28"/>
          <w:szCs w:val="28"/>
        </w:rPr>
        <w:t>Фармакологическое действие</w:t>
      </w:r>
      <w:r w:rsidRPr="00CA10FA">
        <w:rPr>
          <w:rFonts w:ascii="Times New Roman" w:hAnsi="Times New Roman"/>
          <w:sz w:val="28"/>
          <w:szCs w:val="28"/>
        </w:rPr>
        <w:t>:</w:t>
      </w:r>
    </w:p>
    <w:p w:rsidR="006531A3" w:rsidRPr="00CA10FA" w:rsidRDefault="006531A3" w:rsidP="00CA10FA">
      <w:pPr>
        <w:spacing w:after="0"/>
        <w:rPr>
          <w:rFonts w:ascii="Times New Roman" w:hAnsi="Times New Roman"/>
          <w:sz w:val="28"/>
          <w:szCs w:val="28"/>
        </w:rPr>
      </w:pPr>
      <w:r w:rsidRPr="00CA10FA">
        <w:rPr>
          <w:rFonts w:ascii="Times New Roman" w:hAnsi="Times New Roman"/>
          <w:sz w:val="28"/>
          <w:szCs w:val="28"/>
        </w:rPr>
        <w:t xml:space="preserve">Вазодилатирующее средство, улучшающее мозговое кровообращение. Вызывает небольшое снижение системного АД, расширение сосудов мозга, усиление кровотока и улучшение снабжения мозга кислородом и глюкозой. Повышает устойчивость клеток мозга к гипоксии, облегчая транспорт кислорода и субстратов энергетического обеспечения к тканям (вследствие уменьшения сродства к нему эритроцитов, усиления поглощения и метаболизма глюкозы, переключения его на энергетически более выгодное аэробное направление). Способствует накоплению в тканях цАМФ и АТФ (торможение ФДЭ и стимуляция аденилатциклазы), повышению содержания катехоламинов в тканях мозга. Вазодилатирующее действие связано с </w:t>
      </w:r>
      <w:r w:rsidRPr="00CA10FA">
        <w:rPr>
          <w:rFonts w:ascii="Times New Roman" w:hAnsi="Times New Roman"/>
          <w:sz w:val="28"/>
          <w:szCs w:val="28"/>
        </w:rPr>
        <w:lastRenderedPageBreak/>
        <w:t>прямым релаксирующим влиянием на гладкую мускулатуру сосудов преимущественно головного мозга. Винпоцетин не вызывает феномена "обкрадывания", прежде всего усиливает кровоснабжение ишемизированной области головного мозга, не меняя при этом кровоснабжение интактных областей. Улучшает микроциркуляцию в головном мозге за счет уменьшения агрегации тромбоцитов, снижения вязкости крови, увеличения деформируемости эритроцитов.</w:t>
      </w:r>
    </w:p>
    <w:p w:rsidR="006531A3" w:rsidRPr="00CA10FA" w:rsidRDefault="006531A3" w:rsidP="00CA10FA">
      <w:pPr>
        <w:spacing w:after="0"/>
        <w:rPr>
          <w:rFonts w:ascii="Times New Roman" w:hAnsi="Times New Roman"/>
          <w:sz w:val="28"/>
          <w:szCs w:val="28"/>
          <w:lang w:val="en-US"/>
        </w:rPr>
      </w:pPr>
      <w:r w:rsidRPr="00CA10FA">
        <w:rPr>
          <w:rFonts w:ascii="Times New Roman" w:hAnsi="Times New Roman"/>
          <w:sz w:val="28"/>
          <w:szCs w:val="28"/>
          <w:lang w:val="en-US"/>
        </w:rPr>
        <w:t xml:space="preserve">Rp: Tab. Vinpocetini0,5 </w:t>
      </w:r>
    </w:p>
    <w:p w:rsidR="006531A3" w:rsidRPr="00CA10FA" w:rsidRDefault="006531A3" w:rsidP="00CA10FA">
      <w:pPr>
        <w:spacing w:after="0"/>
        <w:rPr>
          <w:rFonts w:ascii="Times New Roman" w:hAnsi="Times New Roman"/>
          <w:sz w:val="28"/>
          <w:szCs w:val="28"/>
          <w:lang w:val="en-US"/>
        </w:rPr>
      </w:pPr>
      <w:r w:rsidRPr="00CA10FA">
        <w:rPr>
          <w:rFonts w:ascii="Times New Roman" w:hAnsi="Times New Roman"/>
          <w:sz w:val="28"/>
          <w:szCs w:val="28"/>
          <w:lang w:val="en-US"/>
        </w:rPr>
        <w:t xml:space="preserve"> D. t. d. N. 10</w:t>
      </w:r>
    </w:p>
    <w:p w:rsidR="006531A3" w:rsidRPr="00CA10FA" w:rsidRDefault="006531A3" w:rsidP="00CA10FA">
      <w:pPr>
        <w:spacing w:after="0"/>
        <w:rPr>
          <w:rFonts w:ascii="Times New Roman" w:hAnsi="Times New Roman"/>
          <w:sz w:val="28"/>
          <w:szCs w:val="28"/>
        </w:rPr>
      </w:pPr>
      <w:r w:rsidRPr="00CA10FA">
        <w:rPr>
          <w:rFonts w:ascii="Times New Roman" w:hAnsi="Times New Roman"/>
          <w:sz w:val="28"/>
          <w:szCs w:val="28"/>
        </w:rPr>
        <w:t>S. по 1 таб. 3 р. в д.</w:t>
      </w:r>
    </w:p>
    <w:p w:rsidR="006531A3" w:rsidRDefault="006531A3" w:rsidP="00CA10FA">
      <w:pPr>
        <w:spacing w:after="0"/>
        <w:rPr>
          <w:rFonts w:ascii="Times New Roman" w:hAnsi="Times New Roman"/>
          <w:sz w:val="28"/>
          <w:szCs w:val="28"/>
        </w:rPr>
      </w:pPr>
    </w:p>
    <w:p w:rsidR="006531A3" w:rsidRDefault="006531A3" w:rsidP="00CA10FA">
      <w:pPr>
        <w:spacing w:after="0"/>
        <w:rPr>
          <w:rFonts w:ascii="Times New Roman" w:hAnsi="Times New Roman"/>
          <w:sz w:val="28"/>
          <w:szCs w:val="28"/>
        </w:rPr>
      </w:pPr>
    </w:p>
    <w:p w:rsidR="006531A3" w:rsidRPr="00B511D7" w:rsidRDefault="006531A3" w:rsidP="0055199C">
      <w:pPr>
        <w:tabs>
          <w:tab w:val="left" w:pos="426"/>
        </w:tabs>
        <w:outlineLvl w:val="0"/>
        <w:rPr>
          <w:rFonts w:ascii="Times New Roman" w:hAnsi="Times New Roman"/>
          <w:b/>
          <w:color w:val="000000"/>
          <w:sz w:val="28"/>
          <w:szCs w:val="28"/>
          <w:u w:val="single"/>
        </w:rPr>
      </w:pPr>
      <w:r>
        <w:rPr>
          <w:rFonts w:ascii="Times New Roman" w:hAnsi="Times New Roman"/>
          <w:b/>
          <w:color w:val="000000"/>
          <w:sz w:val="28"/>
          <w:szCs w:val="28"/>
          <w:u w:val="single"/>
        </w:rPr>
        <w:t>ГИПОТИАЗИД</w:t>
      </w:r>
      <w:r w:rsidRPr="00B511D7">
        <w:rPr>
          <w:rFonts w:ascii="Times New Roman" w:hAnsi="Times New Roman"/>
          <w:b/>
          <w:color w:val="000000"/>
          <w:sz w:val="28"/>
          <w:szCs w:val="28"/>
          <w:u w:val="single"/>
        </w:rPr>
        <w:t xml:space="preserve"> </w:t>
      </w:r>
    </w:p>
    <w:p w:rsidR="006531A3" w:rsidRPr="00B511D7" w:rsidRDefault="006531A3" w:rsidP="00B511D7">
      <w:pPr>
        <w:tabs>
          <w:tab w:val="left" w:pos="426"/>
        </w:tabs>
        <w:rPr>
          <w:rFonts w:ascii="Times New Roman" w:hAnsi="Times New Roman"/>
          <w:color w:val="000000"/>
          <w:sz w:val="28"/>
          <w:szCs w:val="28"/>
        </w:rPr>
      </w:pPr>
      <w:r w:rsidRPr="00B511D7">
        <w:rPr>
          <w:rFonts w:ascii="Times New Roman" w:hAnsi="Times New Roman"/>
          <w:i/>
          <w:color w:val="000000"/>
          <w:sz w:val="28"/>
          <w:szCs w:val="28"/>
        </w:rPr>
        <w:t>Фармакологическое действие</w:t>
      </w:r>
      <w:r w:rsidRPr="00B511D7">
        <w:rPr>
          <w:rFonts w:ascii="Times New Roman" w:hAnsi="Times New Roman"/>
          <w:color w:val="000000"/>
          <w:sz w:val="28"/>
          <w:szCs w:val="28"/>
        </w:rPr>
        <w:t xml:space="preserve">: </w:t>
      </w:r>
      <w:r w:rsidRPr="00B511D7">
        <w:rPr>
          <w:rFonts w:ascii="Times New Roman" w:hAnsi="Times New Roman"/>
          <w:color w:val="000000"/>
          <w:sz w:val="28"/>
          <w:szCs w:val="28"/>
        </w:rPr>
        <w:br/>
      </w:r>
      <w:hyperlink r:id="rId6" w:history="1">
        <w:r w:rsidRPr="00B511D7">
          <w:rPr>
            <w:rStyle w:val="a5"/>
            <w:rFonts w:ascii="Times New Roman" w:hAnsi="Times New Roman"/>
            <w:color w:val="auto"/>
            <w:sz w:val="28"/>
            <w:szCs w:val="28"/>
            <w:u w:val="none"/>
            <w:shd w:val="clear" w:color="auto" w:fill="FFFFFF"/>
          </w:rPr>
          <w:t>Гидрохлоротиазид</w:t>
        </w:r>
      </w:hyperlink>
      <w:r w:rsidRPr="00B511D7">
        <w:rPr>
          <w:rFonts w:ascii="Times New Roman" w:hAnsi="Times New Roman"/>
          <w:sz w:val="28"/>
          <w:szCs w:val="28"/>
        </w:rPr>
        <w:t xml:space="preserve"> </w:t>
      </w:r>
      <w:r w:rsidRPr="00B511D7">
        <w:rPr>
          <w:rFonts w:ascii="Times New Roman" w:hAnsi="Times New Roman"/>
          <w:color w:val="000000"/>
          <w:sz w:val="28"/>
          <w:szCs w:val="28"/>
        </w:rPr>
        <w:t xml:space="preserve">- тиазидный диуретик, диуретическое средство средней эффективности. </w:t>
      </w:r>
      <w:r w:rsidRPr="00B511D7">
        <w:rPr>
          <w:rFonts w:ascii="Times New Roman" w:hAnsi="Times New Roman"/>
          <w:color w:val="000000"/>
          <w:sz w:val="28"/>
          <w:szCs w:val="28"/>
        </w:rPr>
        <w:br/>
        <w:t xml:space="preserve">Гидрохлоротиазид - уменьшает реабсорбцию ионов натрия, хлора и воды в дистальных канальцах нефрона; увеличивает выведение ионов калия, магния, бикарбоната; задерживает в организме ионы кальция. </w:t>
      </w:r>
      <w:r w:rsidRPr="00B511D7">
        <w:rPr>
          <w:rFonts w:ascii="Times New Roman" w:hAnsi="Times New Roman"/>
          <w:color w:val="000000"/>
          <w:sz w:val="28"/>
          <w:szCs w:val="28"/>
        </w:rPr>
        <w:br/>
        <w:t xml:space="preserve">Диуретический эффект наступает через 2 ч, достигает максимума через 4 ч и продолжается до 12 ч. </w:t>
      </w:r>
      <w:r>
        <w:rPr>
          <w:rFonts w:ascii="Times New Roman" w:hAnsi="Times New Roman"/>
          <w:color w:val="000000"/>
          <w:sz w:val="28"/>
          <w:szCs w:val="28"/>
        </w:rPr>
        <w:t xml:space="preserve"> </w:t>
      </w:r>
      <w:r w:rsidRPr="00B511D7">
        <w:rPr>
          <w:rFonts w:ascii="Times New Roman" w:hAnsi="Times New Roman"/>
          <w:color w:val="000000"/>
          <w:sz w:val="28"/>
          <w:szCs w:val="28"/>
        </w:rPr>
        <w:t xml:space="preserve">Способствует снижению повышенного АД. </w:t>
      </w:r>
      <w:r>
        <w:rPr>
          <w:rFonts w:ascii="Times New Roman" w:hAnsi="Times New Roman"/>
          <w:color w:val="000000"/>
          <w:sz w:val="28"/>
          <w:szCs w:val="28"/>
        </w:rPr>
        <w:t xml:space="preserve"> </w:t>
      </w:r>
      <w:r w:rsidRPr="00B511D7">
        <w:rPr>
          <w:rFonts w:ascii="Times New Roman" w:hAnsi="Times New Roman"/>
          <w:color w:val="000000"/>
          <w:sz w:val="28"/>
          <w:szCs w:val="28"/>
        </w:rPr>
        <w:t>В ряде случаев понижает внутриглазное давление при глаукоме.</w:t>
      </w:r>
    </w:p>
    <w:p w:rsidR="006531A3" w:rsidRPr="00B511D7" w:rsidRDefault="006531A3" w:rsidP="00B511D7">
      <w:pPr>
        <w:spacing w:before="100" w:after="100"/>
        <w:rPr>
          <w:rFonts w:ascii="Times New Roman" w:hAnsi="Times New Roman"/>
          <w:color w:val="000000"/>
          <w:sz w:val="28"/>
          <w:szCs w:val="28"/>
        </w:rPr>
      </w:pPr>
      <w:r w:rsidRPr="00B511D7">
        <w:rPr>
          <w:rFonts w:ascii="Times New Roman" w:hAnsi="Times New Roman"/>
          <w:i/>
          <w:color w:val="000000"/>
          <w:sz w:val="28"/>
          <w:szCs w:val="28"/>
        </w:rPr>
        <w:t>Фармакокинетика:</w:t>
      </w:r>
      <w:r w:rsidRPr="00B511D7">
        <w:rPr>
          <w:rFonts w:ascii="Times New Roman" w:hAnsi="Times New Roman"/>
          <w:color w:val="000000"/>
          <w:sz w:val="28"/>
          <w:szCs w:val="28"/>
        </w:rPr>
        <w:t xml:space="preserve"> </w:t>
      </w:r>
      <w:r w:rsidRPr="00B511D7">
        <w:rPr>
          <w:rFonts w:ascii="Times New Roman" w:hAnsi="Times New Roman"/>
          <w:color w:val="000000"/>
          <w:sz w:val="28"/>
          <w:szCs w:val="28"/>
        </w:rPr>
        <w:br/>
        <w:t xml:space="preserve">После приема внутрь всасывается на 60-80%. Время достижения Cmax в плазме - 1.5-3 ч. Изменения всасывания под влиянием приема пищи не имеют клинического значения. </w:t>
      </w:r>
      <w:r w:rsidRPr="00B511D7">
        <w:rPr>
          <w:rFonts w:ascii="Times New Roman" w:hAnsi="Times New Roman"/>
          <w:color w:val="000000"/>
          <w:sz w:val="28"/>
          <w:szCs w:val="28"/>
        </w:rPr>
        <w:br/>
        <w:t xml:space="preserve">Гидрохлоротиазид накапливается в эритроцитах. В фазе выведения его концентрация в эритроцитах в 3-9 раз больше, чем в плазме. Связывание с белками плазмы - 40-70%; объем распределения составляет 3,6-7,8 л/кг. </w:t>
      </w:r>
      <w:r w:rsidRPr="00B511D7">
        <w:rPr>
          <w:rFonts w:ascii="Times New Roman" w:hAnsi="Times New Roman"/>
          <w:color w:val="000000"/>
          <w:sz w:val="28"/>
          <w:szCs w:val="28"/>
        </w:rPr>
        <w:br/>
        <w:t xml:space="preserve">Гидрохлоротиазид практически не подвергается метаболизму и быстро выводится из организма через почки. Его единственным обнаруженным в следовых количествах метаболитом является 2-амино-4-хлоро-М-бензендисульфонамид. </w:t>
      </w:r>
      <w:r w:rsidRPr="00B511D7">
        <w:rPr>
          <w:rFonts w:ascii="Times New Roman" w:hAnsi="Times New Roman"/>
          <w:color w:val="000000"/>
          <w:sz w:val="28"/>
          <w:szCs w:val="28"/>
        </w:rPr>
        <w:br/>
        <w:t xml:space="preserve">Выведение гидрохлоротиазида из плазмы имеет двухфазный характер: T1/2 в начальной фазе составляет 2 ч, в терминальной фазе (через 10-12 ч после приема) - около 10 ч. У пациентов с нормальной функцией почек выведение осуществляется почти исключительно почками. В целом 50-75% принятой внутрь дозы выводится с мочой в неизмененном виде. </w:t>
      </w:r>
      <w:r w:rsidRPr="00B511D7">
        <w:rPr>
          <w:rFonts w:ascii="Times New Roman" w:hAnsi="Times New Roman"/>
          <w:color w:val="000000"/>
          <w:sz w:val="28"/>
          <w:szCs w:val="28"/>
        </w:rPr>
        <w:br/>
      </w:r>
      <w:r w:rsidRPr="00B511D7">
        <w:rPr>
          <w:rFonts w:ascii="Times New Roman" w:hAnsi="Times New Roman"/>
          <w:color w:val="000000"/>
          <w:sz w:val="28"/>
          <w:szCs w:val="28"/>
        </w:rPr>
        <w:lastRenderedPageBreak/>
        <w:t xml:space="preserve">У пациентов пожилого возраста и при нарушениях функции почек клиренс гидрохлоротиазида существенно снижается, что приводит к значительному увеличению его концентрации в плазме крови. </w:t>
      </w:r>
      <w:r w:rsidRPr="00B511D7">
        <w:rPr>
          <w:rFonts w:ascii="Times New Roman" w:hAnsi="Times New Roman"/>
          <w:color w:val="000000"/>
          <w:sz w:val="28"/>
          <w:szCs w:val="28"/>
        </w:rPr>
        <w:br/>
        <w:t xml:space="preserve">Снижение клиренса, отмечаемое у пожилых больных, по-видимому, связано с ухудшением функции почек. При тяжелых нарушениях функции почек (клиренс креатинина менее 20 мл/мин/1,73 м2) T1/2 гидрохлортиазида может возрастать до 21 ч. </w:t>
      </w:r>
      <w:r w:rsidRPr="00B511D7">
        <w:rPr>
          <w:rFonts w:ascii="Times New Roman" w:hAnsi="Times New Roman"/>
          <w:color w:val="000000"/>
          <w:sz w:val="28"/>
          <w:szCs w:val="28"/>
        </w:rPr>
        <w:br/>
        <w:t>У больных с циррозом печени изменений фармакокинетики гидрохлоротиазида не отмечается.</w:t>
      </w:r>
    </w:p>
    <w:p w:rsidR="006531A3" w:rsidRPr="00774861" w:rsidRDefault="006531A3" w:rsidP="00B511D7">
      <w:pPr>
        <w:spacing w:after="0"/>
        <w:rPr>
          <w:rFonts w:ascii="Times New Roman" w:hAnsi="Times New Roman"/>
          <w:sz w:val="28"/>
          <w:szCs w:val="28"/>
          <w:lang w:val="en-US"/>
        </w:rPr>
      </w:pPr>
      <w:r w:rsidRPr="00B511D7">
        <w:rPr>
          <w:rFonts w:ascii="Times New Roman" w:hAnsi="Times New Roman"/>
          <w:sz w:val="28"/>
          <w:szCs w:val="28"/>
        </w:rPr>
        <w:t xml:space="preserve">  </w:t>
      </w:r>
      <w:r w:rsidRPr="00B511D7">
        <w:rPr>
          <w:rFonts w:ascii="Times New Roman" w:hAnsi="Times New Roman"/>
          <w:sz w:val="28"/>
          <w:szCs w:val="28"/>
          <w:lang w:val="en-US"/>
        </w:rPr>
        <w:t xml:space="preserve">Rp:  Tab. Hypothiazidi  0,025 </w:t>
      </w:r>
    </w:p>
    <w:p w:rsidR="006531A3" w:rsidRPr="00B511D7" w:rsidRDefault="006531A3" w:rsidP="00B511D7">
      <w:pPr>
        <w:spacing w:after="0"/>
        <w:rPr>
          <w:rFonts w:ascii="Times New Roman" w:hAnsi="Times New Roman"/>
          <w:sz w:val="28"/>
          <w:szCs w:val="28"/>
          <w:lang w:val="en-US"/>
        </w:rPr>
      </w:pPr>
      <w:r w:rsidRPr="00774861">
        <w:rPr>
          <w:rFonts w:ascii="Times New Roman" w:hAnsi="Times New Roman"/>
          <w:sz w:val="28"/>
          <w:szCs w:val="28"/>
          <w:lang w:val="en-US"/>
        </w:rPr>
        <w:t xml:space="preserve">  </w:t>
      </w:r>
      <w:r w:rsidRPr="00B511D7">
        <w:rPr>
          <w:rFonts w:ascii="Times New Roman" w:hAnsi="Times New Roman"/>
          <w:sz w:val="28"/>
          <w:szCs w:val="28"/>
          <w:lang w:val="en-US"/>
        </w:rPr>
        <w:t>D. t. d. N. 20</w:t>
      </w:r>
    </w:p>
    <w:p w:rsidR="006531A3" w:rsidRDefault="006531A3" w:rsidP="00B511D7">
      <w:pPr>
        <w:spacing w:after="0"/>
        <w:rPr>
          <w:rFonts w:ascii="Times New Roman" w:hAnsi="Times New Roman"/>
          <w:sz w:val="28"/>
          <w:szCs w:val="28"/>
        </w:rPr>
      </w:pPr>
      <w:r w:rsidRPr="00B511D7">
        <w:rPr>
          <w:rFonts w:ascii="Times New Roman" w:hAnsi="Times New Roman"/>
          <w:sz w:val="28"/>
          <w:szCs w:val="28"/>
          <w:lang w:val="en-US"/>
        </w:rPr>
        <w:t xml:space="preserve">  </w:t>
      </w:r>
      <w:r w:rsidRPr="00B511D7">
        <w:rPr>
          <w:rFonts w:ascii="Times New Roman" w:hAnsi="Times New Roman"/>
          <w:sz w:val="28"/>
          <w:szCs w:val="28"/>
        </w:rPr>
        <w:t>S. по 1 табл. 1 р. в д. утром.</w:t>
      </w:r>
    </w:p>
    <w:p w:rsidR="006531A3" w:rsidRDefault="006531A3" w:rsidP="00B511D7">
      <w:pPr>
        <w:spacing w:after="0"/>
        <w:rPr>
          <w:rFonts w:ascii="Times New Roman" w:hAnsi="Times New Roman"/>
          <w:sz w:val="28"/>
          <w:szCs w:val="28"/>
        </w:rPr>
      </w:pPr>
    </w:p>
    <w:p w:rsidR="006531A3" w:rsidRPr="005217BE" w:rsidRDefault="006531A3" w:rsidP="0055199C">
      <w:pPr>
        <w:spacing w:after="0"/>
        <w:outlineLvl w:val="0"/>
        <w:rPr>
          <w:rFonts w:ascii="Times New Roman" w:hAnsi="Times New Roman"/>
          <w:b/>
          <w:sz w:val="28"/>
          <w:szCs w:val="28"/>
          <w:u w:val="single"/>
        </w:rPr>
      </w:pPr>
      <w:r>
        <w:rPr>
          <w:rFonts w:ascii="Times New Roman" w:hAnsi="Times New Roman"/>
          <w:b/>
          <w:sz w:val="28"/>
          <w:szCs w:val="28"/>
          <w:u w:val="single"/>
        </w:rPr>
        <w:t>НИТРОГЛИЦЕРИН</w:t>
      </w:r>
    </w:p>
    <w:p w:rsidR="006531A3" w:rsidRPr="005217BE" w:rsidRDefault="006531A3" w:rsidP="005217BE">
      <w:pPr>
        <w:spacing w:after="0"/>
        <w:rPr>
          <w:rFonts w:ascii="Times New Roman" w:hAnsi="Times New Roman"/>
          <w:sz w:val="28"/>
          <w:szCs w:val="28"/>
        </w:rPr>
      </w:pPr>
    </w:p>
    <w:p w:rsidR="006531A3" w:rsidRPr="005217BE" w:rsidRDefault="006531A3" w:rsidP="005217BE">
      <w:pPr>
        <w:spacing w:after="0"/>
        <w:rPr>
          <w:rFonts w:ascii="Times New Roman" w:hAnsi="Times New Roman"/>
          <w:i/>
          <w:sz w:val="28"/>
          <w:szCs w:val="28"/>
        </w:rPr>
      </w:pPr>
      <w:r w:rsidRPr="005217BE">
        <w:rPr>
          <w:rFonts w:ascii="Times New Roman" w:hAnsi="Times New Roman"/>
          <w:i/>
          <w:sz w:val="28"/>
          <w:szCs w:val="28"/>
        </w:rPr>
        <w:t>Фармакологическое действие:</w:t>
      </w:r>
    </w:p>
    <w:p w:rsidR="006531A3" w:rsidRPr="005217BE" w:rsidRDefault="006531A3" w:rsidP="005217BE">
      <w:pPr>
        <w:spacing w:after="0"/>
        <w:rPr>
          <w:rFonts w:ascii="Times New Roman" w:hAnsi="Times New Roman"/>
          <w:sz w:val="28"/>
          <w:szCs w:val="28"/>
        </w:rPr>
      </w:pPr>
      <w:r w:rsidRPr="005217BE">
        <w:rPr>
          <w:rFonts w:ascii="Times New Roman" w:hAnsi="Times New Roman"/>
          <w:sz w:val="28"/>
          <w:szCs w:val="28"/>
        </w:rPr>
        <w:t>Расширяет кровеносные сосуды (преимущественно коронарные /сердечные/ артерии и сосуды мозга), расслабляет гладкую мускулатуру желудочно-кишечного тракта, желчевыводяших путей и других органов.</w:t>
      </w:r>
    </w:p>
    <w:p w:rsidR="006531A3" w:rsidRDefault="006531A3" w:rsidP="005217BE">
      <w:pPr>
        <w:spacing w:after="0"/>
        <w:rPr>
          <w:rFonts w:ascii="Times New Roman" w:hAnsi="Times New Roman"/>
          <w:sz w:val="28"/>
          <w:szCs w:val="28"/>
        </w:rPr>
      </w:pPr>
      <w:r w:rsidRPr="005217BE">
        <w:rPr>
          <w:rFonts w:ascii="Times New Roman" w:hAnsi="Times New Roman"/>
          <w:sz w:val="28"/>
          <w:szCs w:val="28"/>
        </w:rPr>
        <w:t>Наряду со снижением сопротивления коронарных и периферических сосудов нитроглицерин уменьшает венозный возврат крови к сердцу, способствует перераспределению кровотока в миокарде (сердечной мышце) в пользу очага ишемии и уменьшению при инфаркте миокарда очагов ишемического поражения, усиливает инотропную (сократительную) функцию миокарда. Как и другие органические нитраты, нитроглицерин улучшает метаболические процессы (обмен веществ) в миокарде, уменьшает потребность миокарда в кислороде.</w:t>
      </w:r>
      <w:r>
        <w:rPr>
          <w:rFonts w:ascii="Times New Roman" w:hAnsi="Times New Roman"/>
          <w:sz w:val="28"/>
          <w:szCs w:val="28"/>
        </w:rPr>
        <w:t xml:space="preserve"> Применяется для купирования приступов стенокардии.</w:t>
      </w:r>
    </w:p>
    <w:p w:rsidR="006531A3" w:rsidRDefault="006531A3" w:rsidP="005217BE">
      <w:pPr>
        <w:spacing w:after="0"/>
        <w:rPr>
          <w:rFonts w:ascii="Times New Roman" w:hAnsi="Times New Roman"/>
          <w:sz w:val="28"/>
          <w:szCs w:val="28"/>
        </w:rPr>
      </w:pPr>
    </w:p>
    <w:p w:rsidR="006531A3" w:rsidRDefault="006531A3" w:rsidP="0055199C">
      <w:pPr>
        <w:spacing w:after="0"/>
        <w:outlineLvl w:val="0"/>
        <w:rPr>
          <w:rFonts w:ascii="Times New Roman" w:hAnsi="Times New Roman"/>
          <w:sz w:val="28"/>
          <w:szCs w:val="28"/>
        </w:rPr>
      </w:pPr>
      <w:r>
        <w:rPr>
          <w:rFonts w:ascii="Times New Roman" w:hAnsi="Times New Roman"/>
          <w:sz w:val="28"/>
          <w:szCs w:val="28"/>
        </w:rPr>
        <w:t>Rp.:Nitroglycerini 0,</w:t>
      </w:r>
      <w:r w:rsidRPr="00666756">
        <w:rPr>
          <w:rFonts w:ascii="Times New Roman" w:hAnsi="Times New Roman"/>
          <w:sz w:val="28"/>
          <w:szCs w:val="28"/>
        </w:rPr>
        <w:t xml:space="preserve">0005 </w:t>
      </w:r>
    </w:p>
    <w:p w:rsidR="006531A3" w:rsidRDefault="006531A3" w:rsidP="005217BE">
      <w:pPr>
        <w:spacing w:after="0"/>
        <w:rPr>
          <w:rFonts w:ascii="Times New Roman" w:hAnsi="Times New Roman"/>
          <w:sz w:val="28"/>
          <w:szCs w:val="28"/>
        </w:rPr>
      </w:pPr>
      <w:r w:rsidRPr="00666756">
        <w:rPr>
          <w:rFonts w:ascii="Times New Roman" w:hAnsi="Times New Roman"/>
          <w:sz w:val="28"/>
          <w:szCs w:val="28"/>
        </w:rPr>
        <w:t xml:space="preserve">D.t.d. № 50 </w:t>
      </w:r>
    </w:p>
    <w:p w:rsidR="006531A3" w:rsidRDefault="006531A3" w:rsidP="005217BE">
      <w:pPr>
        <w:spacing w:after="0"/>
        <w:rPr>
          <w:rFonts w:ascii="Times New Roman" w:hAnsi="Times New Roman"/>
          <w:sz w:val="28"/>
          <w:szCs w:val="28"/>
        </w:rPr>
      </w:pPr>
      <w:r w:rsidRPr="00666756">
        <w:rPr>
          <w:rFonts w:ascii="Times New Roman" w:hAnsi="Times New Roman"/>
          <w:sz w:val="28"/>
          <w:szCs w:val="28"/>
        </w:rPr>
        <w:t>S. Принимать при болях в сердце.</w:t>
      </w:r>
    </w:p>
    <w:p w:rsidR="006531A3" w:rsidRDefault="006531A3" w:rsidP="005217BE">
      <w:pPr>
        <w:spacing w:after="0"/>
        <w:rPr>
          <w:rFonts w:ascii="Times New Roman" w:hAnsi="Times New Roman"/>
          <w:sz w:val="28"/>
          <w:szCs w:val="28"/>
        </w:rPr>
      </w:pPr>
    </w:p>
    <w:p w:rsidR="006531A3" w:rsidRPr="007419F5" w:rsidRDefault="006531A3" w:rsidP="0055199C">
      <w:pPr>
        <w:spacing w:after="0"/>
        <w:outlineLvl w:val="0"/>
        <w:rPr>
          <w:rFonts w:ascii="Times New Roman" w:hAnsi="Times New Roman"/>
          <w:b/>
          <w:sz w:val="28"/>
          <w:szCs w:val="28"/>
          <w:u w:val="single"/>
        </w:rPr>
      </w:pPr>
      <w:r>
        <w:rPr>
          <w:rFonts w:ascii="Times New Roman" w:hAnsi="Times New Roman"/>
          <w:b/>
          <w:sz w:val="28"/>
          <w:szCs w:val="28"/>
          <w:u w:val="single"/>
        </w:rPr>
        <w:t>ГЛЮРЕНОРМ</w:t>
      </w:r>
    </w:p>
    <w:p w:rsidR="006531A3" w:rsidRPr="007419F5" w:rsidRDefault="006531A3" w:rsidP="007419F5">
      <w:pPr>
        <w:spacing w:after="0"/>
        <w:rPr>
          <w:rFonts w:ascii="Times New Roman" w:hAnsi="Times New Roman"/>
          <w:sz w:val="28"/>
          <w:szCs w:val="28"/>
        </w:rPr>
      </w:pPr>
      <w:r w:rsidRPr="007419F5">
        <w:rPr>
          <w:rFonts w:ascii="Times New Roman" w:hAnsi="Times New Roman"/>
          <w:sz w:val="28"/>
          <w:szCs w:val="28"/>
        </w:rPr>
        <w:t>Международное наименование:</w:t>
      </w:r>
    </w:p>
    <w:p w:rsidR="006531A3" w:rsidRPr="007419F5" w:rsidRDefault="006531A3" w:rsidP="007419F5">
      <w:pPr>
        <w:spacing w:after="0"/>
        <w:rPr>
          <w:rFonts w:ascii="Times New Roman" w:hAnsi="Times New Roman"/>
          <w:sz w:val="28"/>
          <w:szCs w:val="28"/>
        </w:rPr>
      </w:pPr>
      <w:r w:rsidRPr="007419F5">
        <w:rPr>
          <w:rFonts w:ascii="Times New Roman" w:hAnsi="Times New Roman"/>
          <w:sz w:val="28"/>
          <w:szCs w:val="28"/>
        </w:rPr>
        <w:t>Гликвидон (Gliquidone)</w:t>
      </w:r>
    </w:p>
    <w:p w:rsidR="006531A3" w:rsidRPr="007419F5" w:rsidRDefault="006531A3" w:rsidP="007419F5">
      <w:pPr>
        <w:spacing w:after="0"/>
        <w:rPr>
          <w:rFonts w:ascii="Times New Roman" w:hAnsi="Times New Roman"/>
          <w:sz w:val="28"/>
          <w:szCs w:val="28"/>
        </w:rPr>
      </w:pPr>
      <w:r w:rsidRPr="007419F5">
        <w:rPr>
          <w:rFonts w:ascii="Times New Roman" w:hAnsi="Times New Roman"/>
          <w:sz w:val="28"/>
          <w:szCs w:val="28"/>
        </w:rPr>
        <w:t>Групповая принадлежность:</w:t>
      </w:r>
    </w:p>
    <w:p w:rsidR="006531A3" w:rsidRPr="007419F5" w:rsidRDefault="006531A3" w:rsidP="007419F5">
      <w:pPr>
        <w:spacing w:after="0"/>
        <w:rPr>
          <w:rFonts w:ascii="Times New Roman" w:hAnsi="Times New Roman"/>
          <w:sz w:val="28"/>
          <w:szCs w:val="28"/>
        </w:rPr>
      </w:pPr>
      <w:r w:rsidRPr="007419F5">
        <w:rPr>
          <w:rFonts w:ascii="Times New Roman" w:hAnsi="Times New Roman"/>
          <w:sz w:val="28"/>
          <w:szCs w:val="28"/>
        </w:rPr>
        <w:t>Гипогликемическое средство для перорального применения группы сульфонилмочевины II поколения</w:t>
      </w:r>
    </w:p>
    <w:p w:rsidR="006531A3" w:rsidRPr="007419F5" w:rsidRDefault="006531A3" w:rsidP="007419F5">
      <w:pPr>
        <w:spacing w:after="0"/>
        <w:rPr>
          <w:rFonts w:ascii="Times New Roman" w:hAnsi="Times New Roman"/>
          <w:sz w:val="28"/>
          <w:szCs w:val="28"/>
        </w:rPr>
      </w:pPr>
      <w:r w:rsidRPr="007419F5">
        <w:rPr>
          <w:rFonts w:ascii="Times New Roman" w:hAnsi="Times New Roman"/>
          <w:sz w:val="28"/>
          <w:szCs w:val="28"/>
        </w:rPr>
        <w:lastRenderedPageBreak/>
        <w:t>Описание действующего вещества (МНН):</w:t>
      </w:r>
    </w:p>
    <w:p w:rsidR="006531A3" w:rsidRPr="007419F5" w:rsidRDefault="006531A3" w:rsidP="0055199C">
      <w:pPr>
        <w:spacing w:after="0"/>
        <w:outlineLvl w:val="0"/>
        <w:rPr>
          <w:rFonts w:ascii="Times New Roman" w:hAnsi="Times New Roman"/>
          <w:sz w:val="28"/>
          <w:szCs w:val="28"/>
        </w:rPr>
      </w:pPr>
      <w:r w:rsidRPr="007419F5">
        <w:rPr>
          <w:rFonts w:ascii="Times New Roman" w:hAnsi="Times New Roman"/>
          <w:sz w:val="28"/>
          <w:szCs w:val="28"/>
        </w:rPr>
        <w:t>Гликвидон</w:t>
      </w:r>
    </w:p>
    <w:p w:rsidR="006531A3" w:rsidRPr="007419F5" w:rsidRDefault="006531A3" w:rsidP="007419F5">
      <w:pPr>
        <w:spacing w:after="0"/>
        <w:rPr>
          <w:rFonts w:ascii="Times New Roman" w:hAnsi="Times New Roman"/>
          <w:sz w:val="28"/>
          <w:szCs w:val="28"/>
        </w:rPr>
      </w:pPr>
      <w:r w:rsidRPr="007419F5">
        <w:rPr>
          <w:rFonts w:ascii="Times New Roman" w:hAnsi="Times New Roman"/>
          <w:sz w:val="28"/>
          <w:szCs w:val="28"/>
        </w:rPr>
        <w:t>Лекарственная форма:</w:t>
      </w:r>
    </w:p>
    <w:p w:rsidR="006531A3" w:rsidRPr="007419F5" w:rsidRDefault="006531A3" w:rsidP="007419F5">
      <w:pPr>
        <w:spacing w:after="0"/>
        <w:rPr>
          <w:rFonts w:ascii="Times New Roman" w:hAnsi="Times New Roman"/>
          <w:sz w:val="28"/>
          <w:szCs w:val="28"/>
        </w:rPr>
      </w:pPr>
      <w:r w:rsidRPr="007419F5">
        <w:rPr>
          <w:rFonts w:ascii="Times New Roman" w:hAnsi="Times New Roman"/>
          <w:sz w:val="28"/>
          <w:szCs w:val="28"/>
        </w:rPr>
        <w:t>таблетки</w:t>
      </w:r>
    </w:p>
    <w:p w:rsidR="006531A3" w:rsidRPr="007419F5" w:rsidRDefault="006531A3" w:rsidP="007419F5">
      <w:pPr>
        <w:spacing w:after="0"/>
        <w:rPr>
          <w:rFonts w:ascii="Times New Roman" w:hAnsi="Times New Roman"/>
          <w:sz w:val="28"/>
          <w:szCs w:val="28"/>
        </w:rPr>
      </w:pPr>
      <w:r w:rsidRPr="007419F5">
        <w:rPr>
          <w:rFonts w:ascii="Times New Roman" w:hAnsi="Times New Roman"/>
          <w:sz w:val="28"/>
          <w:szCs w:val="28"/>
        </w:rPr>
        <w:t>Фармакологическое действие:</w:t>
      </w:r>
    </w:p>
    <w:p w:rsidR="006531A3" w:rsidRPr="007419F5" w:rsidRDefault="006531A3" w:rsidP="007419F5">
      <w:pPr>
        <w:spacing w:after="0"/>
        <w:rPr>
          <w:rFonts w:ascii="Times New Roman" w:hAnsi="Times New Roman"/>
          <w:sz w:val="28"/>
          <w:szCs w:val="28"/>
        </w:rPr>
      </w:pPr>
      <w:r w:rsidRPr="007419F5">
        <w:rPr>
          <w:rFonts w:ascii="Times New Roman" w:hAnsi="Times New Roman"/>
          <w:sz w:val="28"/>
          <w:szCs w:val="28"/>
        </w:rPr>
        <w:t>Пероральное гипогликемическое средство, производное сульфонилмочевины II поколения. Обладает панкреатическим и внепанкреатическим эффектами. Стимулирует секрецию инсулина путем снижения порога раздражения глюкозой бета-клеток поджелудочной железы, повышает чувствительность к инсулину и степень его связывания с клетками-мишенями, усиливает влияние инсулина на поглощение глюкозы мышцами и печенью (увеличивает количество рецепторов к инсулину в тканях-мишенях), тормозит липолиз в жировой ткани. Действует во второй стадии секреции инсулина, снижает содержание глюкагона в крови. Оказывает гиполипидемическое действие, снижает тромбогенные свойства крови. Гипогликемический эффект развивается через 1.0-1.5 ч, максимум действия - через 2-3 ч и длится 12 ч.</w:t>
      </w:r>
    </w:p>
    <w:p w:rsidR="006531A3" w:rsidRDefault="006531A3" w:rsidP="00CA10FA">
      <w:pPr>
        <w:spacing w:after="0"/>
        <w:rPr>
          <w:rFonts w:ascii="Times New Roman" w:hAnsi="Times New Roman"/>
          <w:sz w:val="28"/>
          <w:szCs w:val="28"/>
          <w:lang w:val="en-US"/>
        </w:rPr>
      </w:pPr>
      <w:r>
        <w:rPr>
          <w:rFonts w:ascii="Times New Roman" w:hAnsi="Times New Roman"/>
          <w:sz w:val="28"/>
          <w:szCs w:val="28"/>
          <w:lang w:val="en-US"/>
        </w:rPr>
        <w:t>Rp.: Tab. Glurenormi  0,03</w:t>
      </w:r>
    </w:p>
    <w:p w:rsidR="006531A3" w:rsidRDefault="006531A3" w:rsidP="00CA10FA">
      <w:pPr>
        <w:spacing w:after="0"/>
        <w:rPr>
          <w:rFonts w:ascii="Times New Roman" w:hAnsi="Times New Roman"/>
          <w:sz w:val="28"/>
          <w:szCs w:val="28"/>
          <w:lang w:val="en-US"/>
        </w:rPr>
      </w:pPr>
      <w:r>
        <w:rPr>
          <w:rFonts w:ascii="Times New Roman" w:hAnsi="Times New Roman"/>
          <w:sz w:val="28"/>
          <w:szCs w:val="28"/>
          <w:lang w:val="en-US"/>
        </w:rPr>
        <w:t>D.t.d   N  30</w:t>
      </w:r>
    </w:p>
    <w:p w:rsidR="006531A3" w:rsidRPr="007419F5" w:rsidRDefault="006531A3" w:rsidP="00CA10FA">
      <w:pPr>
        <w:spacing w:after="0"/>
        <w:rPr>
          <w:rFonts w:ascii="Times New Roman" w:hAnsi="Times New Roman"/>
          <w:sz w:val="28"/>
          <w:szCs w:val="28"/>
        </w:rPr>
      </w:pPr>
      <w:r>
        <w:rPr>
          <w:rFonts w:ascii="Times New Roman" w:hAnsi="Times New Roman"/>
          <w:sz w:val="28"/>
          <w:szCs w:val="28"/>
          <w:lang w:val="en-US"/>
        </w:rPr>
        <w:t>S</w:t>
      </w:r>
      <w:r w:rsidRPr="00774861">
        <w:rPr>
          <w:rFonts w:ascii="Times New Roman" w:hAnsi="Times New Roman"/>
          <w:sz w:val="28"/>
          <w:szCs w:val="28"/>
        </w:rPr>
        <w:t>.</w:t>
      </w:r>
      <w:r>
        <w:rPr>
          <w:rFonts w:ascii="Times New Roman" w:hAnsi="Times New Roman"/>
          <w:sz w:val="28"/>
          <w:szCs w:val="28"/>
        </w:rPr>
        <w:t xml:space="preserve"> по 1 таб. утром</w:t>
      </w:r>
    </w:p>
    <w:p w:rsidR="006531A3" w:rsidRDefault="006531A3" w:rsidP="002D4205">
      <w:pPr>
        <w:spacing w:after="0" w:line="240" w:lineRule="auto"/>
        <w:rPr>
          <w:rFonts w:ascii="Times New Roman" w:hAnsi="Times New Roman"/>
          <w:sz w:val="28"/>
          <w:szCs w:val="28"/>
        </w:rPr>
      </w:pPr>
    </w:p>
    <w:p w:rsidR="006531A3" w:rsidRDefault="006531A3" w:rsidP="002D4205">
      <w:pPr>
        <w:spacing w:after="0" w:line="240" w:lineRule="auto"/>
        <w:rPr>
          <w:rFonts w:ascii="Times New Roman" w:hAnsi="Times New Roman"/>
          <w:sz w:val="28"/>
          <w:szCs w:val="28"/>
        </w:rPr>
      </w:pPr>
    </w:p>
    <w:p w:rsidR="006531A3" w:rsidRPr="00734221" w:rsidRDefault="006531A3" w:rsidP="00734221">
      <w:pPr>
        <w:shd w:val="clear" w:color="auto" w:fill="FFFFFF"/>
        <w:autoSpaceDE w:val="0"/>
        <w:autoSpaceDN w:val="0"/>
        <w:adjustRightInd w:val="0"/>
        <w:rPr>
          <w:rFonts w:ascii="Times New Roman" w:hAnsi="Times New Roman"/>
          <w:b/>
          <w:sz w:val="28"/>
          <w:szCs w:val="28"/>
        </w:rPr>
      </w:pPr>
      <w:r>
        <w:rPr>
          <w:rFonts w:ascii="Times New Roman" w:hAnsi="Times New Roman"/>
          <w:color w:val="000000"/>
          <w:sz w:val="28"/>
          <w:szCs w:val="28"/>
        </w:rPr>
        <w:t xml:space="preserve">5. </w:t>
      </w:r>
      <w:r w:rsidRPr="00734221">
        <w:rPr>
          <w:rFonts w:ascii="Times New Roman" w:hAnsi="Times New Roman"/>
          <w:b/>
          <w:color w:val="000000"/>
          <w:sz w:val="28"/>
          <w:szCs w:val="28"/>
          <w:u w:val="single"/>
        </w:rPr>
        <w:t>Дневник</w:t>
      </w:r>
      <w:r>
        <w:rPr>
          <w:rFonts w:ascii="Times New Roman" w:hAnsi="Times New Roman"/>
          <w:b/>
          <w:color w:val="000000"/>
          <w:sz w:val="28"/>
          <w:szCs w:val="28"/>
          <w:u w:val="single"/>
        </w:rPr>
        <w:t>и</w:t>
      </w:r>
      <w:r w:rsidRPr="00734221">
        <w:rPr>
          <w:rFonts w:ascii="Times New Roman" w:hAnsi="Times New Roman"/>
          <w:b/>
          <w:color w:val="000000"/>
          <w:sz w:val="28"/>
          <w:szCs w:val="28"/>
          <w:u w:val="single"/>
        </w:rPr>
        <w:t>.</w:t>
      </w:r>
    </w:p>
    <w:p w:rsidR="006531A3" w:rsidRDefault="006531A3" w:rsidP="00734221">
      <w:pPr>
        <w:shd w:val="clear" w:color="auto" w:fill="FFFFFF"/>
        <w:autoSpaceDE w:val="0"/>
        <w:autoSpaceDN w:val="0"/>
        <w:adjustRightInd w:val="0"/>
        <w:rPr>
          <w:color w:val="000000"/>
        </w:rPr>
      </w:pPr>
    </w:p>
    <w:p w:rsidR="006531A3" w:rsidRPr="00734221" w:rsidRDefault="006531A3" w:rsidP="00734221">
      <w:pPr>
        <w:shd w:val="clear" w:color="auto" w:fill="FFFFFF"/>
        <w:autoSpaceDE w:val="0"/>
        <w:autoSpaceDN w:val="0"/>
        <w:adjustRightInd w:val="0"/>
        <w:rPr>
          <w:rFonts w:ascii="Times New Roman" w:hAnsi="Times New Roman"/>
          <w:color w:val="000000"/>
          <w:sz w:val="28"/>
          <w:szCs w:val="28"/>
        </w:rPr>
      </w:pPr>
      <w:r w:rsidRPr="00734221">
        <w:rPr>
          <w:rFonts w:ascii="Times New Roman" w:hAnsi="Times New Roman"/>
          <w:color w:val="000000"/>
          <w:sz w:val="28"/>
          <w:szCs w:val="28"/>
        </w:rPr>
        <w:t>12.12.09  жалобы на: общую слабость, потливость.Самочувствие удовлетворительное.  АД 150/100 мм рт. ст. В легких выслушивается везикулярное дыхание, хрипов нет. ЧД 20 в минуту. Сердечные тоны приглушены, ритмичные, ЧСС 70. Акцент второго тона над аортой. Живот мягкий, безболезненный. Стул и диурез в норме.</w:t>
      </w:r>
    </w:p>
    <w:p w:rsidR="006531A3" w:rsidRPr="00734221" w:rsidRDefault="006531A3" w:rsidP="00734221">
      <w:pPr>
        <w:rPr>
          <w:rFonts w:ascii="Times New Roman" w:hAnsi="Times New Roman"/>
          <w:color w:val="000000"/>
          <w:sz w:val="28"/>
          <w:szCs w:val="28"/>
        </w:rPr>
      </w:pPr>
      <w:r w:rsidRPr="00734221">
        <w:rPr>
          <w:rFonts w:ascii="Times New Roman" w:hAnsi="Times New Roman"/>
          <w:color w:val="000000"/>
          <w:sz w:val="28"/>
          <w:szCs w:val="28"/>
        </w:rPr>
        <w:t xml:space="preserve">Назначения: </w:t>
      </w:r>
      <w:r>
        <w:rPr>
          <w:rFonts w:ascii="Times New Roman" w:hAnsi="Times New Roman"/>
          <w:color w:val="000000"/>
          <w:sz w:val="28"/>
          <w:szCs w:val="28"/>
        </w:rPr>
        <w:t>режим палатный</w:t>
      </w:r>
    </w:p>
    <w:p w:rsidR="006531A3" w:rsidRPr="00734221" w:rsidRDefault="006531A3" w:rsidP="00734221">
      <w:pPr>
        <w:spacing w:after="0"/>
        <w:rPr>
          <w:rFonts w:ascii="Times New Roman" w:hAnsi="Times New Roman"/>
          <w:sz w:val="28"/>
          <w:szCs w:val="28"/>
          <w:lang w:val="en-US"/>
        </w:rPr>
      </w:pPr>
      <w:r w:rsidRPr="00734221">
        <w:rPr>
          <w:rFonts w:ascii="Times New Roman" w:hAnsi="Times New Roman"/>
          <w:sz w:val="28"/>
          <w:szCs w:val="28"/>
          <w:lang w:val="en-US"/>
        </w:rPr>
        <w:t>Rp: Tab. Enalaprili  0,01</w:t>
      </w:r>
    </w:p>
    <w:p w:rsidR="006531A3" w:rsidRPr="00734221" w:rsidRDefault="006531A3" w:rsidP="00734221">
      <w:pPr>
        <w:spacing w:after="0"/>
        <w:rPr>
          <w:rFonts w:ascii="Times New Roman" w:hAnsi="Times New Roman"/>
          <w:sz w:val="28"/>
          <w:szCs w:val="28"/>
          <w:lang w:val="en-US"/>
        </w:rPr>
      </w:pPr>
      <w:r w:rsidRPr="00734221">
        <w:rPr>
          <w:rFonts w:ascii="Times New Roman" w:hAnsi="Times New Roman"/>
          <w:sz w:val="28"/>
          <w:szCs w:val="28"/>
          <w:lang w:val="en-US"/>
        </w:rPr>
        <w:t>D. t/ d. N/ 20</w:t>
      </w:r>
    </w:p>
    <w:p w:rsidR="006531A3" w:rsidRPr="00734221" w:rsidRDefault="006531A3" w:rsidP="00734221">
      <w:pPr>
        <w:spacing w:after="0"/>
        <w:rPr>
          <w:rFonts w:ascii="Times New Roman" w:hAnsi="Times New Roman"/>
          <w:sz w:val="28"/>
          <w:szCs w:val="28"/>
        </w:rPr>
      </w:pPr>
      <w:r w:rsidRPr="00734221">
        <w:rPr>
          <w:rFonts w:ascii="Times New Roman" w:hAnsi="Times New Roman"/>
          <w:sz w:val="28"/>
          <w:szCs w:val="28"/>
        </w:rPr>
        <w:t>S. По 1-2 табл. х  1-2 р/д</w:t>
      </w:r>
    </w:p>
    <w:p w:rsidR="006531A3" w:rsidRPr="00734221" w:rsidRDefault="006531A3" w:rsidP="00734221">
      <w:pPr>
        <w:spacing w:after="0"/>
        <w:rPr>
          <w:rFonts w:ascii="Times New Roman" w:hAnsi="Times New Roman"/>
          <w:sz w:val="28"/>
          <w:szCs w:val="28"/>
          <w:lang w:val="en-US"/>
        </w:rPr>
      </w:pPr>
      <w:r w:rsidRPr="00734221">
        <w:rPr>
          <w:rFonts w:ascii="Times New Roman" w:hAnsi="Times New Roman"/>
          <w:sz w:val="28"/>
          <w:szCs w:val="28"/>
          <w:lang w:val="en-US"/>
        </w:rPr>
        <w:t>Rp</w:t>
      </w:r>
      <w:r w:rsidRPr="00734221">
        <w:rPr>
          <w:rFonts w:ascii="Times New Roman" w:hAnsi="Times New Roman"/>
          <w:sz w:val="28"/>
          <w:szCs w:val="28"/>
        </w:rPr>
        <w:t xml:space="preserve">:  </w:t>
      </w:r>
      <w:r w:rsidRPr="00734221">
        <w:rPr>
          <w:rFonts w:ascii="Times New Roman" w:hAnsi="Times New Roman"/>
          <w:sz w:val="28"/>
          <w:szCs w:val="28"/>
          <w:lang w:val="en-US"/>
        </w:rPr>
        <w:t>Tab</w:t>
      </w:r>
      <w:r w:rsidRPr="00734221">
        <w:rPr>
          <w:rFonts w:ascii="Times New Roman" w:hAnsi="Times New Roman"/>
          <w:sz w:val="28"/>
          <w:szCs w:val="28"/>
        </w:rPr>
        <w:t xml:space="preserve">. </w:t>
      </w:r>
      <w:r w:rsidRPr="00734221">
        <w:rPr>
          <w:rFonts w:ascii="Times New Roman" w:hAnsi="Times New Roman"/>
          <w:sz w:val="28"/>
          <w:szCs w:val="28"/>
          <w:lang w:val="en-US"/>
        </w:rPr>
        <w:t xml:space="preserve">Amlodipini  0,01 </w:t>
      </w:r>
    </w:p>
    <w:p w:rsidR="006531A3" w:rsidRPr="00734221" w:rsidRDefault="006531A3" w:rsidP="00734221">
      <w:pPr>
        <w:spacing w:after="0"/>
        <w:rPr>
          <w:rFonts w:ascii="Times New Roman" w:hAnsi="Times New Roman"/>
          <w:sz w:val="28"/>
          <w:szCs w:val="28"/>
          <w:lang w:val="en-US"/>
        </w:rPr>
      </w:pPr>
      <w:r w:rsidRPr="00734221">
        <w:rPr>
          <w:rFonts w:ascii="Times New Roman" w:hAnsi="Times New Roman"/>
          <w:sz w:val="28"/>
          <w:szCs w:val="28"/>
          <w:lang w:val="en-US"/>
        </w:rPr>
        <w:t>D. t. d. N 20</w:t>
      </w:r>
    </w:p>
    <w:p w:rsidR="006531A3" w:rsidRPr="00734221" w:rsidRDefault="006531A3" w:rsidP="00734221">
      <w:pPr>
        <w:spacing w:after="0"/>
        <w:rPr>
          <w:rFonts w:ascii="Times New Roman" w:hAnsi="Times New Roman"/>
          <w:sz w:val="28"/>
          <w:szCs w:val="28"/>
          <w:lang w:val="en-US"/>
        </w:rPr>
      </w:pPr>
      <w:r w:rsidRPr="00734221">
        <w:rPr>
          <w:rFonts w:ascii="Times New Roman" w:hAnsi="Times New Roman"/>
          <w:sz w:val="28"/>
          <w:szCs w:val="28"/>
          <w:lang w:val="en-US"/>
        </w:rPr>
        <w:t xml:space="preserve">S.  1 </w:t>
      </w:r>
      <w:r w:rsidRPr="00734221">
        <w:rPr>
          <w:rFonts w:ascii="Times New Roman" w:hAnsi="Times New Roman"/>
          <w:sz w:val="28"/>
          <w:szCs w:val="28"/>
        </w:rPr>
        <w:t>таб</w:t>
      </w:r>
      <w:r w:rsidRPr="00734221">
        <w:rPr>
          <w:rFonts w:ascii="Times New Roman" w:hAnsi="Times New Roman"/>
          <w:sz w:val="28"/>
          <w:szCs w:val="28"/>
          <w:lang w:val="en-US"/>
        </w:rPr>
        <w:t xml:space="preserve">. 1 </w:t>
      </w:r>
      <w:r w:rsidRPr="00734221">
        <w:rPr>
          <w:rFonts w:ascii="Times New Roman" w:hAnsi="Times New Roman"/>
          <w:sz w:val="28"/>
          <w:szCs w:val="28"/>
        </w:rPr>
        <w:t>р</w:t>
      </w:r>
      <w:r w:rsidRPr="00734221">
        <w:rPr>
          <w:rFonts w:ascii="Times New Roman" w:hAnsi="Times New Roman"/>
          <w:sz w:val="28"/>
          <w:szCs w:val="28"/>
          <w:lang w:val="en-US"/>
        </w:rPr>
        <w:t>/</w:t>
      </w:r>
      <w:r w:rsidRPr="00734221">
        <w:rPr>
          <w:rFonts w:ascii="Times New Roman" w:hAnsi="Times New Roman"/>
          <w:sz w:val="28"/>
          <w:szCs w:val="28"/>
        </w:rPr>
        <w:t>д</w:t>
      </w:r>
    </w:p>
    <w:p w:rsidR="006531A3" w:rsidRPr="00734221" w:rsidRDefault="006531A3" w:rsidP="00734221">
      <w:pPr>
        <w:spacing w:after="0"/>
        <w:rPr>
          <w:rFonts w:ascii="Times New Roman" w:hAnsi="Times New Roman"/>
          <w:sz w:val="28"/>
          <w:szCs w:val="28"/>
          <w:lang w:val="en-US"/>
        </w:rPr>
      </w:pPr>
      <w:r w:rsidRPr="00734221">
        <w:rPr>
          <w:rFonts w:ascii="Times New Roman" w:hAnsi="Times New Roman"/>
          <w:sz w:val="28"/>
          <w:szCs w:val="28"/>
          <w:lang w:val="en-US"/>
        </w:rPr>
        <w:t xml:space="preserve">Rp:  Tab. Hypothiazidi  0,025 </w:t>
      </w:r>
    </w:p>
    <w:p w:rsidR="006531A3" w:rsidRPr="00734221" w:rsidRDefault="006531A3" w:rsidP="00734221">
      <w:pPr>
        <w:spacing w:after="0"/>
        <w:rPr>
          <w:rFonts w:ascii="Times New Roman" w:hAnsi="Times New Roman"/>
          <w:sz w:val="28"/>
          <w:szCs w:val="28"/>
          <w:lang w:val="en-US"/>
        </w:rPr>
      </w:pPr>
      <w:r w:rsidRPr="00734221">
        <w:rPr>
          <w:rFonts w:ascii="Times New Roman" w:hAnsi="Times New Roman"/>
          <w:sz w:val="28"/>
          <w:szCs w:val="28"/>
          <w:lang w:val="en-US"/>
        </w:rPr>
        <w:t>D. t. d. N. 20</w:t>
      </w:r>
    </w:p>
    <w:p w:rsidR="006531A3" w:rsidRPr="00734221" w:rsidRDefault="006531A3" w:rsidP="00734221">
      <w:pPr>
        <w:spacing w:after="0"/>
        <w:rPr>
          <w:rFonts w:ascii="Times New Roman" w:hAnsi="Times New Roman"/>
          <w:sz w:val="28"/>
          <w:szCs w:val="28"/>
        </w:rPr>
      </w:pPr>
      <w:r w:rsidRPr="00734221">
        <w:rPr>
          <w:rFonts w:ascii="Times New Roman" w:hAnsi="Times New Roman"/>
          <w:sz w:val="28"/>
          <w:szCs w:val="28"/>
        </w:rPr>
        <w:lastRenderedPageBreak/>
        <w:t>S. по 1 табл. 1 р. в д. утром.</w:t>
      </w:r>
    </w:p>
    <w:p w:rsidR="006531A3" w:rsidRPr="00734221" w:rsidRDefault="006531A3" w:rsidP="00734221">
      <w:pPr>
        <w:spacing w:after="0"/>
        <w:rPr>
          <w:rFonts w:ascii="Times New Roman" w:hAnsi="Times New Roman"/>
          <w:sz w:val="28"/>
          <w:szCs w:val="28"/>
          <w:lang w:val="en-US"/>
        </w:rPr>
      </w:pPr>
      <w:r w:rsidRPr="00734221">
        <w:rPr>
          <w:rFonts w:ascii="Times New Roman" w:hAnsi="Times New Roman"/>
          <w:sz w:val="28"/>
          <w:szCs w:val="28"/>
          <w:lang w:val="en-US"/>
        </w:rPr>
        <w:t xml:space="preserve">Rp: Tab. Vinpocetini0,5 </w:t>
      </w:r>
    </w:p>
    <w:p w:rsidR="006531A3" w:rsidRPr="00734221" w:rsidRDefault="006531A3" w:rsidP="00734221">
      <w:pPr>
        <w:spacing w:after="0"/>
        <w:rPr>
          <w:rFonts w:ascii="Times New Roman" w:hAnsi="Times New Roman"/>
          <w:sz w:val="28"/>
          <w:szCs w:val="28"/>
          <w:lang w:val="en-US"/>
        </w:rPr>
      </w:pPr>
      <w:r w:rsidRPr="00734221">
        <w:rPr>
          <w:rFonts w:ascii="Times New Roman" w:hAnsi="Times New Roman"/>
          <w:sz w:val="28"/>
          <w:szCs w:val="28"/>
          <w:lang w:val="en-US"/>
        </w:rPr>
        <w:t>D. t. d. N. 10</w:t>
      </w:r>
    </w:p>
    <w:p w:rsidR="006531A3" w:rsidRDefault="006531A3" w:rsidP="00734221">
      <w:pPr>
        <w:spacing w:after="0"/>
        <w:rPr>
          <w:rFonts w:ascii="Times New Roman" w:hAnsi="Times New Roman"/>
          <w:sz w:val="28"/>
          <w:szCs w:val="28"/>
        </w:rPr>
      </w:pPr>
      <w:r w:rsidRPr="00734221">
        <w:rPr>
          <w:rFonts w:ascii="Times New Roman" w:hAnsi="Times New Roman"/>
          <w:sz w:val="28"/>
          <w:szCs w:val="28"/>
          <w:lang w:val="en-US"/>
        </w:rPr>
        <w:t>S</w:t>
      </w:r>
      <w:r w:rsidRPr="00774861">
        <w:rPr>
          <w:rFonts w:ascii="Times New Roman" w:hAnsi="Times New Roman"/>
          <w:sz w:val="28"/>
          <w:szCs w:val="28"/>
        </w:rPr>
        <w:t xml:space="preserve">. </w:t>
      </w:r>
      <w:r w:rsidRPr="00734221">
        <w:rPr>
          <w:rFonts w:ascii="Times New Roman" w:hAnsi="Times New Roman"/>
          <w:sz w:val="28"/>
          <w:szCs w:val="28"/>
        </w:rPr>
        <w:t>по</w:t>
      </w:r>
      <w:r w:rsidRPr="00774861">
        <w:rPr>
          <w:rFonts w:ascii="Times New Roman" w:hAnsi="Times New Roman"/>
          <w:sz w:val="28"/>
          <w:szCs w:val="28"/>
        </w:rPr>
        <w:t xml:space="preserve"> 1 </w:t>
      </w:r>
      <w:r w:rsidRPr="00734221">
        <w:rPr>
          <w:rFonts w:ascii="Times New Roman" w:hAnsi="Times New Roman"/>
          <w:sz w:val="28"/>
          <w:szCs w:val="28"/>
        </w:rPr>
        <w:t>таб</w:t>
      </w:r>
      <w:r w:rsidRPr="00774861">
        <w:rPr>
          <w:rFonts w:ascii="Times New Roman" w:hAnsi="Times New Roman"/>
          <w:sz w:val="28"/>
          <w:szCs w:val="28"/>
        </w:rPr>
        <w:t xml:space="preserve">. 3 </w:t>
      </w:r>
      <w:r w:rsidRPr="00734221">
        <w:rPr>
          <w:rFonts w:ascii="Times New Roman" w:hAnsi="Times New Roman"/>
          <w:sz w:val="28"/>
          <w:szCs w:val="28"/>
        </w:rPr>
        <w:t>р</w:t>
      </w:r>
      <w:r w:rsidRPr="00774861">
        <w:rPr>
          <w:rFonts w:ascii="Times New Roman" w:hAnsi="Times New Roman"/>
          <w:sz w:val="28"/>
          <w:szCs w:val="28"/>
        </w:rPr>
        <w:t xml:space="preserve">. </w:t>
      </w:r>
      <w:r w:rsidRPr="00734221">
        <w:rPr>
          <w:rFonts w:ascii="Times New Roman" w:hAnsi="Times New Roman"/>
          <w:sz w:val="28"/>
          <w:szCs w:val="28"/>
        </w:rPr>
        <w:t>в</w:t>
      </w:r>
      <w:r w:rsidRPr="00774861">
        <w:rPr>
          <w:rFonts w:ascii="Times New Roman" w:hAnsi="Times New Roman"/>
          <w:sz w:val="28"/>
          <w:szCs w:val="28"/>
        </w:rPr>
        <w:t xml:space="preserve"> </w:t>
      </w:r>
      <w:r w:rsidRPr="00734221">
        <w:rPr>
          <w:rFonts w:ascii="Times New Roman" w:hAnsi="Times New Roman"/>
          <w:sz w:val="28"/>
          <w:szCs w:val="28"/>
        </w:rPr>
        <w:t>д</w:t>
      </w:r>
      <w:r w:rsidRPr="00774861">
        <w:rPr>
          <w:rFonts w:ascii="Times New Roman" w:hAnsi="Times New Roman"/>
          <w:sz w:val="28"/>
          <w:szCs w:val="28"/>
        </w:rPr>
        <w:t>.</w:t>
      </w:r>
    </w:p>
    <w:p w:rsidR="006531A3" w:rsidRDefault="006531A3" w:rsidP="00734221">
      <w:pPr>
        <w:spacing w:after="0"/>
        <w:rPr>
          <w:rFonts w:ascii="Times New Roman" w:hAnsi="Times New Roman"/>
          <w:sz w:val="28"/>
          <w:szCs w:val="28"/>
        </w:rPr>
      </w:pPr>
      <w:r>
        <w:rPr>
          <w:rFonts w:ascii="Times New Roman" w:hAnsi="Times New Roman"/>
          <w:sz w:val="28"/>
          <w:szCs w:val="28"/>
        </w:rPr>
        <w:t>Rp.:Nitroglycerini 0,</w:t>
      </w:r>
      <w:r w:rsidRPr="00666756">
        <w:rPr>
          <w:rFonts w:ascii="Times New Roman" w:hAnsi="Times New Roman"/>
          <w:sz w:val="28"/>
          <w:szCs w:val="28"/>
        </w:rPr>
        <w:t xml:space="preserve">0005 </w:t>
      </w:r>
    </w:p>
    <w:p w:rsidR="006531A3" w:rsidRDefault="006531A3" w:rsidP="00734221">
      <w:pPr>
        <w:spacing w:after="0"/>
        <w:rPr>
          <w:rFonts w:ascii="Times New Roman" w:hAnsi="Times New Roman"/>
          <w:sz w:val="28"/>
          <w:szCs w:val="28"/>
        </w:rPr>
      </w:pPr>
      <w:r w:rsidRPr="00666756">
        <w:rPr>
          <w:rFonts w:ascii="Times New Roman" w:hAnsi="Times New Roman"/>
          <w:sz w:val="28"/>
          <w:szCs w:val="28"/>
        </w:rPr>
        <w:t xml:space="preserve">D.t.d. № 50 </w:t>
      </w:r>
    </w:p>
    <w:p w:rsidR="006531A3" w:rsidRDefault="006531A3" w:rsidP="00734221">
      <w:pPr>
        <w:spacing w:after="0"/>
        <w:rPr>
          <w:rFonts w:ascii="Times New Roman" w:hAnsi="Times New Roman"/>
          <w:sz w:val="28"/>
          <w:szCs w:val="28"/>
        </w:rPr>
      </w:pPr>
      <w:r w:rsidRPr="00666756">
        <w:rPr>
          <w:rFonts w:ascii="Times New Roman" w:hAnsi="Times New Roman"/>
          <w:sz w:val="28"/>
          <w:szCs w:val="28"/>
        </w:rPr>
        <w:t>S. Принимать при болях в сердце.</w:t>
      </w:r>
    </w:p>
    <w:p w:rsidR="006531A3" w:rsidRDefault="006531A3" w:rsidP="00734221">
      <w:pPr>
        <w:spacing w:after="0"/>
        <w:rPr>
          <w:rFonts w:ascii="Times New Roman" w:hAnsi="Times New Roman"/>
          <w:sz w:val="28"/>
          <w:szCs w:val="28"/>
          <w:lang w:val="en-US"/>
        </w:rPr>
      </w:pPr>
      <w:r>
        <w:rPr>
          <w:rFonts w:ascii="Times New Roman" w:hAnsi="Times New Roman"/>
          <w:sz w:val="28"/>
          <w:szCs w:val="28"/>
          <w:lang w:val="en-US"/>
        </w:rPr>
        <w:t>Rp.: Tab. Glurenormi  0,03</w:t>
      </w:r>
    </w:p>
    <w:p w:rsidR="006531A3" w:rsidRDefault="006531A3" w:rsidP="00734221">
      <w:pPr>
        <w:spacing w:after="0"/>
        <w:rPr>
          <w:rFonts w:ascii="Times New Roman" w:hAnsi="Times New Roman"/>
          <w:sz w:val="28"/>
          <w:szCs w:val="28"/>
          <w:lang w:val="en-US"/>
        </w:rPr>
      </w:pPr>
      <w:r>
        <w:rPr>
          <w:rFonts w:ascii="Times New Roman" w:hAnsi="Times New Roman"/>
          <w:sz w:val="28"/>
          <w:szCs w:val="28"/>
          <w:lang w:val="en-US"/>
        </w:rPr>
        <w:t>D.t.d   N  30</w:t>
      </w:r>
    </w:p>
    <w:p w:rsidR="006531A3" w:rsidRPr="007419F5" w:rsidRDefault="006531A3" w:rsidP="00734221">
      <w:pPr>
        <w:spacing w:after="0"/>
        <w:rPr>
          <w:rFonts w:ascii="Times New Roman" w:hAnsi="Times New Roman"/>
          <w:sz w:val="28"/>
          <w:szCs w:val="28"/>
        </w:rPr>
      </w:pPr>
      <w:r>
        <w:rPr>
          <w:rFonts w:ascii="Times New Roman" w:hAnsi="Times New Roman"/>
          <w:sz w:val="28"/>
          <w:szCs w:val="28"/>
          <w:lang w:val="en-US"/>
        </w:rPr>
        <w:t>S</w:t>
      </w:r>
      <w:r w:rsidRPr="00774861">
        <w:rPr>
          <w:rFonts w:ascii="Times New Roman" w:hAnsi="Times New Roman"/>
          <w:sz w:val="28"/>
          <w:szCs w:val="28"/>
        </w:rPr>
        <w:t>.</w:t>
      </w:r>
      <w:r>
        <w:rPr>
          <w:rFonts w:ascii="Times New Roman" w:hAnsi="Times New Roman"/>
          <w:sz w:val="28"/>
          <w:szCs w:val="28"/>
        </w:rPr>
        <w:t xml:space="preserve"> по 1 таб. утром</w:t>
      </w:r>
    </w:p>
    <w:p w:rsidR="006531A3" w:rsidRDefault="006531A3" w:rsidP="00734221">
      <w:pPr>
        <w:spacing w:after="0"/>
        <w:rPr>
          <w:rFonts w:ascii="Times New Roman" w:hAnsi="Times New Roman"/>
          <w:sz w:val="28"/>
          <w:szCs w:val="28"/>
        </w:rPr>
      </w:pPr>
    </w:p>
    <w:p w:rsidR="006531A3" w:rsidRPr="00734221" w:rsidRDefault="006531A3" w:rsidP="00734221">
      <w:pPr>
        <w:spacing w:after="0"/>
        <w:rPr>
          <w:rFonts w:ascii="Times New Roman" w:hAnsi="Times New Roman"/>
          <w:sz w:val="28"/>
          <w:szCs w:val="28"/>
        </w:rPr>
      </w:pPr>
    </w:p>
    <w:p w:rsidR="006531A3" w:rsidRPr="00734221" w:rsidRDefault="006531A3" w:rsidP="00734221">
      <w:pPr>
        <w:spacing w:after="0"/>
        <w:rPr>
          <w:rFonts w:ascii="Times New Roman" w:hAnsi="Times New Roman"/>
          <w:sz w:val="28"/>
          <w:szCs w:val="28"/>
        </w:rPr>
      </w:pPr>
    </w:p>
    <w:p w:rsidR="006531A3" w:rsidRPr="00734221" w:rsidRDefault="006531A3" w:rsidP="00734221">
      <w:pPr>
        <w:shd w:val="clear" w:color="auto" w:fill="FFFFFF"/>
        <w:autoSpaceDE w:val="0"/>
        <w:autoSpaceDN w:val="0"/>
        <w:adjustRightInd w:val="0"/>
        <w:rPr>
          <w:rFonts w:ascii="Times New Roman" w:hAnsi="Times New Roman"/>
          <w:color w:val="000000"/>
          <w:sz w:val="28"/>
          <w:szCs w:val="28"/>
        </w:rPr>
      </w:pPr>
      <w:r w:rsidRPr="00734221">
        <w:rPr>
          <w:rFonts w:ascii="Times New Roman" w:hAnsi="Times New Roman"/>
          <w:color w:val="000000"/>
          <w:sz w:val="28"/>
          <w:szCs w:val="28"/>
        </w:rPr>
        <w:t>14.12</w:t>
      </w:r>
      <w:r>
        <w:rPr>
          <w:rFonts w:ascii="Times New Roman" w:hAnsi="Times New Roman"/>
          <w:color w:val="000000"/>
          <w:sz w:val="28"/>
          <w:szCs w:val="28"/>
        </w:rPr>
        <w:t>.</w:t>
      </w:r>
      <w:r w:rsidRPr="00734221">
        <w:rPr>
          <w:rFonts w:ascii="Times New Roman" w:hAnsi="Times New Roman"/>
          <w:color w:val="000000"/>
          <w:sz w:val="28"/>
          <w:szCs w:val="28"/>
        </w:rPr>
        <w:t>09 Жалобы на общую слабость, сонливость, отеки ног. Самочувствие удовлетворительное.В легких выслушивается везикулярное дыхание, хрипов нет. ЧД 18 в минуту. Сердечные тоны приглушены, ритмич</w:t>
      </w:r>
      <w:r>
        <w:rPr>
          <w:rFonts w:ascii="Times New Roman" w:hAnsi="Times New Roman"/>
          <w:color w:val="000000"/>
          <w:sz w:val="28"/>
          <w:szCs w:val="28"/>
        </w:rPr>
        <w:t>ные. ЧСС 68, АД 140/90 мм.рт.ст</w:t>
      </w:r>
      <w:r w:rsidRPr="00734221">
        <w:rPr>
          <w:rFonts w:ascii="Times New Roman" w:hAnsi="Times New Roman"/>
          <w:color w:val="000000"/>
          <w:sz w:val="28"/>
          <w:szCs w:val="28"/>
        </w:rPr>
        <w:t>. Живот мягкий, безболезненный. Стул и диурез в норме.</w:t>
      </w:r>
      <w:r>
        <w:rPr>
          <w:rFonts w:ascii="Times New Roman" w:hAnsi="Times New Roman"/>
          <w:color w:val="000000"/>
          <w:sz w:val="28"/>
          <w:szCs w:val="28"/>
        </w:rPr>
        <w:t xml:space="preserve"> </w:t>
      </w:r>
      <w:r w:rsidRPr="00734221">
        <w:rPr>
          <w:rFonts w:ascii="Times New Roman" w:hAnsi="Times New Roman"/>
          <w:color w:val="000000"/>
          <w:sz w:val="28"/>
          <w:szCs w:val="28"/>
        </w:rPr>
        <w:t>Назначение: лечение продолжить  согласно листу назначения.</w:t>
      </w:r>
    </w:p>
    <w:p w:rsidR="006531A3" w:rsidRDefault="006531A3" w:rsidP="00734221">
      <w:pPr>
        <w:shd w:val="clear" w:color="auto" w:fill="FFFFFF"/>
        <w:autoSpaceDE w:val="0"/>
        <w:autoSpaceDN w:val="0"/>
        <w:adjustRightInd w:val="0"/>
      </w:pPr>
    </w:p>
    <w:p w:rsidR="006531A3" w:rsidRPr="00734221" w:rsidRDefault="006531A3" w:rsidP="00734221">
      <w:pPr>
        <w:shd w:val="clear" w:color="auto" w:fill="FFFFFF"/>
        <w:autoSpaceDE w:val="0"/>
        <w:autoSpaceDN w:val="0"/>
        <w:adjustRightInd w:val="0"/>
        <w:rPr>
          <w:rFonts w:ascii="Times New Roman" w:hAnsi="Times New Roman"/>
          <w:color w:val="000000"/>
          <w:sz w:val="28"/>
          <w:szCs w:val="28"/>
        </w:rPr>
      </w:pPr>
      <w:r w:rsidRPr="00734221">
        <w:rPr>
          <w:rFonts w:ascii="Times New Roman" w:hAnsi="Times New Roman"/>
          <w:color w:val="000000"/>
          <w:sz w:val="28"/>
          <w:szCs w:val="28"/>
        </w:rPr>
        <w:t>15.12.09 Жалобы на головную боль, общую слабость, отечность стоп.  Самочувствие удовлетворительное.  В легких выслушивается везикулярное дыхание, хрипов нет. ЧД 18 в мин. Сердечные тоны  приглушены, ритмичные. ЧСС 62, АД 140/90 мм.рт.ст. Живот мягкий, безболезненный. Стул и диурез в норме.</w:t>
      </w:r>
      <w:r>
        <w:rPr>
          <w:rFonts w:ascii="Times New Roman" w:hAnsi="Times New Roman"/>
          <w:color w:val="000000"/>
          <w:sz w:val="28"/>
          <w:szCs w:val="28"/>
        </w:rPr>
        <w:t xml:space="preserve"> </w:t>
      </w:r>
      <w:r w:rsidRPr="00734221">
        <w:rPr>
          <w:rFonts w:ascii="Times New Roman" w:hAnsi="Times New Roman"/>
          <w:color w:val="000000"/>
          <w:sz w:val="28"/>
          <w:szCs w:val="28"/>
        </w:rPr>
        <w:t xml:space="preserve">Назначения: лечение продолжить по плану. </w:t>
      </w:r>
    </w:p>
    <w:p w:rsidR="006531A3" w:rsidRDefault="006531A3" w:rsidP="00734221">
      <w:pPr>
        <w:shd w:val="clear" w:color="auto" w:fill="FFFFFF"/>
        <w:autoSpaceDE w:val="0"/>
        <w:autoSpaceDN w:val="0"/>
        <w:adjustRightInd w:val="0"/>
        <w:rPr>
          <w:color w:val="000000"/>
        </w:rPr>
      </w:pPr>
    </w:p>
    <w:p w:rsidR="006531A3" w:rsidRPr="00734221" w:rsidRDefault="006531A3" w:rsidP="00734221">
      <w:pPr>
        <w:shd w:val="clear" w:color="auto" w:fill="FFFFFF"/>
        <w:autoSpaceDE w:val="0"/>
        <w:autoSpaceDN w:val="0"/>
        <w:adjustRightInd w:val="0"/>
        <w:rPr>
          <w:rFonts w:ascii="Times New Roman" w:hAnsi="Times New Roman"/>
          <w:color w:val="000000"/>
          <w:sz w:val="28"/>
          <w:szCs w:val="28"/>
        </w:rPr>
      </w:pPr>
      <w:r w:rsidRPr="00734221">
        <w:rPr>
          <w:rFonts w:ascii="Times New Roman" w:hAnsi="Times New Roman"/>
          <w:color w:val="000000"/>
          <w:sz w:val="28"/>
          <w:szCs w:val="28"/>
        </w:rPr>
        <w:t>16.12.09 Жалобы на общую слабостью. Самочувствие удовлетворительное. .  В легких выслушивается везикулярное дыхание, хрипов нет. ЧД 18 в мин. Сердечные тоны  приглушены, ритмичные. ЧСС 62, АД 130/90 мм.рт.ст. Живот мягкий, безболезненный.  Отечность в области голеностопных суставов уменьшилась.Стул и диурез в норме.</w:t>
      </w:r>
      <w:r>
        <w:rPr>
          <w:rFonts w:ascii="Times New Roman" w:hAnsi="Times New Roman"/>
          <w:color w:val="000000"/>
          <w:sz w:val="28"/>
          <w:szCs w:val="28"/>
        </w:rPr>
        <w:t xml:space="preserve"> </w:t>
      </w:r>
      <w:r w:rsidRPr="00734221">
        <w:rPr>
          <w:rFonts w:ascii="Times New Roman" w:hAnsi="Times New Roman"/>
          <w:color w:val="000000"/>
          <w:sz w:val="28"/>
          <w:szCs w:val="28"/>
        </w:rPr>
        <w:t xml:space="preserve">Назначения: лечение продолжить по плану. </w:t>
      </w:r>
    </w:p>
    <w:p w:rsidR="006531A3" w:rsidRDefault="006531A3" w:rsidP="00734221">
      <w:pPr>
        <w:shd w:val="clear" w:color="auto" w:fill="FFFFFF"/>
        <w:autoSpaceDE w:val="0"/>
        <w:autoSpaceDN w:val="0"/>
        <w:adjustRightInd w:val="0"/>
        <w:spacing w:after="0"/>
        <w:rPr>
          <w:rFonts w:ascii="Times New Roman" w:hAnsi="Times New Roman"/>
          <w:color w:val="000000"/>
          <w:sz w:val="28"/>
          <w:szCs w:val="28"/>
        </w:rPr>
      </w:pPr>
    </w:p>
    <w:p w:rsidR="006531A3" w:rsidRDefault="006531A3" w:rsidP="00734221">
      <w:pPr>
        <w:shd w:val="clear" w:color="auto" w:fill="FFFFFF"/>
        <w:autoSpaceDE w:val="0"/>
        <w:autoSpaceDN w:val="0"/>
        <w:adjustRightInd w:val="0"/>
        <w:spacing w:after="0"/>
        <w:rPr>
          <w:rFonts w:ascii="Times New Roman" w:hAnsi="Times New Roman"/>
          <w:color w:val="000000"/>
          <w:sz w:val="28"/>
          <w:szCs w:val="28"/>
        </w:rPr>
      </w:pPr>
    </w:p>
    <w:p w:rsidR="006531A3" w:rsidRPr="00734221" w:rsidRDefault="006531A3" w:rsidP="00734221">
      <w:pPr>
        <w:shd w:val="clear" w:color="auto" w:fill="FFFFFF"/>
        <w:autoSpaceDE w:val="0"/>
        <w:autoSpaceDN w:val="0"/>
        <w:adjustRightInd w:val="0"/>
        <w:spacing w:after="0"/>
        <w:rPr>
          <w:rFonts w:ascii="Times New Roman" w:hAnsi="Times New Roman"/>
          <w:color w:val="000000"/>
          <w:sz w:val="28"/>
          <w:szCs w:val="28"/>
        </w:rPr>
      </w:pPr>
    </w:p>
    <w:p w:rsidR="006531A3" w:rsidRDefault="006531A3" w:rsidP="00734221">
      <w:pPr>
        <w:spacing w:after="0"/>
        <w:ind w:right="535"/>
        <w:jc w:val="center"/>
        <w:rPr>
          <w:rFonts w:ascii="Times New Roman" w:hAnsi="Times New Roman"/>
          <w:b/>
          <w:sz w:val="28"/>
          <w:szCs w:val="28"/>
        </w:rPr>
      </w:pPr>
    </w:p>
    <w:p w:rsidR="006531A3" w:rsidRDefault="006531A3" w:rsidP="00734221">
      <w:pPr>
        <w:spacing w:after="0"/>
        <w:ind w:right="535"/>
        <w:jc w:val="center"/>
        <w:rPr>
          <w:rFonts w:ascii="Times New Roman" w:hAnsi="Times New Roman"/>
          <w:b/>
          <w:sz w:val="28"/>
          <w:szCs w:val="28"/>
        </w:rPr>
      </w:pPr>
    </w:p>
    <w:p w:rsidR="006531A3" w:rsidRDefault="006531A3" w:rsidP="00734221">
      <w:pPr>
        <w:spacing w:after="0"/>
        <w:ind w:right="535"/>
        <w:jc w:val="center"/>
        <w:rPr>
          <w:rFonts w:ascii="Times New Roman" w:hAnsi="Times New Roman"/>
          <w:b/>
          <w:sz w:val="28"/>
          <w:szCs w:val="28"/>
        </w:rPr>
      </w:pPr>
    </w:p>
    <w:p w:rsidR="006531A3" w:rsidRPr="00734221" w:rsidRDefault="006531A3" w:rsidP="00734221">
      <w:pPr>
        <w:spacing w:after="0"/>
        <w:ind w:right="535"/>
        <w:jc w:val="center"/>
        <w:rPr>
          <w:rFonts w:ascii="Times New Roman" w:hAnsi="Times New Roman"/>
          <w:b/>
          <w:sz w:val="28"/>
          <w:szCs w:val="28"/>
        </w:rPr>
      </w:pPr>
      <w:r>
        <w:rPr>
          <w:rFonts w:ascii="Times New Roman" w:hAnsi="Times New Roman"/>
          <w:b/>
          <w:sz w:val="28"/>
          <w:szCs w:val="28"/>
        </w:rPr>
        <w:lastRenderedPageBreak/>
        <w:t>6.</w:t>
      </w:r>
      <w:r w:rsidRPr="00734221">
        <w:rPr>
          <w:rFonts w:ascii="Times New Roman" w:hAnsi="Times New Roman"/>
          <w:b/>
          <w:sz w:val="28"/>
          <w:szCs w:val="28"/>
        </w:rPr>
        <w:t>Оценка эффективности лекарственных средств</w:t>
      </w: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2131"/>
        <w:gridCol w:w="3656"/>
        <w:gridCol w:w="2624"/>
      </w:tblGrid>
      <w:tr w:rsidR="006531A3" w:rsidRPr="00310D51">
        <w:trPr>
          <w:trHeight w:val="239"/>
        </w:trPr>
        <w:tc>
          <w:tcPr>
            <w:tcW w:w="1779"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center"/>
              <w:rPr>
                <w:rFonts w:ascii="Times New Roman" w:hAnsi="Times New Roman"/>
                <w:b/>
                <w:sz w:val="28"/>
                <w:szCs w:val="28"/>
              </w:rPr>
            </w:pPr>
            <w:r w:rsidRPr="00310D51">
              <w:rPr>
                <w:rFonts w:ascii="Times New Roman" w:hAnsi="Times New Roman"/>
                <w:b/>
                <w:sz w:val="28"/>
                <w:szCs w:val="28"/>
              </w:rPr>
              <w:t>Показание у данного пациента</w:t>
            </w:r>
          </w:p>
        </w:tc>
        <w:tc>
          <w:tcPr>
            <w:tcW w:w="2131"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center"/>
              <w:rPr>
                <w:rFonts w:ascii="Times New Roman" w:hAnsi="Times New Roman"/>
                <w:b/>
                <w:sz w:val="28"/>
                <w:szCs w:val="28"/>
              </w:rPr>
            </w:pPr>
            <w:r w:rsidRPr="00310D51">
              <w:rPr>
                <w:rFonts w:ascii="Times New Roman" w:hAnsi="Times New Roman"/>
                <w:b/>
                <w:sz w:val="28"/>
                <w:szCs w:val="28"/>
              </w:rPr>
              <w:t>Лекарственное средство</w:t>
            </w:r>
          </w:p>
        </w:tc>
        <w:tc>
          <w:tcPr>
            <w:tcW w:w="3656"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center"/>
              <w:rPr>
                <w:rFonts w:ascii="Times New Roman" w:hAnsi="Times New Roman"/>
                <w:b/>
                <w:sz w:val="28"/>
                <w:szCs w:val="28"/>
              </w:rPr>
            </w:pPr>
            <w:r w:rsidRPr="00310D51">
              <w:rPr>
                <w:rFonts w:ascii="Times New Roman" w:hAnsi="Times New Roman"/>
                <w:b/>
                <w:sz w:val="28"/>
                <w:szCs w:val="28"/>
              </w:rPr>
              <w:t>Механизм действия лекарственного средства, соответствующий показанию</w:t>
            </w:r>
          </w:p>
        </w:tc>
        <w:tc>
          <w:tcPr>
            <w:tcW w:w="2624"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center"/>
              <w:rPr>
                <w:rFonts w:ascii="Times New Roman" w:hAnsi="Times New Roman"/>
                <w:b/>
                <w:sz w:val="28"/>
                <w:szCs w:val="28"/>
              </w:rPr>
            </w:pPr>
            <w:r w:rsidRPr="00310D51">
              <w:rPr>
                <w:rFonts w:ascii="Times New Roman" w:hAnsi="Times New Roman"/>
                <w:b/>
                <w:sz w:val="28"/>
                <w:szCs w:val="28"/>
              </w:rPr>
              <w:t>Методы оценки эффективности</w:t>
            </w:r>
          </w:p>
        </w:tc>
      </w:tr>
      <w:tr w:rsidR="006531A3" w:rsidRPr="00310D51">
        <w:trPr>
          <w:trHeight w:val="70"/>
        </w:trPr>
        <w:tc>
          <w:tcPr>
            <w:tcW w:w="1779" w:type="dxa"/>
            <w:vMerge w:val="restart"/>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both"/>
              <w:rPr>
                <w:rFonts w:ascii="Times New Roman" w:hAnsi="Times New Roman"/>
                <w:sz w:val="28"/>
                <w:szCs w:val="28"/>
              </w:rPr>
            </w:pPr>
            <w:r w:rsidRPr="00310D51">
              <w:rPr>
                <w:rFonts w:ascii="Times New Roman" w:hAnsi="Times New Roman"/>
                <w:sz w:val="28"/>
                <w:szCs w:val="28"/>
              </w:rPr>
              <w:t>АГ, ХСН</w:t>
            </w:r>
          </w:p>
        </w:tc>
        <w:tc>
          <w:tcPr>
            <w:tcW w:w="2131"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center"/>
              <w:rPr>
                <w:rFonts w:ascii="Times New Roman" w:hAnsi="Times New Roman"/>
                <w:sz w:val="28"/>
                <w:szCs w:val="28"/>
              </w:rPr>
            </w:pPr>
            <w:r w:rsidRPr="00310D51">
              <w:rPr>
                <w:rFonts w:ascii="Times New Roman" w:hAnsi="Times New Roman"/>
                <w:sz w:val="28"/>
                <w:szCs w:val="28"/>
              </w:rPr>
              <w:t>Эналаприл</w:t>
            </w:r>
          </w:p>
        </w:tc>
        <w:tc>
          <w:tcPr>
            <w:tcW w:w="3656"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rPr>
                <w:rFonts w:ascii="Times New Roman" w:hAnsi="Times New Roman"/>
                <w:sz w:val="28"/>
                <w:szCs w:val="28"/>
              </w:rPr>
            </w:pPr>
            <w:r w:rsidRPr="00310D51">
              <w:rPr>
                <w:rFonts w:ascii="Times New Roman" w:hAnsi="Times New Roman"/>
                <w:sz w:val="28"/>
                <w:szCs w:val="28"/>
              </w:rPr>
              <w:t>угнетение активности ангиотензинпревращающего фермента</w:t>
            </w:r>
          </w:p>
        </w:tc>
        <w:tc>
          <w:tcPr>
            <w:tcW w:w="2624" w:type="dxa"/>
            <w:vMerge w:val="restart"/>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both"/>
              <w:rPr>
                <w:rFonts w:ascii="Times New Roman" w:hAnsi="Times New Roman"/>
                <w:sz w:val="28"/>
                <w:szCs w:val="28"/>
              </w:rPr>
            </w:pPr>
            <w:r w:rsidRPr="00310D51">
              <w:rPr>
                <w:rFonts w:ascii="Times New Roman" w:hAnsi="Times New Roman"/>
                <w:sz w:val="28"/>
                <w:szCs w:val="28"/>
              </w:rPr>
              <w:t>Жалобы больного</w:t>
            </w:r>
          </w:p>
          <w:p w:rsidR="006531A3" w:rsidRPr="00310D51" w:rsidRDefault="006531A3" w:rsidP="00734221">
            <w:pPr>
              <w:spacing w:after="0"/>
              <w:jc w:val="both"/>
              <w:rPr>
                <w:rFonts w:ascii="Times New Roman" w:hAnsi="Times New Roman"/>
                <w:sz w:val="28"/>
                <w:szCs w:val="28"/>
              </w:rPr>
            </w:pPr>
          </w:p>
          <w:p w:rsidR="006531A3" w:rsidRPr="00310D51" w:rsidRDefault="006531A3" w:rsidP="00734221">
            <w:pPr>
              <w:spacing w:after="0"/>
              <w:jc w:val="both"/>
              <w:rPr>
                <w:rFonts w:ascii="Times New Roman" w:hAnsi="Times New Roman"/>
                <w:sz w:val="28"/>
                <w:szCs w:val="28"/>
              </w:rPr>
            </w:pPr>
            <w:r w:rsidRPr="00310D51">
              <w:rPr>
                <w:rFonts w:ascii="Times New Roman" w:hAnsi="Times New Roman"/>
                <w:sz w:val="28"/>
                <w:szCs w:val="28"/>
              </w:rPr>
              <w:t>Лабораторные методы:</w:t>
            </w:r>
          </w:p>
          <w:p w:rsidR="006531A3" w:rsidRPr="00310D51" w:rsidRDefault="006531A3" w:rsidP="00943D32">
            <w:pPr>
              <w:spacing w:after="0"/>
              <w:jc w:val="both"/>
              <w:rPr>
                <w:rFonts w:ascii="Times New Roman" w:hAnsi="Times New Roman"/>
                <w:sz w:val="28"/>
                <w:szCs w:val="28"/>
              </w:rPr>
            </w:pPr>
            <w:r w:rsidRPr="00310D51">
              <w:rPr>
                <w:rFonts w:ascii="Times New Roman" w:hAnsi="Times New Roman"/>
                <w:sz w:val="28"/>
                <w:szCs w:val="28"/>
              </w:rPr>
              <w:t xml:space="preserve">Б\Х крови: контроль содержания в плазме K+, глюкозы, мочевой кислоты, липидов и креатинина. </w:t>
            </w:r>
          </w:p>
          <w:p w:rsidR="006531A3" w:rsidRPr="00310D51" w:rsidRDefault="006531A3" w:rsidP="00734221">
            <w:pPr>
              <w:spacing w:after="0"/>
              <w:jc w:val="both"/>
              <w:rPr>
                <w:rFonts w:ascii="Times New Roman" w:hAnsi="Times New Roman"/>
                <w:sz w:val="28"/>
                <w:szCs w:val="28"/>
              </w:rPr>
            </w:pPr>
            <w:r w:rsidRPr="00310D51">
              <w:rPr>
                <w:rFonts w:ascii="Times New Roman" w:hAnsi="Times New Roman"/>
                <w:sz w:val="28"/>
                <w:szCs w:val="28"/>
              </w:rPr>
              <w:t>Инструментальные методы:</w:t>
            </w:r>
          </w:p>
          <w:p w:rsidR="006531A3" w:rsidRPr="00310D51" w:rsidRDefault="006531A3" w:rsidP="00734221">
            <w:pPr>
              <w:spacing w:after="0"/>
              <w:jc w:val="both"/>
              <w:rPr>
                <w:rFonts w:ascii="Times New Roman" w:hAnsi="Times New Roman"/>
                <w:sz w:val="28"/>
                <w:szCs w:val="28"/>
              </w:rPr>
            </w:pPr>
            <w:r w:rsidRPr="00310D51">
              <w:rPr>
                <w:rFonts w:ascii="Times New Roman" w:hAnsi="Times New Roman"/>
                <w:sz w:val="28"/>
                <w:szCs w:val="28"/>
              </w:rPr>
              <w:t>Измерение АД</w:t>
            </w:r>
          </w:p>
          <w:p w:rsidR="006531A3" w:rsidRPr="00310D51" w:rsidRDefault="006531A3" w:rsidP="00734221">
            <w:pPr>
              <w:spacing w:after="0"/>
              <w:ind w:left="720"/>
              <w:jc w:val="both"/>
              <w:rPr>
                <w:rFonts w:ascii="Times New Roman" w:hAnsi="Times New Roman"/>
                <w:sz w:val="28"/>
                <w:szCs w:val="28"/>
              </w:rPr>
            </w:pPr>
          </w:p>
        </w:tc>
      </w:tr>
      <w:tr w:rsidR="006531A3" w:rsidRPr="00310D51">
        <w:trPr>
          <w:trHeight w:val="465"/>
        </w:trPr>
        <w:tc>
          <w:tcPr>
            <w:tcW w:w="1779" w:type="dxa"/>
            <w:vMerge/>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both"/>
              <w:rPr>
                <w:rFonts w:ascii="Times New Roman" w:hAnsi="Times New Roman"/>
                <w:sz w:val="28"/>
                <w:szCs w:val="28"/>
              </w:rPr>
            </w:pPr>
          </w:p>
        </w:tc>
        <w:tc>
          <w:tcPr>
            <w:tcW w:w="2131"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center"/>
              <w:rPr>
                <w:rFonts w:ascii="Times New Roman" w:hAnsi="Times New Roman"/>
                <w:sz w:val="28"/>
                <w:szCs w:val="28"/>
              </w:rPr>
            </w:pPr>
            <w:r w:rsidRPr="00310D51">
              <w:rPr>
                <w:rFonts w:ascii="Times New Roman" w:hAnsi="Times New Roman"/>
                <w:sz w:val="28"/>
                <w:szCs w:val="28"/>
              </w:rPr>
              <w:t>Гипотиазид</w:t>
            </w:r>
          </w:p>
        </w:tc>
        <w:tc>
          <w:tcPr>
            <w:tcW w:w="3656"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center"/>
              <w:rPr>
                <w:rFonts w:ascii="Times New Roman" w:hAnsi="Times New Roman"/>
                <w:sz w:val="28"/>
                <w:szCs w:val="28"/>
              </w:rPr>
            </w:pPr>
            <w:r w:rsidRPr="00310D51">
              <w:rPr>
                <w:rFonts w:ascii="Times New Roman" w:hAnsi="Times New Roman"/>
                <w:sz w:val="28"/>
                <w:szCs w:val="28"/>
              </w:rPr>
              <w:t>Диуретическое действие</w:t>
            </w:r>
          </w:p>
        </w:tc>
        <w:tc>
          <w:tcPr>
            <w:tcW w:w="2624" w:type="dxa"/>
            <w:vMerge/>
            <w:tcBorders>
              <w:top w:val="single" w:sz="4" w:space="0" w:color="auto"/>
              <w:left w:val="single" w:sz="4" w:space="0" w:color="auto"/>
              <w:bottom w:val="single" w:sz="4" w:space="0" w:color="auto"/>
              <w:right w:val="single" w:sz="4" w:space="0" w:color="auto"/>
            </w:tcBorders>
          </w:tcPr>
          <w:p w:rsidR="006531A3" w:rsidRPr="00310D51" w:rsidRDefault="006531A3" w:rsidP="00734221">
            <w:pPr>
              <w:numPr>
                <w:ilvl w:val="0"/>
                <w:numId w:val="1"/>
              </w:numPr>
              <w:spacing w:after="0" w:line="240" w:lineRule="auto"/>
              <w:jc w:val="both"/>
              <w:rPr>
                <w:rFonts w:ascii="Times New Roman" w:hAnsi="Times New Roman"/>
                <w:sz w:val="28"/>
                <w:szCs w:val="28"/>
              </w:rPr>
            </w:pPr>
          </w:p>
        </w:tc>
      </w:tr>
      <w:tr w:rsidR="006531A3" w:rsidRPr="00310D51">
        <w:tc>
          <w:tcPr>
            <w:tcW w:w="1779"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both"/>
              <w:rPr>
                <w:rFonts w:ascii="Times New Roman" w:hAnsi="Times New Roman"/>
                <w:sz w:val="28"/>
                <w:szCs w:val="28"/>
              </w:rPr>
            </w:pPr>
            <w:r w:rsidRPr="00310D51">
              <w:rPr>
                <w:rFonts w:ascii="Times New Roman" w:hAnsi="Times New Roman"/>
                <w:sz w:val="28"/>
                <w:szCs w:val="28"/>
              </w:rPr>
              <w:t>АГ, стенокардия напряжения.</w:t>
            </w:r>
          </w:p>
        </w:tc>
        <w:tc>
          <w:tcPr>
            <w:tcW w:w="2131"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both"/>
              <w:rPr>
                <w:rFonts w:ascii="Times New Roman" w:hAnsi="Times New Roman"/>
                <w:sz w:val="28"/>
                <w:szCs w:val="28"/>
              </w:rPr>
            </w:pPr>
          </w:p>
          <w:p w:rsidR="006531A3" w:rsidRPr="00310D51" w:rsidRDefault="006531A3" w:rsidP="00734221">
            <w:pPr>
              <w:spacing w:after="0"/>
              <w:jc w:val="both"/>
              <w:rPr>
                <w:rFonts w:ascii="Times New Roman" w:hAnsi="Times New Roman"/>
                <w:sz w:val="28"/>
                <w:szCs w:val="28"/>
              </w:rPr>
            </w:pPr>
            <w:r w:rsidRPr="00310D51">
              <w:rPr>
                <w:rFonts w:ascii="Times New Roman" w:hAnsi="Times New Roman"/>
                <w:sz w:val="28"/>
                <w:szCs w:val="28"/>
              </w:rPr>
              <w:t>Амлодипин</w:t>
            </w:r>
          </w:p>
        </w:tc>
        <w:tc>
          <w:tcPr>
            <w:tcW w:w="3656"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both"/>
              <w:rPr>
                <w:rFonts w:ascii="Times New Roman" w:hAnsi="Times New Roman"/>
                <w:sz w:val="28"/>
                <w:szCs w:val="28"/>
              </w:rPr>
            </w:pPr>
            <w:r w:rsidRPr="00310D51">
              <w:rPr>
                <w:rFonts w:ascii="Times New Roman" w:hAnsi="Times New Roman"/>
                <w:sz w:val="28"/>
                <w:szCs w:val="28"/>
              </w:rPr>
              <w:t>антиангинальное и гипотензивное действие</w:t>
            </w:r>
          </w:p>
        </w:tc>
        <w:tc>
          <w:tcPr>
            <w:tcW w:w="2624"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both"/>
              <w:rPr>
                <w:rFonts w:ascii="Times New Roman" w:hAnsi="Times New Roman"/>
                <w:sz w:val="28"/>
                <w:szCs w:val="28"/>
              </w:rPr>
            </w:pPr>
            <w:r w:rsidRPr="00310D51">
              <w:rPr>
                <w:rFonts w:ascii="Times New Roman" w:hAnsi="Times New Roman"/>
                <w:sz w:val="28"/>
                <w:szCs w:val="28"/>
              </w:rPr>
              <w:t>Жалобы больного- уменьшение частоты болевых приступов за грудиной</w:t>
            </w:r>
          </w:p>
          <w:p w:rsidR="006531A3" w:rsidRPr="00310D51" w:rsidRDefault="006531A3" w:rsidP="00734221">
            <w:pPr>
              <w:spacing w:after="0"/>
              <w:jc w:val="both"/>
              <w:rPr>
                <w:rFonts w:ascii="Times New Roman" w:hAnsi="Times New Roman"/>
                <w:sz w:val="28"/>
                <w:szCs w:val="28"/>
              </w:rPr>
            </w:pPr>
            <w:r w:rsidRPr="00310D51">
              <w:rPr>
                <w:rFonts w:ascii="Times New Roman" w:hAnsi="Times New Roman"/>
                <w:sz w:val="28"/>
                <w:szCs w:val="28"/>
              </w:rPr>
              <w:t>Инструментальные методы:</w:t>
            </w:r>
          </w:p>
          <w:p w:rsidR="006531A3" w:rsidRPr="00310D51" w:rsidRDefault="006531A3" w:rsidP="00734221">
            <w:pPr>
              <w:spacing w:after="0"/>
              <w:jc w:val="both"/>
              <w:rPr>
                <w:rFonts w:ascii="Times New Roman" w:hAnsi="Times New Roman"/>
                <w:sz w:val="28"/>
                <w:szCs w:val="28"/>
              </w:rPr>
            </w:pPr>
            <w:r w:rsidRPr="00310D51">
              <w:rPr>
                <w:rFonts w:ascii="Times New Roman" w:hAnsi="Times New Roman"/>
                <w:sz w:val="28"/>
                <w:szCs w:val="28"/>
              </w:rPr>
              <w:t>Контроль АД, ЭКГ</w:t>
            </w:r>
          </w:p>
        </w:tc>
      </w:tr>
      <w:tr w:rsidR="006531A3" w:rsidRPr="00310D51">
        <w:tc>
          <w:tcPr>
            <w:tcW w:w="1779"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both"/>
              <w:rPr>
                <w:rFonts w:ascii="Times New Roman" w:hAnsi="Times New Roman"/>
                <w:sz w:val="28"/>
                <w:szCs w:val="28"/>
              </w:rPr>
            </w:pPr>
            <w:r w:rsidRPr="00310D51">
              <w:rPr>
                <w:rFonts w:ascii="Times New Roman" w:hAnsi="Times New Roman"/>
                <w:sz w:val="28"/>
                <w:szCs w:val="28"/>
              </w:rPr>
              <w:t>Стенокардия напряжения</w:t>
            </w:r>
          </w:p>
        </w:tc>
        <w:tc>
          <w:tcPr>
            <w:tcW w:w="2131"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rPr>
                <w:rFonts w:ascii="Times New Roman" w:hAnsi="Times New Roman"/>
                <w:sz w:val="28"/>
                <w:szCs w:val="28"/>
              </w:rPr>
            </w:pPr>
            <w:r w:rsidRPr="00310D51">
              <w:rPr>
                <w:rFonts w:ascii="Times New Roman" w:hAnsi="Times New Roman"/>
                <w:sz w:val="28"/>
                <w:szCs w:val="28"/>
              </w:rPr>
              <w:t>Нитроглицерин</w:t>
            </w:r>
          </w:p>
        </w:tc>
        <w:tc>
          <w:tcPr>
            <w:tcW w:w="3656"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both"/>
              <w:rPr>
                <w:rFonts w:ascii="Times New Roman" w:hAnsi="Times New Roman"/>
                <w:sz w:val="28"/>
                <w:szCs w:val="28"/>
              </w:rPr>
            </w:pPr>
            <w:r w:rsidRPr="00310D51">
              <w:rPr>
                <w:rFonts w:ascii="Times New Roman" w:hAnsi="Times New Roman"/>
                <w:sz w:val="28"/>
                <w:szCs w:val="28"/>
              </w:rPr>
              <w:t>Купирование приступов стенокардии</w:t>
            </w:r>
          </w:p>
        </w:tc>
        <w:tc>
          <w:tcPr>
            <w:tcW w:w="2624"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both"/>
              <w:rPr>
                <w:rFonts w:ascii="Times New Roman" w:hAnsi="Times New Roman"/>
                <w:sz w:val="28"/>
                <w:szCs w:val="28"/>
              </w:rPr>
            </w:pPr>
            <w:r w:rsidRPr="00310D51">
              <w:rPr>
                <w:rFonts w:ascii="Times New Roman" w:hAnsi="Times New Roman"/>
                <w:sz w:val="28"/>
                <w:szCs w:val="28"/>
              </w:rPr>
              <w:t>Жалобы больного</w:t>
            </w:r>
          </w:p>
          <w:p w:rsidR="006531A3" w:rsidRPr="00310D51" w:rsidRDefault="006531A3" w:rsidP="00734221">
            <w:pPr>
              <w:spacing w:after="0"/>
              <w:jc w:val="both"/>
              <w:rPr>
                <w:rFonts w:ascii="Times New Roman" w:hAnsi="Times New Roman"/>
                <w:sz w:val="28"/>
                <w:szCs w:val="28"/>
              </w:rPr>
            </w:pPr>
            <w:r w:rsidRPr="00310D51">
              <w:rPr>
                <w:rFonts w:ascii="Times New Roman" w:hAnsi="Times New Roman"/>
                <w:sz w:val="28"/>
                <w:szCs w:val="28"/>
              </w:rPr>
              <w:t>Лабораторные методы: БАК- активность трансаминаз; определение б/х маркеров ишемии миокарда.</w:t>
            </w:r>
          </w:p>
        </w:tc>
      </w:tr>
      <w:tr w:rsidR="006531A3" w:rsidRPr="00310D51">
        <w:tc>
          <w:tcPr>
            <w:tcW w:w="1779"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both"/>
              <w:rPr>
                <w:rFonts w:ascii="Times New Roman" w:hAnsi="Times New Roman"/>
                <w:sz w:val="28"/>
                <w:szCs w:val="28"/>
              </w:rPr>
            </w:pPr>
            <w:r w:rsidRPr="00310D51">
              <w:rPr>
                <w:rFonts w:ascii="Times New Roman" w:hAnsi="Times New Roman"/>
                <w:sz w:val="28"/>
                <w:szCs w:val="28"/>
              </w:rPr>
              <w:t>ДЭ</w:t>
            </w:r>
          </w:p>
        </w:tc>
        <w:tc>
          <w:tcPr>
            <w:tcW w:w="2131"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rPr>
                <w:rFonts w:ascii="Times New Roman" w:hAnsi="Times New Roman"/>
                <w:sz w:val="28"/>
                <w:szCs w:val="28"/>
              </w:rPr>
            </w:pPr>
            <w:r w:rsidRPr="00310D51">
              <w:rPr>
                <w:rFonts w:ascii="Times New Roman" w:hAnsi="Times New Roman"/>
                <w:sz w:val="28"/>
                <w:szCs w:val="28"/>
              </w:rPr>
              <w:t>Винпоцетин</w:t>
            </w:r>
          </w:p>
          <w:p w:rsidR="006531A3" w:rsidRPr="00310D51" w:rsidRDefault="006531A3" w:rsidP="00734221">
            <w:pPr>
              <w:spacing w:after="0"/>
              <w:rPr>
                <w:rFonts w:ascii="Times New Roman" w:hAnsi="Times New Roman"/>
                <w:sz w:val="28"/>
                <w:szCs w:val="28"/>
              </w:rPr>
            </w:pPr>
          </w:p>
        </w:tc>
        <w:tc>
          <w:tcPr>
            <w:tcW w:w="3656"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both"/>
              <w:rPr>
                <w:rFonts w:ascii="Times New Roman" w:hAnsi="Times New Roman"/>
                <w:sz w:val="28"/>
                <w:szCs w:val="28"/>
              </w:rPr>
            </w:pPr>
            <w:r w:rsidRPr="00310D51">
              <w:rPr>
                <w:rFonts w:ascii="Times New Roman" w:hAnsi="Times New Roman"/>
                <w:sz w:val="28"/>
                <w:szCs w:val="28"/>
              </w:rPr>
              <w:t>Вазодилатирующее действие</w:t>
            </w:r>
          </w:p>
        </w:tc>
        <w:tc>
          <w:tcPr>
            <w:tcW w:w="2624"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both"/>
              <w:rPr>
                <w:rFonts w:ascii="Times New Roman" w:hAnsi="Times New Roman"/>
                <w:sz w:val="28"/>
                <w:szCs w:val="28"/>
              </w:rPr>
            </w:pPr>
            <w:r w:rsidRPr="00310D51">
              <w:rPr>
                <w:rFonts w:ascii="Times New Roman" w:hAnsi="Times New Roman"/>
                <w:sz w:val="28"/>
                <w:szCs w:val="28"/>
              </w:rPr>
              <w:t xml:space="preserve">Лабораторные методы </w:t>
            </w:r>
          </w:p>
          <w:p w:rsidR="006531A3" w:rsidRPr="00310D51" w:rsidRDefault="006531A3" w:rsidP="00734221">
            <w:pPr>
              <w:spacing w:after="0"/>
              <w:jc w:val="both"/>
              <w:rPr>
                <w:rFonts w:ascii="Times New Roman" w:hAnsi="Times New Roman"/>
                <w:sz w:val="28"/>
                <w:szCs w:val="28"/>
              </w:rPr>
            </w:pPr>
            <w:r w:rsidRPr="00310D51">
              <w:rPr>
                <w:rFonts w:ascii="Times New Roman" w:hAnsi="Times New Roman"/>
                <w:sz w:val="28"/>
                <w:szCs w:val="28"/>
              </w:rPr>
              <w:t xml:space="preserve"> контролировать </w:t>
            </w:r>
            <w:r w:rsidRPr="00310D51">
              <w:rPr>
                <w:rFonts w:ascii="Times New Roman" w:hAnsi="Times New Roman"/>
                <w:sz w:val="28"/>
                <w:szCs w:val="28"/>
              </w:rPr>
              <w:lastRenderedPageBreak/>
              <w:t>содержание глюкозы в крови,</w:t>
            </w:r>
          </w:p>
        </w:tc>
      </w:tr>
      <w:tr w:rsidR="006531A3" w:rsidRPr="00310D51">
        <w:tc>
          <w:tcPr>
            <w:tcW w:w="1779"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both"/>
              <w:rPr>
                <w:rFonts w:ascii="Times New Roman" w:hAnsi="Times New Roman"/>
                <w:sz w:val="28"/>
                <w:szCs w:val="28"/>
              </w:rPr>
            </w:pPr>
            <w:r w:rsidRPr="00310D51">
              <w:rPr>
                <w:rFonts w:ascii="Times New Roman" w:hAnsi="Times New Roman"/>
                <w:sz w:val="28"/>
                <w:szCs w:val="28"/>
              </w:rPr>
              <w:lastRenderedPageBreak/>
              <w:t>СД</w:t>
            </w:r>
          </w:p>
        </w:tc>
        <w:tc>
          <w:tcPr>
            <w:tcW w:w="2131"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rPr>
                <w:rFonts w:ascii="Times New Roman" w:hAnsi="Times New Roman"/>
                <w:sz w:val="28"/>
                <w:szCs w:val="28"/>
              </w:rPr>
            </w:pPr>
            <w:r w:rsidRPr="00310D51">
              <w:rPr>
                <w:rFonts w:ascii="Times New Roman" w:hAnsi="Times New Roman"/>
                <w:sz w:val="28"/>
                <w:szCs w:val="28"/>
              </w:rPr>
              <w:t>Глюренорм</w:t>
            </w:r>
          </w:p>
        </w:tc>
        <w:tc>
          <w:tcPr>
            <w:tcW w:w="3656"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both"/>
              <w:rPr>
                <w:rFonts w:ascii="Times New Roman" w:hAnsi="Times New Roman"/>
                <w:sz w:val="28"/>
                <w:szCs w:val="28"/>
              </w:rPr>
            </w:pPr>
            <w:r w:rsidRPr="00310D51">
              <w:rPr>
                <w:rFonts w:ascii="Times New Roman" w:hAnsi="Times New Roman"/>
                <w:sz w:val="28"/>
                <w:szCs w:val="28"/>
              </w:rPr>
              <w:t>гиполипидемическое, гипохолестеринемическое, гипогликемическое действие</w:t>
            </w:r>
          </w:p>
        </w:tc>
        <w:tc>
          <w:tcPr>
            <w:tcW w:w="2624" w:type="dxa"/>
            <w:tcBorders>
              <w:top w:val="single" w:sz="4" w:space="0" w:color="auto"/>
              <w:left w:val="single" w:sz="4" w:space="0" w:color="auto"/>
              <w:bottom w:val="single" w:sz="4" w:space="0" w:color="auto"/>
              <w:right w:val="single" w:sz="4" w:space="0" w:color="auto"/>
            </w:tcBorders>
          </w:tcPr>
          <w:p w:rsidR="006531A3" w:rsidRPr="00310D51" w:rsidRDefault="006531A3" w:rsidP="00734221">
            <w:pPr>
              <w:spacing w:after="0"/>
              <w:jc w:val="both"/>
              <w:rPr>
                <w:rFonts w:ascii="Times New Roman" w:hAnsi="Times New Roman"/>
                <w:sz w:val="28"/>
                <w:szCs w:val="28"/>
              </w:rPr>
            </w:pPr>
            <w:r w:rsidRPr="00310D51">
              <w:rPr>
                <w:rFonts w:ascii="Times New Roman" w:hAnsi="Times New Roman"/>
                <w:sz w:val="28"/>
                <w:szCs w:val="28"/>
              </w:rPr>
              <w:t>Лабораторные методы частый контроль глюкозы крови.</w:t>
            </w:r>
          </w:p>
        </w:tc>
      </w:tr>
    </w:tbl>
    <w:p w:rsidR="006531A3" w:rsidRDefault="006531A3" w:rsidP="00734221">
      <w:pPr>
        <w:shd w:val="clear" w:color="auto" w:fill="FFFFFF"/>
        <w:autoSpaceDE w:val="0"/>
        <w:autoSpaceDN w:val="0"/>
        <w:adjustRightInd w:val="0"/>
        <w:spacing w:after="0"/>
        <w:rPr>
          <w:rFonts w:ascii="Times New Roman" w:hAnsi="Times New Roman"/>
          <w:color w:val="000000"/>
          <w:sz w:val="28"/>
          <w:szCs w:val="28"/>
        </w:rPr>
      </w:pPr>
    </w:p>
    <w:p w:rsidR="006531A3" w:rsidRDefault="006531A3" w:rsidP="00734221">
      <w:pPr>
        <w:shd w:val="clear" w:color="auto" w:fill="FFFFFF"/>
        <w:autoSpaceDE w:val="0"/>
        <w:autoSpaceDN w:val="0"/>
        <w:adjustRightInd w:val="0"/>
        <w:spacing w:after="0"/>
        <w:rPr>
          <w:rFonts w:ascii="Times New Roman" w:hAnsi="Times New Roman"/>
          <w:color w:val="000000"/>
          <w:sz w:val="28"/>
          <w:szCs w:val="28"/>
        </w:rPr>
      </w:pPr>
    </w:p>
    <w:p w:rsidR="006531A3" w:rsidRDefault="006531A3" w:rsidP="00943D32">
      <w:r>
        <w:rPr>
          <w:rFonts w:ascii="Times New Roman" w:hAnsi="Times New Roman"/>
          <w:color w:val="000000"/>
          <w:sz w:val="28"/>
          <w:szCs w:val="28"/>
        </w:rPr>
        <w:t>7.</w:t>
      </w:r>
      <w:r w:rsidRPr="00943D32">
        <w:t xml:space="preserve"> </w:t>
      </w:r>
    </w:p>
    <w:p w:rsidR="006531A3" w:rsidRDefault="006531A3" w:rsidP="00943D32">
      <w:pPr>
        <w:ind w:right="535"/>
        <w:jc w:val="center"/>
        <w:rPr>
          <w:rFonts w:ascii="Times New Roman" w:hAnsi="Times New Roman"/>
          <w:b/>
          <w:sz w:val="28"/>
          <w:szCs w:val="28"/>
        </w:rPr>
      </w:pPr>
    </w:p>
    <w:p w:rsidR="006531A3" w:rsidRDefault="006531A3" w:rsidP="00943D32">
      <w:pPr>
        <w:ind w:right="535"/>
        <w:jc w:val="center"/>
        <w:rPr>
          <w:rFonts w:ascii="Times New Roman" w:hAnsi="Times New Roman"/>
          <w:b/>
          <w:sz w:val="28"/>
          <w:szCs w:val="28"/>
        </w:rPr>
      </w:pPr>
    </w:p>
    <w:p w:rsidR="006531A3" w:rsidRDefault="006531A3" w:rsidP="00943D32">
      <w:pPr>
        <w:ind w:right="535"/>
        <w:jc w:val="center"/>
        <w:rPr>
          <w:rFonts w:ascii="Times New Roman" w:hAnsi="Times New Roman"/>
          <w:b/>
          <w:sz w:val="28"/>
          <w:szCs w:val="28"/>
        </w:rPr>
      </w:pPr>
    </w:p>
    <w:p w:rsidR="006531A3" w:rsidRPr="00943D32" w:rsidRDefault="006531A3" w:rsidP="0055199C">
      <w:pPr>
        <w:ind w:right="535"/>
        <w:jc w:val="center"/>
        <w:outlineLvl w:val="0"/>
        <w:rPr>
          <w:rFonts w:ascii="Times New Roman" w:hAnsi="Times New Roman"/>
          <w:b/>
          <w:sz w:val="28"/>
          <w:szCs w:val="28"/>
        </w:rPr>
      </w:pPr>
      <w:r w:rsidRPr="00943D32">
        <w:rPr>
          <w:rFonts w:ascii="Times New Roman" w:hAnsi="Times New Roman"/>
          <w:b/>
          <w:sz w:val="28"/>
          <w:szCs w:val="28"/>
        </w:rPr>
        <w:t>Оценка безопасности лекарственных средств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2430"/>
        <w:gridCol w:w="3032"/>
        <w:gridCol w:w="2226"/>
      </w:tblGrid>
      <w:tr w:rsidR="006531A3" w:rsidRPr="00310D51">
        <w:trPr>
          <w:trHeight w:val="370"/>
        </w:trPr>
        <w:tc>
          <w:tcPr>
            <w:tcW w:w="185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b/>
                <w:sz w:val="28"/>
                <w:szCs w:val="28"/>
              </w:rPr>
            </w:pPr>
            <w:r w:rsidRPr="00310D51">
              <w:rPr>
                <w:rFonts w:ascii="Times New Roman" w:hAnsi="Times New Roman"/>
                <w:b/>
                <w:sz w:val="28"/>
                <w:szCs w:val="28"/>
              </w:rPr>
              <w:t>Лекарственное средство</w:t>
            </w:r>
          </w:p>
        </w:tc>
        <w:tc>
          <w:tcPr>
            <w:tcW w:w="238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b/>
                <w:sz w:val="28"/>
                <w:szCs w:val="28"/>
              </w:rPr>
            </w:pPr>
            <w:r w:rsidRPr="00310D51">
              <w:rPr>
                <w:rFonts w:ascii="Times New Roman" w:hAnsi="Times New Roman"/>
                <w:b/>
                <w:sz w:val="28"/>
                <w:szCs w:val="28"/>
              </w:rPr>
              <w:t>Нежелательная реакция</w:t>
            </w:r>
          </w:p>
        </w:tc>
        <w:tc>
          <w:tcPr>
            <w:tcW w:w="297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b/>
                <w:sz w:val="28"/>
                <w:szCs w:val="28"/>
              </w:rPr>
            </w:pPr>
            <w:r w:rsidRPr="00310D51">
              <w:rPr>
                <w:rFonts w:ascii="Times New Roman" w:hAnsi="Times New Roman"/>
                <w:b/>
                <w:sz w:val="28"/>
                <w:szCs w:val="28"/>
              </w:rPr>
              <w:t>Механизм развития нежелательной реакций</w:t>
            </w:r>
          </w:p>
        </w:tc>
        <w:tc>
          <w:tcPr>
            <w:tcW w:w="23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b/>
                <w:sz w:val="28"/>
                <w:szCs w:val="28"/>
              </w:rPr>
            </w:pPr>
            <w:r w:rsidRPr="00310D51">
              <w:rPr>
                <w:rFonts w:ascii="Times New Roman" w:hAnsi="Times New Roman"/>
                <w:b/>
                <w:sz w:val="28"/>
                <w:szCs w:val="28"/>
              </w:rPr>
              <w:t>Методы оценки безопасности</w:t>
            </w:r>
          </w:p>
        </w:tc>
      </w:tr>
      <w:tr w:rsidR="006531A3" w:rsidRPr="00310D51">
        <w:trPr>
          <w:cantSplit/>
          <w:trHeight w:val="569"/>
        </w:trPr>
        <w:tc>
          <w:tcPr>
            <w:tcW w:w="1850" w:type="dxa"/>
            <w:vMerge w:val="restart"/>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Эналаприл</w:t>
            </w:r>
          </w:p>
        </w:tc>
        <w:tc>
          <w:tcPr>
            <w:tcW w:w="238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головная боль, головокружение, повышенная утомляемость.</w:t>
            </w:r>
          </w:p>
        </w:tc>
        <w:tc>
          <w:tcPr>
            <w:tcW w:w="297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механизмом повышения артериального давления при применении эналаприла является непосредственная рефлекторная активация симпатоадреналовой системы в ответ на вазодилатацию после приема препарата, если данная система находилась в состоянии гипертонуса.</w:t>
            </w:r>
          </w:p>
        </w:tc>
        <w:tc>
          <w:tcPr>
            <w:tcW w:w="23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Клинические методы:</w:t>
            </w:r>
          </w:p>
          <w:p w:rsidR="006531A3" w:rsidRPr="00310D51" w:rsidRDefault="006531A3" w:rsidP="003827F3">
            <w:pPr>
              <w:ind w:left="720"/>
              <w:jc w:val="both"/>
              <w:rPr>
                <w:rFonts w:ascii="Times New Roman" w:hAnsi="Times New Roman"/>
                <w:sz w:val="28"/>
                <w:szCs w:val="28"/>
              </w:rPr>
            </w:pPr>
            <w:r w:rsidRPr="00310D51">
              <w:rPr>
                <w:rFonts w:ascii="Times New Roman" w:hAnsi="Times New Roman"/>
                <w:sz w:val="28"/>
                <w:szCs w:val="28"/>
              </w:rPr>
              <w:t>Жалобы больного</w:t>
            </w: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Инструментальные методы:</w:t>
            </w:r>
          </w:p>
          <w:p w:rsidR="006531A3" w:rsidRPr="00310D51" w:rsidRDefault="006531A3" w:rsidP="003827F3">
            <w:pPr>
              <w:ind w:left="720"/>
              <w:jc w:val="both"/>
              <w:rPr>
                <w:rFonts w:ascii="Times New Roman" w:hAnsi="Times New Roman"/>
                <w:sz w:val="28"/>
                <w:szCs w:val="28"/>
              </w:rPr>
            </w:pPr>
            <w:r w:rsidRPr="00310D51">
              <w:rPr>
                <w:rFonts w:ascii="Times New Roman" w:hAnsi="Times New Roman"/>
                <w:sz w:val="28"/>
                <w:szCs w:val="28"/>
              </w:rPr>
              <w:t>Измерение АД</w:t>
            </w:r>
          </w:p>
          <w:p w:rsidR="006531A3" w:rsidRPr="00310D51" w:rsidRDefault="006531A3" w:rsidP="003827F3">
            <w:pPr>
              <w:ind w:left="720"/>
              <w:jc w:val="both"/>
              <w:rPr>
                <w:rFonts w:ascii="Times New Roman" w:hAnsi="Times New Roman"/>
                <w:sz w:val="28"/>
                <w:szCs w:val="28"/>
              </w:rPr>
            </w:pPr>
          </w:p>
          <w:p w:rsidR="006531A3" w:rsidRPr="00310D51" w:rsidRDefault="006531A3" w:rsidP="003827F3">
            <w:pPr>
              <w:jc w:val="both"/>
              <w:rPr>
                <w:rFonts w:ascii="Times New Roman" w:hAnsi="Times New Roman"/>
                <w:sz w:val="28"/>
                <w:szCs w:val="28"/>
              </w:rPr>
            </w:pPr>
          </w:p>
        </w:tc>
      </w:tr>
      <w:tr w:rsidR="006531A3" w:rsidRPr="00310D51">
        <w:trPr>
          <w:cantSplit/>
          <w:trHeight w:val="724"/>
        </w:trPr>
        <w:tc>
          <w:tcPr>
            <w:tcW w:w="1850" w:type="dxa"/>
            <w:vMerge/>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p>
        </w:tc>
        <w:tc>
          <w:tcPr>
            <w:tcW w:w="238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Сухой кашель, одышка</w:t>
            </w:r>
          </w:p>
        </w:tc>
        <w:tc>
          <w:tcPr>
            <w:tcW w:w="297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связывают с торможением распада брадикинина и накоплением кининов, что, с одной стороны, приводит к сосудистому отеку гортани, а с другой – к бронхоконстрикции. Торможение распада брадикинина вызывает увеличение синтеза простагландинов, особенно ПГЕ2, что в свою очередь может приводить к стимуляции афферентных С-волокон и возникновению мучительного сухого кашля.</w:t>
            </w:r>
          </w:p>
        </w:tc>
        <w:tc>
          <w:tcPr>
            <w:tcW w:w="23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Жалобы больного</w:t>
            </w:r>
          </w:p>
          <w:p w:rsidR="006531A3" w:rsidRPr="00310D51" w:rsidRDefault="006531A3" w:rsidP="003827F3">
            <w:pPr>
              <w:ind w:left="720"/>
              <w:jc w:val="both"/>
              <w:rPr>
                <w:rFonts w:ascii="Times New Roman" w:hAnsi="Times New Roman"/>
                <w:sz w:val="28"/>
                <w:szCs w:val="28"/>
              </w:rPr>
            </w:pP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Лабораторные методы:</w:t>
            </w:r>
          </w:p>
          <w:p w:rsidR="006531A3" w:rsidRPr="00310D51" w:rsidRDefault="006531A3" w:rsidP="003827F3">
            <w:pPr>
              <w:ind w:left="720"/>
              <w:jc w:val="both"/>
              <w:rPr>
                <w:rFonts w:ascii="Times New Roman" w:hAnsi="Times New Roman"/>
                <w:sz w:val="28"/>
                <w:szCs w:val="28"/>
              </w:rPr>
            </w:pPr>
            <w:r w:rsidRPr="00310D51">
              <w:rPr>
                <w:rFonts w:ascii="Times New Roman" w:hAnsi="Times New Roman"/>
                <w:sz w:val="28"/>
                <w:szCs w:val="28"/>
              </w:rPr>
              <w:t>БАК- уровень мочевины, билирубина, трансаминаз, креатинина, кол-во калия и натрия</w:t>
            </w:r>
          </w:p>
          <w:p w:rsidR="006531A3" w:rsidRPr="00310D51" w:rsidRDefault="006531A3" w:rsidP="003827F3">
            <w:pPr>
              <w:ind w:left="720"/>
              <w:jc w:val="both"/>
              <w:rPr>
                <w:rFonts w:ascii="Times New Roman" w:hAnsi="Times New Roman"/>
                <w:sz w:val="28"/>
                <w:szCs w:val="28"/>
              </w:rPr>
            </w:pPr>
          </w:p>
          <w:p w:rsidR="006531A3" w:rsidRPr="00310D51" w:rsidRDefault="006531A3" w:rsidP="003827F3">
            <w:pPr>
              <w:ind w:left="720"/>
              <w:jc w:val="both"/>
              <w:rPr>
                <w:rFonts w:ascii="Times New Roman" w:hAnsi="Times New Roman"/>
                <w:sz w:val="28"/>
                <w:szCs w:val="28"/>
              </w:rPr>
            </w:pPr>
          </w:p>
          <w:p w:rsidR="006531A3" w:rsidRPr="00310D51" w:rsidRDefault="006531A3" w:rsidP="003827F3">
            <w:pPr>
              <w:ind w:left="720"/>
              <w:jc w:val="both"/>
              <w:rPr>
                <w:rFonts w:ascii="Times New Roman" w:hAnsi="Times New Roman"/>
                <w:sz w:val="28"/>
                <w:szCs w:val="28"/>
              </w:rPr>
            </w:pPr>
          </w:p>
          <w:p w:rsidR="006531A3" w:rsidRPr="00310D51" w:rsidRDefault="006531A3" w:rsidP="003827F3">
            <w:pPr>
              <w:jc w:val="both"/>
              <w:rPr>
                <w:rFonts w:ascii="Times New Roman" w:hAnsi="Times New Roman"/>
                <w:sz w:val="28"/>
                <w:szCs w:val="28"/>
              </w:rPr>
            </w:pPr>
          </w:p>
        </w:tc>
      </w:tr>
      <w:tr w:rsidR="006531A3" w:rsidRPr="00310D51">
        <w:trPr>
          <w:cantSplit/>
          <w:trHeight w:val="465"/>
        </w:trPr>
        <w:tc>
          <w:tcPr>
            <w:tcW w:w="1850" w:type="dxa"/>
            <w:vMerge/>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p>
        </w:tc>
        <w:tc>
          <w:tcPr>
            <w:tcW w:w="238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Нарушение функции почек</w:t>
            </w:r>
          </w:p>
        </w:tc>
        <w:tc>
          <w:tcPr>
            <w:tcW w:w="297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повышение концентрации креатинина в сыворотке может быть первым проявлением почечной патологии.</w:t>
            </w:r>
          </w:p>
        </w:tc>
        <w:tc>
          <w:tcPr>
            <w:tcW w:w="23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Клинические методы:</w:t>
            </w:r>
          </w:p>
          <w:p w:rsidR="006531A3" w:rsidRPr="00310D51" w:rsidRDefault="006531A3" w:rsidP="003827F3">
            <w:pPr>
              <w:ind w:left="720"/>
              <w:jc w:val="both"/>
              <w:rPr>
                <w:rFonts w:ascii="Times New Roman" w:hAnsi="Times New Roman"/>
                <w:sz w:val="28"/>
                <w:szCs w:val="28"/>
              </w:rPr>
            </w:pPr>
            <w:r w:rsidRPr="00310D51">
              <w:rPr>
                <w:rFonts w:ascii="Times New Roman" w:hAnsi="Times New Roman"/>
                <w:sz w:val="28"/>
                <w:szCs w:val="28"/>
              </w:rPr>
              <w:t>Жалобы больного</w:t>
            </w:r>
          </w:p>
          <w:p w:rsidR="006531A3" w:rsidRPr="00310D51" w:rsidRDefault="006531A3" w:rsidP="003827F3">
            <w:pPr>
              <w:ind w:left="720"/>
              <w:jc w:val="both"/>
              <w:rPr>
                <w:rFonts w:ascii="Times New Roman" w:hAnsi="Times New Roman"/>
                <w:sz w:val="28"/>
                <w:szCs w:val="28"/>
              </w:rPr>
            </w:pP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Лабораторные методы:</w:t>
            </w:r>
          </w:p>
          <w:p w:rsidR="006531A3" w:rsidRPr="00310D51" w:rsidRDefault="006531A3" w:rsidP="003827F3">
            <w:pPr>
              <w:ind w:left="720"/>
              <w:jc w:val="both"/>
              <w:rPr>
                <w:rFonts w:ascii="Times New Roman" w:hAnsi="Times New Roman"/>
                <w:sz w:val="28"/>
                <w:szCs w:val="28"/>
              </w:rPr>
            </w:pPr>
            <w:r w:rsidRPr="00310D51">
              <w:rPr>
                <w:rFonts w:ascii="Times New Roman" w:hAnsi="Times New Roman"/>
                <w:sz w:val="28"/>
                <w:szCs w:val="28"/>
              </w:rPr>
              <w:t>БАК. БАМ- уровень белка</w:t>
            </w:r>
          </w:p>
          <w:p w:rsidR="006531A3" w:rsidRPr="00310D51" w:rsidRDefault="006531A3" w:rsidP="003827F3">
            <w:pPr>
              <w:ind w:left="720"/>
              <w:jc w:val="both"/>
              <w:rPr>
                <w:rFonts w:ascii="Times New Roman" w:hAnsi="Times New Roman"/>
                <w:sz w:val="28"/>
                <w:szCs w:val="28"/>
              </w:rPr>
            </w:pPr>
          </w:p>
        </w:tc>
      </w:tr>
      <w:tr w:rsidR="006531A3" w:rsidRPr="00310D51">
        <w:trPr>
          <w:cantSplit/>
          <w:trHeight w:val="930"/>
        </w:trPr>
        <w:tc>
          <w:tcPr>
            <w:tcW w:w="185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p>
        </w:tc>
        <w:tc>
          <w:tcPr>
            <w:tcW w:w="238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Ангионевротический отек</w:t>
            </w:r>
          </w:p>
        </w:tc>
        <w:tc>
          <w:tcPr>
            <w:tcW w:w="297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Торможение распада брадикинина вызывает увеличение синтеза простагландинов, особенно ПГЕ2.</w:t>
            </w:r>
          </w:p>
        </w:tc>
        <w:tc>
          <w:tcPr>
            <w:tcW w:w="23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Клинические методы:</w:t>
            </w:r>
          </w:p>
          <w:p w:rsidR="006531A3" w:rsidRPr="00310D51" w:rsidRDefault="006531A3" w:rsidP="003827F3">
            <w:pPr>
              <w:ind w:left="720"/>
              <w:jc w:val="both"/>
              <w:rPr>
                <w:rFonts w:ascii="Times New Roman" w:hAnsi="Times New Roman"/>
                <w:sz w:val="28"/>
                <w:szCs w:val="28"/>
              </w:rPr>
            </w:pPr>
            <w:r w:rsidRPr="00310D51">
              <w:rPr>
                <w:rFonts w:ascii="Times New Roman" w:hAnsi="Times New Roman"/>
                <w:sz w:val="28"/>
                <w:szCs w:val="28"/>
              </w:rPr>
              <w:t>Жалобы больного</w:t>
            </w: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Лабораторные методы:</w:t>
            </w:r>
          </w:p>
          <w:p w:rsidR="006531A3" w:rsidRPr="00310D51" w:rsidRDefault="006531A3" w:rsidP="003827F3">
            <w:pPr>
              <w:ind w:left="720"/>
              <w:jc w:val="both"/>
              <w:rPr>
                <w:rFonts w:ascii="Times New Roman" w:hAnsi="Times New Roman"/>
                <w:sz w:val="28"/>
                <w:szCs w:val="28"/>
              </w:rPr>
            </w:pPr>
            <w:r w:rsidRPr="00310D51">
              <w:rPr>
                <w:rFonts w:ascii="Times New Roman" w:hAnsi="Times New Roman"/>
                <w:sz w:val="28"/>
                <w:szCs w:val="28"/>
              </w:rPr>
              <w:t>БАК, БАМ</w:t>
            </w:r>
          </w:p>
          <w:p w:rsidR="006531A3" w:rsidRPr="00310D51" w:rsidRDefault="006531A3" w:rsidP="003827F3">
            <w:pPr>
              <w:ind w:left="720"/>
              <w:jc w:val="both"/>
              <w:rPr>
                <w:rFonts w:ascii="Times New Roman" w:hAnsi="Times New Roman"/>
                <w:sz w:val="28"/>
                <w:szCs w:val="28"/>
              </w:rPr>
            </w:pP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Инструментальные методы: контроль АД, ЭКГ</w:t>
            </w:r>
          </w:p>
          <w:p w:rsidR="006531A3" w:rsidRPr="00310D51" w:rsidRDefault="006531A3" w:rsidP="003827F3">
            <w:pPr>
              <w:jc w:val="both"/>
              <w:rPr>
                <w:rFonts w:ascii="Times New Roman" w:hAnsi="Times New Roman"/>
                <w:sz w:val="28"/>
                <w:szCs w:val="28"/>
              </w:rPr>
            </w:pPr>
          </w:p>
        </w:tc>
      </w:tr>
      <w:tr w:rsidR="006531A3" w:rsidRPr="00310D51">
        <w:trPr>
          <w:cantSplit/>
          <w:trHeight w:val="930"/>
        </w:trPr>
        <w:tc>
          <w:tcPr>
            <w:tcW w:w="1850" w:type="dxa"/>
            <w:tcBorders>
              <w:top w:val="single" w:sz="4" w:space="0" w:color="auto"/>
              <w:left w:val="single" w:sz="4" w:space="0" w:color="auto"/>
              <w:bottom w:val="single" w:sz="4" w:space="0" w:color="auto"/>
              <w:right w:val="single" w:sz="4" w:space="0" w:color="auto"/>
            </w:tcBorders>
            <w:shd w:val="clear" w:color="auto" w:fill="FFFFFF"/>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lastRenderedPageBreak/>
              <w:t>Амлодипин</w:t>
            </w:r>
          </w:p>
        </w:tc>
        <w:tc>
          <w:tcPr>
            <w:tcW w:w="238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Головная боль, приливы, отеки ног</w:t>
            </w:r>
          </w:p>
        </w:tc>
        <w:tc>
          <w:tcPr>
            <w:tcW w:w="297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Посредством блокирования медленных кальциевых каналов амлодипин тормозит поступление кальция через клеточную мембрану в клетки сердечной мышцы и гладкой мускулатуры стенки сосудов. Под его действием снижается тонус гладкой мускулатуры сосудов (артериол), головного мозга(главным образом емкостных) и их растежением вследствие увеличения притока крови по артериовенозным анастомозам.</w:t>
            </w:r>
          </w:p>
        </w:tc>
        <w:tc>
          <w:tcPr>
            <w:tcW w:w="23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Клинические методы:</w:t>
            </w: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Жалобы больного</w:t>
            </w: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Инструментальные методы:</w:t>
            </w: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Контроль АД, ЭКГ</w:t>
            </w:r>
          </w:p>
          <w:p w:rsidR="006531A3" w:rsidRPr="00310D51" w:rsidRDefault="006531A3" w:rsidP="003827F3">
            <w:pPr>
              <w:ind w:left="720"/>
              <w:jc w:val="both"/>
              <w:rPr>
                <w:rFonts w:ascii="Times New Roman" w:hAnsi="Times New Roman"/>
                <w:sz w:val="28"/>
                <w:szCs w:val="28"/>
              </w:rPr>
            </w:pPr>
          </w:p>
          <w:p w:rsidR="006531A3" w:rsidRPr="00310D51" w:rsidRDefault="006531A3" w:rsidP="003827F3">
            <w:pPr>
              <w:pStyle w:val="ListParagraph"/>
              <w:jc w:val="both"/>
              <w:rPr>
                <w:rFonts w:ascii="Times New Roman" w:hAnsi="Times New Roman"/>
                <w:sz w:val="28"/>
                <w:szCs w:val="28"/>
              </w:rPr>
            </w:pPr>
          </w:p>
        </w:tc>
      </w:tr>
      <w:tr w:rsidR="006531A3" w:rsidRPr="00310D51">
        <w:trPr>
          <w:cantSplit/>
          <w:trHeight w:val="930"/>
        </w:trPr>
        <w:tc>
          <w:tcPr>
            <w:tcW w:w="185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lastRenderedPageBreak/>
              <w:t>Амлодипин</w:t>
            </w:r>
          </w:p>
        </w:tc>
        <w:tc>
          <w:tcPr>
            <w:tcW w:w="238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Артериальная гипотензия, усталость, сонливость</w:t>
            </w:r>
          </w:p>
        </w:tc>
        <w:tc>
          <w:tcPr>
            <w:tcW w:w="297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Посредством блокирования медленных кальциевых каналов амлодипин тормозит поступление кальция через клеточную мембрану в клетки сердечной мышцы и гладкой мускулатуры стенки сосудов. Под его действием снижается тонус гладкой мускулатуры. Возникает быстрое падения сосудистого тонуса и/или уменьшения ОЦК, это  проявляется резким снижением артериального и венозного давления, гипоксией головного мозга и угнетением жизненно важных функций организма).</w:t>
            </w:r>
          </w:p>
        </w:tc>
        <w:tc>
          <w:tcPr>
            <w:tcW w:w="23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Клинические методы:</w:t>
            </w: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Жалобы больного</w:t>
            </w: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Инструментальные методы:</w:t>
            </w: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Контроль АД, ЭКГ</w:t>
            </w:r>
          </w:p>
          <w:p w:rsidR="006531A3" w:rsidRPr="00310D51" w:rsidRDefault="006531A3" w:rsidP="003827F3">
            <w:pPr>
              <w:jc w:val="both"/>
              <w:rPr>
                <w:rFonts w:ascii="Times New Roman" w:hAnsi="Times New Roman"/>
                <w:sz w:val="28"/>
                <w:szCs w:val="28"/>
              </w:rPr>
            </w:pPr>
          </w:p>
        </w:tc>
      </w:tr>
      <w:tr w:rsidR="006531A3" w:rsidRPr="00310D51">
        <w:trPr>
          <w:cantSplit/>
          <w:trHeight w:val="15693"/>
        </w:trPr>
        <w:tc>
          <w:tcPr>
            <w:tcW w:w="185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lastRenderedPageBreak/>
              <w:t>Гипотиазид</w:t>
            </w:r>
          </w:p>
        </w:tc>
        <w:tc>
          <w:tcPr>
            <w:tcW w:w="238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Нарушение электролитного баланса</w:t>
            </w:r>
          </w:p>
        </w:tc>
        <w:tc>
          <w:tcPr>
            <w:tcW w:w="297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Механизм гипокалиемии в основном связан с увеличением поступления ионов натрия в дистальные канальцы, к месту Na/K обмена. Повышенная почечная экскреция хлоридов, вызываемая диуретиками, также играет роль в повышении секреции ионов калия из крови в просвет канальцев. В механизме развития гипокалиемии играет роль и уменьшение объема внеклеточной жидкости, закономерно приводящее к активации ренин-ангиотензин-альдостероновой системы (РААС) и усилению канальцевой секреции калия под влиянием альдостерона.</w:t>
            </w: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Механизм развития гипомагниемии обусловлен в основном непрямым действием препаратов (уменьшение объема циркулирующей крови,альдостеронизм).</w:t>
            </w:r>
            <w:r w:rsidRPr="00310D51">
              <w:t xml:space="preserve"> благоприятствует развитию гипонатриемии, так как ведет к перемещению натрия из внеклеточного пространства внутрь клеток и вызывает изменение реактивност</w:t>
            </w:r>
          </w:p>
          <w:p w:rsidR="006531A3" w:rsidRPr="00310D51" w:rsidRDefault="006531A3" w:rsidP="003827F3">
            <w:pPr>
              <w:jc w:val="both"/>
              <w:rPr>
                <w:rFonts w:ascii="Times New Roman" w:hAnsi="Times New Roman"/>
                <w:sz w:val="28"/>
                <w:szCs w:val="28"/>
              </w:rPr>
            </w:pP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 В основе гипонатриемии и гипоосмотичности крови лежит прежде всего увеличение почечной экскреции натрия, увеличение активности РААС, усиление жажды и повышение питьевой активности, что способствует гемодилюции. Гипокалиемия,вызываемая диуретиками, тоже благоприятствует развитию гипонатриемии, так как ведет к перемещению натрия из внеклеточного пространства внутрь клеток и вызывает изменение реактивности осморецепторов, благодаря чему повышается секреция антидиуретического гормона (АДГ) и повышается реабсорбцияосмотически свободной воды.</w:t>
            </w:r>
          </w:p>
          <w:p w:rsidR="006531A3" w:rsidRPr="00310D51" w:rsidRDefault="006531A3" w:rsidP="003827F3">
            <w:pPr>
              <w:jc w:val="both"/>
              <w:rPr>
                <w:rFonts w:ascii="Times New Roman" w:hAnsi="Times New Roman"/>
                <w:sz w:val="28"/>
                <w:szCs w:val="28"/>
              </w:rPr>
            </w:pPr>
          </w:p>
          <w:p w:rsidR="006531A3" w:rsidRPr="00310D51" w:rsidRDefault="006531A3" w:rsidP="003827F3">
            <w:pPr>
              <w:jc w:val="both"/>
              <w:rPr>
                <w:rFonts w:ascii="Times New Roman" w:hAnsi="Times New Roman"/>
                <w:sz w:val="28"/>
                <w:szCs w:val="28"/>
              </w:rPr>
            </w:pPr>
          </w:p>
          <w:p w:rsidR="006531A3" w:rsidRPr="00310D51" w:rsidRDefault="006531A3" w:rsidP="003827F3">
            <w:pPr>
              <w:jc w:val="both"/>
              <w:rPr>
                <w:rFonts w:ascii="Times New Roman" w:hAnsi="Times New Roman"/>
                <w:sz w:val="28"/>
                <w:szCs w:val="28"/>
              </w:rPr>
            </w:pPr>
          </w:p>
          <w:p w:rsidR="006531A3" w:rsidRPr="00310D51" w:rsidRDefault="006531A3" w:rsidP="003827F3">
            <w:pPr>
              <w:jc w:val="both"/>
              <w:rPr>
                <w:rFonts w:ascii="Times New Roman" w:hAnsi="Times New Roman"/>
                <w:sz w:val="28"/>
                <w:szCs w:val="28"/>
              </w:rPr>
            </w:pPr>
          </w:p>
        </w:tc>
        <w:tc>
          <w:tcPr>
            <w:tcW w:w="23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Клинические методы:</w:t>
            </w:r>
          </w:p>
          <w:p w:rsidR="006531A3" w:rsidRPr="00310D51" w:rsidRDefault="006531A3" w:rsidP="003827F3">
            <w:pPr>
              <w:ind w:left="720"/>
              <w:jc w:val="both"/>
              <w:rPr>
                <w:rFonts w:ascii="Times New Roman" w:hAnsi="Times New Roman"/>
                <w:sz w:val="28"/>
                <w:szCs w:val="28"/>
              </w:rPr>
            </w:pPr>
            <w:r w:rsidRPr="00310D51">
              <w:rPr>
                <w:rFonts w:ascii="Times New Roman" w:hAnsi="Times New Roman"/>
                <w:sz w:val="28"/>
                <w:szCs w:val="28"/>
              </w:rPr>
              <w:t>Жалобы больного</w:t>
            </w:r>
          </w:p>
          <w:p w:rsidR="006531A3" w:rsidRPr="00310D51" w:rsidRDefault="006531A3" w:rsidP="003827F3">
            <w:pPr>
              <w:ind w:left="720"/>
              <w:jc w:val="both"/>
              <w:rPr>
                <w:rFonts w:ascii="Times New Roman" w:hAnsi="Times New Roman"/>
                <w:sz w:val="28"/>
                <w:szCs w:val="28"/>
              </w:rPr>
            </w:pP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Лабораторные методы:</w:t>
            </w:r>
          </w:p>
          <w:p w:rsidR="006531A3" w:rsidRPr="00310D51" w:rsidRDefault="006531A3" w:rsidP="003827F3">
            <w:pPr>
              <w:ind w:left="720"/>
              <w:jc w:val="both"/>
              <w:rPr>
                <w:rFonts w:ascii="Times New Roman" w:hAnsi="Times New Roman"/>
                <w:sz w:val="28"/>
                <w:szCs w:val="28"/>
              </w:rPr>
            </w:pPr>
            <w:r w:rsidRPr="00310D51">
              <w:rPr>
                <w:rFonts w:ascii="Times New Roman" w:hAnsi="Times New Roman"/>
                <w:sz w:val="28"/>
                <w:szCs w:val="28"/>
              </w:rPr>
              <w:t>Уровень калия, кальция, магния в сыворотке крови.</w:t>
            </w:r>
          </w:p>
          <w:p w:rsidR="006531A3" w:rsidRPr="00310D51" w:rsidRDefault="006531A3" w:rsidP="003827F3">
            <w:pPr>
              <w:ind w:left="720"/>
              <w:jc w:val="both"/>
              <w:rPr>
                <w:rFonts w:ascii="Times New Roman" w:hAnsi="Times New Roman"/>
                <w:sz w:val="28"/>
                <w:szCs w:val="28"/>
              </w:rPr>
            </w:pPr>
          </w:p>
          <w:p w:rsidR="006531A3" w:rsidRPr="00310D51" w:rsidRDefault="006531A3" w:rsidP="003827F3">
            <w:pPr>
              <w:ind w:left="720"/>
              <w:jc w:val="both"/>
              <w:rPr>
                <w:rFonts w:ascii="Times New Roman" w:hAnsi="Times New Roman"/>
                <w:sz w:val="28"/>
                <w:szCs w:val="28"/>
              </w:rPr>
            </w:pPr>
          </w:p>
          <w:p w:rsidR="006531A3" w:rsidRPr="00310D51" w:rsidRDefault="006531A3" w:rsidP="003827F3">
            <w:pPr>
              <w:ind w:left="360"/>
              <w:jc w:val="both"/>
              <w:rPr>
                <w:rFonts w:ascii="Times New Roman" w:hAnsi="Times New Roman"/>
                <w:sz w:val="28"/>
                <w:szCs w:val="28"/>
              </w:rPr>
            </w:pPr>
          </w:p>
          <w:p w:rsidR="006531A3" w:rsidRPr="00310D51" w:rsidRDefault="006531A3" w:rsidP="003827F3">
            <w:pPr>
              <w:jc w:val="both"/>
              <w:rPr>
                <w:rFonts w:ascii="Times New Roman" w:hAnsi="Times New Roman"/>
                <w:sz w:val="28"/>
                <w:szCs w:val="28"/>
              </w:rPr>
            </w:pPr>
          </w:p>
        </w:tc>
      </w:tr>
      <w:tr w:rsidR="006531A3" w:rsidRPr="00310D51">
        <w:trPr>
          <w:cantSplit/>
          <w:trHeight w:val="15694"/>
        </w:trPr>
        <w:tc>
          <w:tcPr>
            <w:tcW w:w="185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p>
        </w:tc>
        <w:tc>
          <w:tcPr>
            <w:tcW w:w="238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p>
        </w:tc>
        <w:tc>
          <w:tcPr>
            <w:tcW w:w="297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В основе гипонатриемии и гипоосмотичности крови лежит прежде всего увеличение почечной экскреции натрия, увеличение активности РААС, усиление жажды и повышение питьевой активности, что способствует гемодилюции. Гипокалиемия,вызываемая диуретиками, тоже благоприятствует развитию гипонатриемии, так как ведет к перемещению натрия из внеклеточного пространства внутрь клеток и вызывает изменение реактивности крови лежит прежде всего увеличение почечной экскреции натрия, увеличение активности РААС, усиление жажды и повышение питьевой активности, что способствует гемодилюции.</w:t>
            </w:r>
          </w:p>
        </w:tc>
        <w:tc>
          <w:tcPr>
            <w:tcW w:w="23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p>
        </w:tc>
      </w:tr>
    </w:tbl>
    <w:p w:rsidR="006531A3" w:rsidRPr="00943D32" w:rsidRDefault="006531A3" w:rsidP="00943D32">
      <w:pPr>
        <w:ind w:right="535"/>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410"/>
        <w:gridCol w:w="2977"/>
        <w:gridCol w:w="2375"/>
      </w:tblGrid>
      <w:tr w:rsidR="006531A3" w:rsidRPr="00310D51">
        <w:trPr>
          <w:cantSplit/>
          <w:trHeight w:val="220"/>
        </w:trPr>
        <w:tc>
          <w:tcPr>
            <w:tcW w:w="1809" w:type="dxa"/>
            <w:vMerge w:val="restart"/>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 xml:space="preserve">Гипокалиемия, вызываемая диуретиками, тоже благоприятствует развитию гипонатриемии, так как ведет к перемещению натрия из внеклеточного пространства внутрь клеток и вызывает изменение реактивности осморецепторов, благодаря чему повышается секреция антидиуретического гормона (АДГ) и повышается реабсорбцияосмотически свободной воды.Гиперкальциемия в основе лежит снижение почечной экскреции кальция и усиление влияние паратгормона на кости. </w:t>
            </w:r>
          </w:p>
        </w:tc>
        <w:tc>
          <w:tcPr>
            <w:tcW w:w="2375"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ind w:left="720"/>
              <w:jc w:val="both"/>
              <w:rPr>
                <w:rFonts w:ascii="Times New Roman" w:hAnsi="Times New Roman"/>
                <w:sz w:val="28"/>
                <w:szCs w:val="28"/>
              </w:rPr>
            </w:pPr>
          </w:p>
          <w:p w:rsidR="006531A3" w:rsidRPr="00310D51" w:rsidRDefault="006531A3" w:rsidP="003827F3">
            <w:pPr>
              <w:jc w:val="both"/>
              <w:rPr>
                <w:rFonts w:ascii="Times New Roman" w:hAnsi="Times New Roman"/>
                <w:sz w:val="28"/>
                <w:szCs w:val="28"/>
              </w:rPr>
            </w:pPr>
          </w:p>
        </w:tc>
      </w:tr>
      <w:tr w:rsidR="006531A3" w:rsidRPr="00310D51">
        <w:trPr>
          <w:cantSplit/>
          <w:trHeight w:val="280"/>
        </w:trPr>
        <w:tc>
          <w:tcPr>
            <w:tcW w:w="1809" w:type="dxa"/>
            <w:vMerge/>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Нарушения кислотно-щелочного состояния</w:t>
            </w:r>
          </w:p>
        </w:tc>
        <w:tc>
          <w:tcPr>
            <w:tcW w:w="2977"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 xml:space="preserve">почки выводят хлориды в значительно большей мере, чем бикарбонаты. </w:t>
            </w:r>
          </w:p>
        </w:tc>
        <w:tc>
          <w:tcPr>
            <w:tcW w:w="2375"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Лабораторные методы:</w:t>
            </w:r>
          </w:p>
          <w:p w:rsidR="006531A3" w:rsidRPr="00310D51" w:rsidRDefault="006531A3" w:rsidP="003827F3">
            <w:pPr>
              <w:ind w:left="720"/>
              <w:jc w:val="both"/>
              <w:rPr>
                <w:rFonts w:ascii="Times New Roman" w:hAnsi="Times New Roman"/>
                <w:sz w:val="28"/>
                <w:szCs w:val="28"/>
              </w:rPr>
            </w:pPr>
            <w:r w:rsidRPr="00310D51">
              <w:rPr>
                <w:rFonts w:ascii="Times New Roman" w:hAnsi="Times New Roman"/>
                <w:sz w:val="28"/>
                <w:szCs w:val="28"/>
              </w:rPr>
              <w:t>Уровень калия, кальция, магния в сыворотке крови.</w:t>
            </w:r>
          </w:p>
          <w:p w:rsidR="006531A3" w:rsidRPr="00310D51" w:rsidRDefault="006531A3" w:rsidP="003827F3">
            <w:pPr>
              <w:ind w:left="720"/>
              <w:jc w:val="both"/>
              <w:rPr>
                <w:rFonts w:ascii="Times New Roman" w:hAnsi="Times New Roman"/>
                <w:sz w:val="28"/>
                <w:szCs w:val="28"/>
              </w:rPr>
            </w:pPr>
          </w:p>
        </w:tc>
      </w:tr>
      <w:tr w:rsidR="006531A3" w:rsidRPr="00310D51">
        <w:trPr>
          <w:cantSplit/>
          <w:trHeight w:val="180"/>
        </w:trPr>
        <w:tc>
          <w:tcPr>
            <w:tcW w:w="1809" w:type="dxa"/>
            <w:vMerge/>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Нарушения со стороны желудочно-кишечного тракта</w:t>
            </w:r>
          </w:p>
        </w:tc>
        <w:tc>
          <w:tcPr>
            <w:tcW w:w="2977"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Обусловлено нарушением ионного транспорта в кишечнике, нарушением секреции соляной кислоты в желудке в связи с ингибированием карбоангидразы, причем данный эффект сохраняется несколько дней после отмены диуретика.</w:t>
            </w:r>
          </w:p>
        </w:tc>
        <w:tc>
          <w:tcPr>
            <w:tcW w:w="2375"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Клинические методы:</w:t>
            </w:r>
          </w:p>
          <w:p w:rsidR="006531A3" w:rsidRPr="00310D51" w:rsidRDefault="006531A3" w:rsidP="003827F3">
            <w:pPr>
              <w:ind w:left="720"/>
              <w:jc w:val="both"/>
              <w:rPr>
                <w:rFonts w:ascii="Times New Roman" w:hAnsi="Times New Roman"/>
                <w:sz w:val="28"/>
                <w:szCs w:val="28"/>
              </w:rPr>
            </w:pPr>
            <w:r w:rsidRPr="00310D51">
              <w:rPr>
                <w:rFonts w:ascii="Times New Roman" w:hAnsi="Times New Roman"/>
                <w:sz w:val="28"/>
                <w:szCs w:val="28"/>
              </w:rPr>
              <w:t>Жалобы больного</w:t>
            </w: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Лабораторные методы: Уровень калия, кальция, натрияв сыворотке крови.</w:t>
            </w:r>
          </w:p>
          <w:p w:rsidR="006531A3" w:rsidRPr="00310D51" w:rsidRDefault="006531A3" w:rsidP="003827F3">
            <w:pPr>
              <w:ind w:left="720"/>
              <w:jc w:val="both"/>
              <w:rPr>
                <w:rFonts w:ascii="Times New Roman" w:hAnsi="Times New Roman"/>
                <w:sz w:val="28"/>
                <w:szCs w:val="28"/>
              </w:rPr>
            </w:pPr>
          </w:p>
          <w:p w:rsidR="006531A3" w:rsidRPr="00310D51" w:rsidRDefault="006531A3" w:rsidP="003827F3">
            <w:pPr>
              <w:jc w:val="both"/>
              <w:rPr>
                <w:rFonts w:ascii="Times New Roman" w:hAnsi="Times New Roman"/>
                <w:sz w:val="28"/>
                <w:szCs w:val="28"/>
              </w:rPr>
            </w:pPr>
          </w:p>
        </w:tc>
      </w:tr>
      <w:tr w:rsidR="006531A3" w:rsidRPr="00310D51">
        <w:trPr>
          <w:cantSplit/>
          <w:trHeight w:val="360"/>
        </w:trPr>
        <w:tc>
          <w:tcPr>
            <w:tcW w:w="1809"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Аллергические реакции</w:t>
            </w:r>
          </w:p>
        </w:tc>
        <w:tc>
          <w:tcPr>
            <w:tcW w:w="2977"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Обусловлены повышенной чувствительностью к сульфаниламидам</w:t>
            </w:r>
          </w:p>
        </w:tc>
        <w:tc>
          <w:tcPr>
            <w:tcW w:w="2375"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Клинические методы:</w:t>
            </w: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Жалобы больного</w:t>
            </w: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Лабораторные методы:</w:t>
            </w: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Наличие антител в сыворотке крови</w:t>
            </w:r>
          </w:p>
        </w:tc>
      </w:tr>
      <w:tr w:rsidR="006531A3" w:rsidRPr="00310D51">
        <w:trPr>
          <w:cantSplit/>
          <w:trHeight w:val="300"/>
        </w:trPr>
        <w:tc>
          <w:tcPr>
            <w:tcW w:w="1809"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Нарушения углеводного обмена</w:t>
            </w:r>
          </w:p>
        </w:tc>
        <w:tc>
          <w:tcPr>
            <w:tcW w:w="2977"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Тиазидовые препараты непосредственно влияют на островковый аппарат поджелудочной железы, нарушая выделение инсулина</w:t>
            </w:r>
          </w:p>
        </w:tc>
        <w:tc>
          <w:tcPr>
            <w:tcW w:w="2375"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.Клинические методы:</w:t>
            </w:r>
          </w:p>
          <w:p w:rsidR="006531A3" w:rsidRPr="00310D51" w:rsidRDefault="006531A3" w:rsidP="003827F3">
            <w:pPr>
              <w:ind w:left="720"/>
              <w:jc w:val="both"/>
              <w:rPr>
                <w:rFonts w:ascii="Times New Roman" w:hAnsi="Times New Roman"/>
                <w:sz w:val="28"/>
                <w:szCs w:val="28"/>
              </w:rPr>
            </w:pPr>
            <w:r w:rsidRPr="00310D51">
              <w:rPr>
                <w:rFonts w:ascii="Times New Roman" w:hAnsi="Times New Roman"/>
                <w:sz w:val="28"/>
                <w:szCs w:val="28"/>
              </w:rPr>
              <w:t>Жалобы юольного</w:t>
            </w: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Лабораторные методы:</w:t>
            </w: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Уровень глюкозы и липидов в сыворотке крови.</w:t>
            </w:r>
          </w:p>
        </w:tc>
      </w:tr>
      <w:tr w:rsidR="006531A3" w:rsidRPr="00310D51">
        <w:trPr>
          <w:cantSplit/>
          <w:trHeight w:val="300"/>
        </w:trPr>
        <w:tc>
          <w:tcPr>
            <w:tcW w:w="1809"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rPr>
                <w:rFonts w:ascii="Times New Roman" w:hAnsi="Times New Roman"/>
                <w:sz w:val="28"/>
                <w:szCs w:val="28"/>
              </w:rPr>
            </w:pPr>
            <w:r w:rsidRPr="00310D51">
              <w:rPr>
                <w:rFonts w:ascii="Times New Roman" w:hAnsi="Times New Roman"/>
                <w:sz w:val="28"/>
                <w:szCs w:val="28"/>
              </w:rPr>
              <w:t>Винпоцетин</w:t>
            </w:r>
          </w:p>
        </w:tc>
        <w:tc>
          <w:tcPr>
            <w:tcW w:w="241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rPr>
                <w:rFonts w:ascii="Times New Roman" w:hAnsi="Times New Roman"/>
                <w:sz w:val="28"/>
                <w:szCs w:val="28"/>
              </w:rPr>
            </w:pPr>
            <w:r w:rsidRPr="00310D51">
              <w:rPr>
                <w:rFonts w:ascii="Times New Roman" w:hAnsi="Times New Roman"/>
                <w:sz w:val="28"/>
                <w:szCs w:val="28"/>
              </w:rPr>
              <w:t>Транзиторное снижение АД</w:t>
            </w:r>
          </w:p>
          <w:p w:rsidR="006531A3" w:rsidRPr="00310D51" w:rsidRDefault="006531A3" w:rsidP="003827F3">
            <w:pPr>
              <w:jc w:val="both"/>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Связано с увеличением в плазме вазодилататоров — аденозина и циклических нуклеотидов, которые оказывают быстрое сосудорасширяющее действие на сосуды головного мозга, что обусловлено непосредственным действием винпоцетина па гладкую мускулатуру сосудов.</w:t>
            </w:r>
          </w:p>
        </w:tc>
        <w:tc>
          <w:tcPr>
            <w:tcW w:w="2375"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Клинические методы:</w:t>
            </w: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Жалобы больного</w:t>
            </w: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Инструментальные методы: измерение АД, ЭКГ</w:t>
            </w:r>
          </w:p>
          <w:p w:rsidR="006531A3" w:rsidRPr="00310D51" w:rsidRDefault="006531A3" w:rsidP="003827F3">
            <w:pPr>
              <w:tabs>
                <w:tab w:val="num" w:pos="720"/>
              </w:tabs>
              <w:ind w:left="720" w:hanging="360"/>
              <w:jc w:val="both"/>
              <w:rPr>
                <w:rFonts w:ascii="Times New Roman" w:hAnsi="Times New Roman"/>
                <w:sz w:val="28"/>
                <w:szCs w:val="28"/>
              </w:rPr>
            </w:pPr>
          </w:p>
        </w:tc>
      </w:tr>
      <w:tr w:rsidR="006531A3" w:rsidRPr="00310D51">
        <w:trPr>
          <w:cantSplit/>
          <w:trHeight w:val="300"/>
        </w:trPr>
        <w:tc>
          <w:tcPr>
            <w:tcW w:w="1809"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rPr>
                <w:rFonts w:ascii="Times New Roman" w:hAnsi="Times New Roman"/>
                <w:sz w:val="28"/>
                <w:szCs w:val="28"/>
              </w:rPr>
            </w:pPr>
            <w:r w:rsidRPr="00310D51">
              <w:rPr>
                <w:rFonts w:ascii="Times New Roman" w:hAnsi="Times New Roman"/>
                <w:sz w:val="28"/>
                <w:szCs w:val="28"/>
              </w:rPr>
              <w:lastRenderedPageBreak/>
              <w:t>Винпоцетин</w:t>
            </w:r>
          </w:p>
        </w:tc>
        <w:tc>
          <w:tcPr>
            <w:tcW w:w="241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барорефлекторная тахикардия.</w:t>
            </w:r>
          </w:p>
        </w:tc>
        <w:tc>
          <w:tcPr>
            <w:tcW w:w="2977"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 xml:space="preserve">Связана с избирательным ингибированием Ca2+-калмодулин-зависимой цГМФ-фосфодиэстеразы. Повышает концентрацию цАМФ и цГМФ в тканях </w:t>
            </w:r>
          </w:p>
        </w:tc>
        <w:tc>
          <w:tcPr>
            <w:tcW w:w="2375"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Клинические методы:</w:t>
            </w:r>
          </w:p>
          <w:p w:rsidR="006531A3" w:rsidRPr="00310D51" w:rsidRDefault="006531A3" w:rsidP="003827F3">
            <w:pPr>
              <w:ind w:left="720"/>
              <w:jc w:val="both"/>
              <w:rPr>
                <w:rFonts w:ascii="Times New Roman" w:hAnsi="Times New Roman"/>
                <w:sz w:val="28"/>
                <w:szCs w:val="28"/>
              </w:rPr>
            </w:pPr>
            <w:r w:rsidRPr="00310D51">
              <w:rPr>
                <w:rFonts w:ascii="Times New Roman" w:hAnsi="Times New Roman"/>
                <w:sz w:val="28"/>
                <w:szCs w:val="28"/>
              </w:rPr>
              <w:t>Жалобы больного</w:t>
            </w:r>
          </w:p>
          <w:p w:rsidR="006531A3" w:rsidRPr="00310D51" w:rsidRDefault="006531A3" w:rsidP="003827F3">
            <w:pPr>
              <w:ind w:left="720"/>
              <w:jc w:val="both"/>
              <w:rPr>
                <w:rFonts w:ascii="Times New Roman" w:hAnsi="Times New Roman"/>
                <w:sz w:val="28"/>
                <w:szCs w:val="28"/>
              </w:rPr>
            </w:pP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Инструментальные методы:</w:t>
            </w:r>
          </w:p>
          <w:p w:rsidR="006531A3" w:rsidRPr="00310D51" w:rsidRDefault="006531A3" w:rsidP="003827F3">
            <w:pPr>
              <w:tabs>
                <w:tab w:val="num" w:pos="720"/>
              </w:tabs>
              <w:ind w:left="720" w:hanging="360"/>
              <w:jc w:val="both"/>
              <w:rPr>
                <w:rFonts w:ascii="Times New Roman" w:hAnsi="Times New Roman"/>
                <w:sz w:val="28"/>
                <w:szCs w:val="28"/>
              </w:rPr>
            </w:pPr>
            <w:r w:rsidRPr="00310D51">
              <w:rPr>
                <w:rFonts w:ascii="Times New Roman" w:hAnsi="Times New Roman"/>
                <w:sz w:val="28"/>
                <w:szCs w:val="28"/>
              </w:rPr>
              <w:t>Измерение АД, ЭКГ.</w:t>
            </w:r>
          </w:p>
        </w:tc>
      </w:tr>
      <w:tr w:rsidR="006531A3" w:rsidRPr="00310D51">
        <w:trPr>
          <w:cantSplit/>
          <w:trHeight w:val="300"/>
        </w:trPr>
        <w:tc>
          <w:tcPr>
            <w:tcW w:w="1809"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головокружение, чувство жара, гиперемия кожи лица, тошнота, тромбофлебит в месте введения.</w:t>
            </w:r>
          </w:p>
        </w:tc>
        <w:tc>
          <w:tcPr>
            <w:tcW w:w="2977"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Связано с увеличением в плазме вазодилататоров — аденозина и циклических нуклеотидов, которые оказывают быстрое сосудорасширяющее действие сосудов.</w:t>
            </w:r>
          </w:p>
        </w:tc>
        <w:tc>
          <w:tcPr>
            <w:tcW w:w="2375"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Клинические методы:</w:t>
            </w:r>
          </w:p>
          <w:p w:rsidR="006531A3" w:rsidRPr="00310D51" w:rsidRDefault="006531A3" w:rsidP="003827F3">
            <w:pPr>
              <w:ind w:left="720"/>
              <w:jc w:val="both"/>
              <w:rPr>
                <w:rFonts w:ascii="Times New Roman" w:hAnsi="Times New Roman"/>
                <w:sz w:val="28"/>
                <w:szCs w:val="28"/>
              </w:rPr>
            </w:pPr>
            <w:r w:rsidRPr="00310D51">
              <w:rPr>
                <w:rFonts w:ascii="Times New Roman" w:hAnsi="Times New Roman"/>
                <w:sz w:val="28"/>
                <w:szCs w:val="28"/>
              </w:rPr>
              <w:t>Жалобы больного</w:t>
            </w:r>
          </w:p>
          <w:p w:rsidR="006531A3" w:rsidRPr="00310D51" w:rsidRDefault="006531A3" w:rsidP="003827F3">
            <w:pPr>
              <w:jc w:val="both"/>
              <w:rPr>
                <w:rFonts w:ascii="Times New Roman" w:hAnsi="Times New Roman"/>
                <w:sz w:val="28"/>
                <w:szCs w:val="28"/>
              </w:rPr>
            </w:pPr>
          </w:p>
        </w:tc>
      </w:tr>
      <w:tr w:rsidR="006531A3" w:rsidRPr="00310D51">
        <w:trPr>
          <w:cantSplit/>
          <w:trHeight w:val="300"/>
        </w:trPr>
        <w:tc>
          <w:tcPr>
            <w:tcW w:w="1809"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rPr>
                <w:rFonts w:ascii="Times New Roman" w:hAnsi="Times New Roman"/>
                <w:sz w:val="28"/>
                <w:szCs w:val="28"/>
              </w:rPr>
            </w:pPr>
            <w:r w:rsidRPr="00310D51">
              <w:rPr>
                <w:rFonts w:ascii="Times New Roman" w:hAnsi="Times New Roman"/>
                <w:sz w:val="28"/>
                <w:szCs w:val="28"/>
              </w:rPr>
              <w:t>Нитроглицерин</w:t>
            </w:r>
          </w:p>
        </w:tc>
        <w:tc>
          <w:tcPr>
            <w:tcW w:w="241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Артериальная гипотензия</w:t>
            </w:r>
          </w:p>
        </w:tc>
        <w:tc>
          <w:tcPr>
            <w:tcW w:w="2977"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Связана со стимуляцией растворимой гуанилатциклазой, которая расслабляет гладкомышечные клетки сосудов. Кроме того они подавляют адренергическую импульсацию к сердцу и сосудам, что тоже способствует расширению их.</w:t>
            </w:r>
          </w:p>
        </w:tc>
        <w:tc>
          <w:tcPr>
            <w:tcW w:w="2375"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Клинические методы:</w:t>
            </w:r>
          </w:p>
          <w:p w:rsidR="006531A3" w:rsidRPr="00310D51" w:rsidRDefault="006531A3" w:rsidP="003827F3">
            <w:pPr>
              <w:ind w:left="720"/>
              <w:jc w:val="both"/>
              <w:rPr>
                <w:rFonts w:ascii="Times New Roman" w:hAnsi="Times New Roman"/>
                <w:sz w:val="28"/>
                <w:szCs w:val="28"/>
              </w:rPr>
            </w:pPr>
            <w:r w:rsidRPr="00310D51">
              <w:rPr>
                <w:rFonts w:ascii="Times New Roman" w:hAnsi="Times New Roman"/>
                <w:sz w:val="28"/>
                <w:szCs w:val="28"/>
              </w:rPr>
              <w:t>Жалобы больного</w:t>
            </w:r>
          </w:p>
          <w:p w:rsidR="006531A3" w:rsidRPr="00310D51" w:rsidRDefault="006531A3" w:rsidP="003827F3">
            <w:pPr>
              <w:ind w:left="720"/>
              <w:jc w:val="both"/>
              <w:rPr>
                <w:rFonts w:ascii="Times New Roman" w:hAnsi="Times New Roman"/>
                <w:sz w:val="28"/>
                <w:szCs w:val="28"/>
              </w:rPr>
            </w:pP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Инструментальные методы: контроль АД</w:t>
            </w:r>
          </w:p>
        </w:tc>
      </w:tr>
      <w:tr w:rsidR="006531A3" w:rsidRPr="00310D51">
        <w:trPr>
          <w:cantSplit/>
          <w:trHeight w:val="300"/>
        </w:trPr>
        <w:tc>
          <w:tcPr>
            <w:tcW w:w="1809"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rPr>
                <w:rFonts w:ascii="Times New Roman" w:hAnsi="Times New Roman"/>
                <w:sz w:val="28"/>
                <w:szCs w:val="28"/>
              </w:rPr>
            </w:pPr>
            <w:r w:rsidRPr="00310D51">
              <w:rPr>
                <w:rFonts w:ascii="Times New Roman" w:hAnsi="Times New Roman"/>
                <w:sz w:val="28"/>
                <w:szCs w:val="28"/>
              </w:rPr>
              <w:lastRenderedPageBreak/>
              <w:t>Нитроглицерин</w:t>
            </w:r>
          </w:p>
        </w:tc>
        <w:tc>
          <w:tcPr>
            <w:tcW w:w="241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Головная боль</w:t>
            </w:r>
          </w:p>
        </w:tc>
        <w:tc>
          <w:tcPr>
            <w:tcW w:w="2977"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Связана с расширением в большей степени поверхностных сосудов, чем глубоких, что приводит к «обкрадыванию» и гипоксии мозга.</w:t>
            </w:r>
          </w:p>
        </w:tc>
        <w:tc>
          <w:tcPr>
            <w:tcW w:w="2375"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Клинические методы:</w:t>
            </w:r>
          </w:p>
          <w:p w:rsidR="006531A3" w:rsidRPr="00310D51" w:rsidRDefault="006531A3" w:rsidP="003827F3">
            <w:pPr>
              <w:ind w:left="720"/>
              <w:jc w:val="both"/>
              <w:rPr>
                <w:rFonts w:ascii="Times New Roman" w:hAnsi="Times New Roman"/>
                <w:sz w:val="28"/>
                <w:szCs w:val="28"/>
              </w:rPr>
            </w:pPr>
            <w:r w:rsidRPr="00310D51">
              <w:rPr>
                <w:rFonts w:ascii="Times New Roman" w:hAnsi="Times New Roman"/>
                <w:sz w:val="28"/>
                <w:szCs w:val="28"/>
              </w:rPr>
              <w:t>Жалобы больного</w:t>
            </w:r>
          </w:p>
          <w:p w:rsidR="006531A3" w:rsidRPr="00310D51" w:rsidRDefault="006531A3" w:rsidP="003827F3">
            <w:pPr>
              <w:ind w:left="720"/>
              <w:jc w:val="both"/>
              <w:rPr>
                <w:rFonts w:ascii="Times New Roman" w:hAnsi="Times New Roman"/>
                <w:sz w:val="28"/>
                <w:szCs w:val="28"/>
              </w:rPr>
            </w:pPr>
          </w:p>
          <w:p w:rsidR="006531A3" w:rsidRPr="00310D51" w:rsidRDefault="006531A3" w:rsidP="003827F3">
            <w:pPr>
              <w:jc w:val="both"/>
              <w:rPr>
                <w:rFonts w:ascii="Times New Roman" w:hAnsi="Times New Roman"/>
                <w:sz w:val="28"/>
                <w:szCs w:val="28"/>
              </w:rPr>
            </w:pPr>
          </w:p>
          <w:p w:rsidR="006531A3" w:rsidRPr="00310D51" w:rsidRDefault="006531A3" w:rsidP="003827F3">
            <w:pPr>
              <w:jc w:val="both"/>
              <w:rPr>
                <w:rFonts w:ascii="Times New Roman" w:hAnsi="Times New Roman"/>
                <w:sz w:val="28"/>
                <w:szCs w:val="28"/>
              </w:rPr>
            </w:pPr>
          </w:p>
        </w:tc>
      </w:tr>
      <w:tr w:rsidR="006531A3" w:rsidRPr="00310D51">
        <w:trPr>
          <w:cantSplit/>
          <w:trHeight w:val="300"/>
        </w:trPr>
        <w:tc>
          <w:tcPr>
            <w:tcW w:w="1809"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rPr>
                <w:rFonts w:ascii="Times New Roman" w:hAnsi="Times New Roman"/>
                <w:sz w:val="28"/>
                <w:szCs w:val="28"/>
              </w:rPr>
            </w:pPr>
            <w:r w:rsidRPr="00310D51">
              <w:rPr>
                <w:rFonts w:ascii="Times New Roman" w:hAnsi="Times New Roman"/>
                <w:sz w:val="28"/>
                <w:szCs w:val="28"/>
              </w:rPr>
              <w:t>Нитроглицерин</w:t>
            </w:r>
          </w:p>
        </w:tc>
        <w:tc>
          <w:tcPr>
            <w:tcW w:w="241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Изжога</w:t>
            </w:r>
          </w:p>
        </w:tc>
        <w:tc>
          <w:tcPr>
            <w:tcW w:w="2977"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Результат расслабления мышц кардиального сфинктера пищевода и попадания кислого содержимого желудка в пищевод</w:t>
            </w:r>
          </w:p>
        </w:tc>
        <w:tc>
          <w:tcPr>
            <w:tcW w:w="2375"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Жалобы больного</w:t>
            </w:r>
          </w:p>
        </w:tc>
      </w:tr>
      <w:tr w:rsidR="006531A3" w:rsidRPr="00310D51">
        <w:trPr>
          <w:cantSplit/>
          <w:trHeight w:val="300"/>
        </w:trPr>
        <w:tc>
          <w:tcPr>
            <w:tcW w:w="1809"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rPr>
                <w:rFonts w:ascii="Times New Roman" w:hAnsi="Times New Roman"/>
                <w:sz w:val="28"/>
                <w:szCs w:val="28"/>
              </w:rPr>
            </w:pPr>
            <w:r w:rsidRPr="00310D51">
              <w:rPr>
                <w:rFonts w:ascii="Times New Roman" w:hAnsi="Times New Roman"/>
                <w:sz w:val="28"/>
                <w:szCs w:val="28"/>
              </w:rPr>
              <w:t>Глюренорм</w:t>
            </w:r>
          </w:p>
        </w:tc>
        <w:tc>
          <w:tcPr>
            <w:tcW w:w="241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Гипогликемические реакции</w:t>
            </w:r>
          </w:p>
        </w:tc>
        <w:tc>
          <w:tcPr>
            <w:tcW w:w="2977"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Вследствие быстрого снижения глюкозы в крови</w:t>
            </w:r>
          </w:p>
        </w:tc>
        <w:tc>
          <w:tcPr>
            <w:tcW w:w="2375"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Клинические методы: жалобы больного</w:t>
            </w:r>
          </w:p>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Лабораторные методы: исследования глюкозы в крови</w:t>
            </w:r>
          </w:p>
        </w:tc>
      </w:tr>
      <w:tr w:rsidR="006531A3" w:rsidRPr="00310D51">
        <w:trPr>
          <w:cantSplit/>
          <w:trHeight w:val="300"/>
        </w:trPr>
        <w:tc>
          <w:tcPr>
            <w:tcW w:w="1809"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rPr>
                <w:rFonts w:ascii="Times New Roman" w:hAnsi="Times New Roman"/>
                <w:sz w:val="28"/>
                <w:szCs w:val="28"/>
              </w:rPr>
            </w:pPr>
            <w:r w:rsidRPr="00310D51">
              <w:rPr>
                <w:rFonts w:ascii="Times New Roman" w:hAnsi="Times New Roman"/>
                <w:sz w:val="28"/>
                <w:szCs w:val="28"/>
              </w:rPr>
              <w:t>Глюренорм</w:t>
            </w:r>
          </w:p>
        </w:tc>
        <w:tc>
          <w:tcPr>
            <w:tcW w:w="241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Аллергические реакции</w:t>
            </w:r>
          </w:p>
        </w:tc>
        <w:tc>
          <w:tcPr>
            <w:tcW w:w="2977"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Обусловлены повышенной чувствительностью к препарату</w:t>
            </w:r>
          </w:p>
        </w:tc>
        <w:tc>
          <w:tcPr>
            <w:tcW w:w="2375"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Клинические методы: жалобы больного</w:t>
            </w:r>
          </w:p>
        </w:tc>
      </w:tr>
    </w:tbl>
    <w:p w:rsidR="006531A3" w:rsidRPr="00943D32" w:rsidRDefault="006531A3" w:rsidP="00943D32">
      <w:pPr>
        <w:ind w:left="360" w:right="533"/>
        <w:jc w:val="center"/>
        <w:rPr>
          <w:rFonts w:ascii="Times New Roman" w:hAnsi="Times New Roman"/>
          <w:b/>
          <w:sz w:val="28"/>
          <w:szCs w:val="28"/>
        </w:rPr>
      </w:pPr>
    </w:p>
    <w:p w:rsidR="006531A3" w:rsidRDefault="006531A3" w:rsidP="00943D32">
      <w:pPr>
        <w:ind w:left="360"/>
        <w:jc w:val="center"/>
        <w:rPr>
          <w:rFonts w:ascii="Times New Roman" w:hAnsi="Times New Roman"/>
          <w:sz w:val="28"/>
          <w:szCs w:val="28"/>
        </w:rPr>
      </w:pPr>
      <w:r>
        <w:rPr>
          <w:rFonts w:ascii="Times New Roman" w:hAnsi="Times New Roman"/>
          <w:sz w:val="28"/>
          <w:szCs w:val="28"/>
        </w:rPr>
        <w:t xml:space="preserve">8.  </w:t>
      </w:r>
    </w:p>
    <w:p w:rsidR="006531A3" w:rsidRPr="00943D32" w:rsidRDefault="006531A3" w:rsidP="00943D32">
      <w:pPr>
        <w:ind w:left="360"/>
        <w:jc w:val="center"/>
        <w:rPr>
          <w:rFonts w:ascii="Times New Roman" w:hAnsi="Times New Roman"/>
          <w:b/>
          <w:sz w:val="28"/>
          <w:szCs w:val="28"/>
        </w:rPr>
      </w:pPr>
      <w:r w:rsidRPr="00943D32">
        <w:rPr>
          <w:rFonts w:ascii="Times New Roman" w:hAnsi="Times New Roman"/>
          <w:b/>
          <w:sz w:val="28"/>
          <w:szCs w:val="28"/>
        </w:rPr>
        <w:t>Оценка клинического значения фармакокинетических параметров и другой информации по фармакокинетике эналаприла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980"/>
        <w:gridCol w:w="4963"/>
      </w:tblGrid>
      <w:tr w:rsidR="006531A3" w:rsidRPr="00310D51">
        <w:tc>
          <w:tcPr>
            <w:tcW w:w="262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b/>
                <w:sz w:val="28"/>
                <w:szCs w:val="28"/>
              </w:rPr>
            </w:pPr>
            <w:r w:rsidRPr="00310D51">
              <w:rPr>
                <w:rFonts w:ascii="Times New Roman" w:hAnsi="Times New Roman"/>
                <w:b/>
                <w:sz w:val="28"/>
                <w:szCs w:val="28"/>
              </w:rPr>
              <w:t xml:space="preserve">Фармакокинети-ческий параметр или другая </w:t>
            </w:r>
            <w:r w:rsidRPr="00310D51">
              <w:rPr>
                <w:rFonts w:ascii="Times New Roman" w:hAnsi="Times New Roman"/>
                <w:b/>
                <w:sz w:val="28"/>
                <w:szCs w:val="28"/>
              </w:rPr>
              <w:lastRenderedPageBreak/>
              <w:t>информация по фармакокинетике</w:t>
            </w:r>
          </w:p>
        </w:tc>
        <w:tc>
          <w:tcPr>
            <w:tcW w:w="198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b/>
                <w:sz w:val="28"/>
                <w:szCs w:val="28"/>
              </w:rPr>
            </w:pPr>
            <w:r w:rsidRPr="00310D51">
              <w:rPr>
                <w:rFonts w:ascii="Times New Roman" w:hAnsi="Times New Roman"/>
                <w:b/>
                <w:sz w:val="28"/>
                <w:szCs w:val="28"/>
              </w:rPr>
              <w:lastRenderedPageBreak/>
              <w:t xml:space="preserve">Параметр или информация </w:t>
            </w:r>
            <w:r w:rsidRPr="00310D51">
              <w:rPr>
                <w:rFonts w:ascii="Times New Roman" w:hAnsi="Times New Roman"/>
                <w:b/>
                <w:sz w:val="28"/>
                <w:szCs w:val="28"/>
              </w:rPr>
              <w:lastRenderedPageBreak/>
              <w:t>по фармакоки-нетике конкретного препарата из ТКФС</w:t>
            </w:r>
          </w:p>
        </w:tc>
        <w:tc>
          <w:tcPr>
            <w:tcW w:w="49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b/>
                <w:sz w:val="28"/>
                <w:szCs w:val="28"/>
              </w:rPr>
            </w:pPr>
            <w:r w:rsidRPr="00310D51">
              <w:rPr>
                <w:rFonts w:ascii="Times New Roman" w:hAnsi="Times New Roman"/>
                <w:b/>
                <w:sz w:val="28"/>
                <w:szCs w:val="28"/>
              </w:rPr>
              <w:lastRenderedPageBreak/>
              <w:t xml:space="preserve">Клиническое значение данного параметра или информации при применении конкретного </w:t>
            </w:r>
            <w:r w:rsidRPr="00310D51">
              <w:rPr>
                <w:rFonts w:ascii="Times New Roman" w:hAnsi="Times New Roman"/>
                <w:b/>
                <w:sz w:val="28"/>
                <w:szCs w:val="28"/>
              </w:rPr>
              <w:lastRenderedPageBreak/>
              <w:t>лекарственного средства</w:t>
            </w:r>
          </w:p>
        </w:tc>
      </w:tr>
      <w:tr w:rsidR="006531A3" w:rsidRPr="00310D51">
        <w:tc>
          <w:tcPr>
            <w:tcW w:w="262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lastRenderedPageBreak/>
              <w:t>Биодоступность, %</w:t>
            </w:r>
          </w:p>
        </w:tc>
        <w:tc>
          <w:tcPr>
            <w:tcW w:w="198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60%</w:t>
            </w:r>
          </w:p>
        </w:tc>
        <w:tc>
          <w:tcPr>
            <w:tcW w:w="49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быстро и хорошо абсорбируется</w:t>
            </w:r>
          </w:p>
        </w:tc>
      </w:tr>
      <w:tr w:rsidR="006531A3" w:rsidRPr="00310D51">
        <w:tc>
          <w:tcPr>
            <w:tcW w:w="262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Влияние пищи на всасывание</w:t>
            </w:r>
          </w:p>
        </w:tc>
        <w:tc>
          <w:tcPr>
            <w:tcW w:w="198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Не влияет</w:t>
            </w:r>
          </w:p>
        </w:tc>
        <w:tc>
          <w:tcPr>
            <w:tcW w:w="49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Прием препарата не зависит от принятия пищи</w:t>
            </w:r>
          </w:p>
        </w:tc>
      </w:tr>
      <w:tr w:rsidR="006531A3" w:rsidRPr="00310D51">
        <w:tc>
          <w:tcPr>
            <w:tcW w:w="262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Время наступления максимальной концентрации (Т</w:t>
            </w:r>
            <w:r w:rsidRPr="00310D51">
              <w:rPr>
                <w:rFonts w:ascii="Times New Roman" w:hAnsi="Times New Roman"/>
                <w:sz w:val="28"/>
                <w:szCs w:val="28"/>
                <w:lang w:val="en-US"/>
              </w:rPr>
              <w:t>max</w:t>
            </w:r>
            <w:r w:rsidRPr="00310D51">
              <w:rPr>
                <w:rFonts w:ascii="Times New Roman" w:hAnsi="Times New Roman"/>
                <w:sz w:val="28"/>
                <w:szCs w:val="28"/>
              </w:rPr>
              <w:t>), ч</w:t>
            </w:r>
          </w:p>
        </w:tc>
        <w:tc>
          <w:tcPr>
            <w:tcW w:w="198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1-4 ч</w:t>
            </w:r>
          </w:p>
        </w:tc>
        <w:tc>
          <w:tcPr>
            <w:tcW w:w="49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Быстрое наступление эффекта</w:t>
            </w:r>
          </w:p>
        </w:tc>
      </w:tr>
      <w:tr w:rsidR="006531A3" w:rsidRPr="00310D51">
        <w:tc>
          <w:tcPr>
            <w:tcW w:w="262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Связь с белками плазмы крови, %</w:t>
            </w:r>
          </w:p>
        </w:tc>
        <w:tc>
          <w:tcPr>
            <w:tcW w:w="198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 xml:space="preserve">       50-60%</w:t>
            </w:r>
          </w:p>
        </w:tc>
        <w:tc>
          <w:tcPr>
            <w:tcW w:w="49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Повышает активность ренина плазмы и снижает концентрации ангиотензина и альдостерона, увеличивает выделение мочи.</w:t>
            </w:r>
          </w:p>
        </w:tc>
      </w:tr>
      <w:tr w:rsidR="006531A3" w:rsidRPr="00310D51">
        <w:tc>
          <w:tcPr>
            <w:tcW w:w="262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Объем распределения, л/кг</w:t>
            </w:r>
          </w:p>
        </w:tc>
        <w:tc>
          <w:tcPr>
            <w:tcW w:w="198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 xml:space="preserve"> _   </w:t>
            </w:r>
          </w:p>
        </w:tc>
        <w:tc>
          <w:tcPr>
            <w:tcW w:w="49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 xml:space="preserve">                _</w:t>
            </w:r>
          </w:p>
        </w:tc>
      </w:tr>
      <w:tr w:rsidR="006531A3" w:rsidRPr="00310D51">
        <w:tc>
          <w:tcPr>
            <w:tcW w:w="262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Изоферменты цитохрома Р-450, участвующие в метаболизме</w:t>
            </w:r>
          </w:p>
        </w:tc>
        <w:tc>
          <w:tcPr>
            <w:tcW w:w="198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_</w:t>
            </w:r>
          </w:p>
        </w:tc>
        <w:tc>
          <w:tcPr>
            <w:tcW w:w="49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 xml:space="preserve">                    _</w:t>
            </w:r>
          </w:p>
        </w:tc>
      </w:tr>
      <w:tr w:rsidR="006531A3" w:rsidRPr="00310D51">
        <w:tc>
          <w:tcPr>
            <w:tcW w:w="262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Эффект первого прохождения (высокий печеночный клиренс)</w:t>
            </w:r>
          </w:p>
        </w:tc>
        <w:tc>
          <w:tcPr>
            <w:tcW w:w="198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_</w:t>
            </w:r>
          </w:p>
        </w:tc>
        <w:tc>
          <w:tcPr>
            <w:tcW w:w="49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 xml:space="preserve">                _</w:t>
            </w:r>
          </w:p>
        </w:tc>
      </w:tr>
      <w:tr w:rsidR="006531A3" w:rsidRPr="00310D51">
        <w:tc>
          <w:tcPr>
            <w:tcW w:w="262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Активные метаболиты</w:t>
            </w:r>
          </w:p>
        </w:tc>
        <w:tc>
          <w:tcPr>
            <w:tcW w:w="198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эналаприлат</w:t>
            </w:r>
          </w:p>
        </w:tc>
        <w:tc>
          <w:tcPr>
            <w:tcW w:w="49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высокоспецифический длительно действующий ингибитор ангиотензинпревращающего фермента</w:t>
            </w:r>
          </w:p>
        </w:tc>
      </w:tr>
      <w:tr w:rsidR="006531A3" w:rsidRPr="00310D51">
        <w:tc>
          <w:tcPr>
            <w:tcW w:w="262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 xml:space="preserve">Период полувыведения, </w:t>
            </w:r>
            <w:r w:rsidRPr="00310D51">
              <w:rPr>
                <w:rFonts w:ascii="Times New Roman" w:hAnsi="Times New Roman"/>
                <w:sz w:val="28"/>
                <w:szCs w:val="28"/>
              </w:rPr>
              <w:lastRenderedPageBreak/>
              <w:t>Т</w:t>
            </w:r>
            <w:r w:rsidRPr="00310D51">
              <w:rPr>
                <w:rFonts w:ascii="Times New Roman" w:hAnsi="Times New Roman"/>
                <w:sz w:val="28"/>
                <w:szCs w:val="28"/>
                <w:vertAlign w:val="subscript"/>
              </w:rPr>
              <w:t>1/2</w:t>
            </w:r>
            <w:r w:rsidRPr="00310D51">
              <w:rPr>
                <w:rFonts w:ascii="Times New Roman" w:hAnsi="Times New Roman"/>
                <w:sz w:val="28"/>
                <w:szCs w:val="28"/>
              </w:rPr>
              <w:t>, ч</w:t>
            </w:r>
          </w:p>
        </w:tc>
        <w:tc>
          <w:tcPr>
            <w:tcW w:w="198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lastRenderedPageBreak/>
              <w:t xml:space="preserve">      11 ч</w:t>
            </w:r>
          </w:p>
        </w:tc>
        <w:tc>
          <w:tcPr>
            <w:tcW w:w="49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длительное действие при приеме всего один раз в сутки;</w:t>
            </w:r>
          </w:p>
        </w:tc>
      </w:tr>
      <w:tr w:rsidR="006531A3" w:rsidRPr="00310D51">
        <w:tc>
          <w:tcPr>
            <w:tcW w:w="262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lastRenderedPageBreak/>
              <w:t>Органы выведения</w:t>
            </w:r>
          </w:p>
        </w:tc>
        <w:tc>
          <w:tcPr>
            <w:tcW w:w="198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почки</w:t>
            </w:r>
          </w:p>
        </w:tc>
        <w:tc>
          <w:tcPr>
            <w:tcW w:w="49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поддерживает и улучшает функцию почек, а также замедляет развитие хронических прогрессирующих заболеваний почек. Снижает тонус выносящих артериол клубочков почек, тем самым улучшая внутриклубочковую гемодинамику.</w:t>
            </w:r>
          </w:p>
        </w:tc>
      </w:tr>
      <w:tr w:rsidR="006531A3" w:rsidRPr="00310D51">
        <w:tc>
          <w:tcPr>
            <w:tcW w:w="262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Клиренс, мл/мин</w:t>
            </w:r>
          </w:p>
        </w:tc>
        <w:tc>
          <w:tcPr>
            <w:tcW w:w="198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 xml:space="preserve">  158 мл/мин</w:t>
            </w:r>
          </w:p>
        </w:tc>
        <w:tc>
          <w:tcPr>
            <w:tcW w:w="49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 xml:space="preserve"> -</w:t>
            </w:r>
          </w:p>
        </w:tc>
      </w:tr>
      <w:tr w:rsidR="006531A3" w:rsidRPr="00310D51">
        <w:tc>
          <w:tcPr>
            <w:tcW w:w="262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 препарата, выводимого в неизмененном виде</w:t>
            </w:r>
          </w:p>
        </w:tc>
        <w:tc>
          <w:tcPr>
            <w:tcW w:w="198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 xml:space="preserve">     20%</w:t>
            </w:r>
          </w:p>
        </w:tc>
        <w:tc>
          <w:tcPr>
            <w:tcW w:w="49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p>
        </w:tc>
      </w:tr>
      <w:tr w:rsidR="006531A3" w:rsidRPr="00310D51">
        <w:tc>
          <w:tcPr>
            <w:tcW w:w="262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Проникновение в грудное молоко</w:t>
            </w:r>
          </w:p>
        </w:tc>
        <w:tc>
          <w:tcPr>
            <w:tcW w:w="198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проникает</w:t>
            </w:r>
          </w:p>
        </w:tc>
        <w:tc>
          <w:tcPr>
            <w:tcW w:w="49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 xml:space="preserve"> Противопоказание при кормлении грудью</w:t>
            </w:r>
          </w:p>
        </w:tc>
      </w:tr>
      <w:tr w:rsidR="006531A3" w:rsidRPr="00310D51">
        <w:tc>
          <w:tcPr>
            <w:tcW w:w="262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Проникновение через гистогематические барьеры</w:t>
            </w:r>
          </w:p>
        </w:tc>
        <w:tc>
          <w:tcPr>
            <w:tcW w:w="198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r w:rsidRPr="00310D51">
              <w:rPr>
                <w:rFonts w:ascii="Times New Roman" w:hAnsi="Times New Roman"/>
                <w:sz w:val="28"/>
                <w:szCs w:val="28"/>
              </w:rPr>
              <w:t>проникает</w:t>
            </w:r>
          </w:p>
        </w:tc>
        <w:tc>
          <w:tcPr>
            <w:tcW w:w="4963"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both"/>
              <w:rPr>
                <w:rFonts w:ascii="Times New Roman" w:hAnsi="Times New Roman"/>
                <w:sz w:val="28"/>
                <w:szCs w:val="28"/>
              </w:rPr>
            </w:pPr>
          </w:p>
        </w:tc>
      </w:tr>
    </w:tbl>
    <w:p w:rsidR="006531A3" w:rsidRPr="00943D32" w:rsidRDefault="006531A3" w:rsidP="00734221">
      <w:pPr>
        <w:shd w:val="clear" w:color="auto" w:fill="FFFFFF"/>
        <w:autoSpaceDE w:val="0"/>
        <w:autoSpaceDN w:val="0"/>
        <w:adjustRightInd w:val="0"/>
        <w:spacing w:after="0"/>
        <w:rPr>
          <w:rFonts w:ascii="Times New Roman" w:hAnsi="Times New Roman"/>
          <w:color w:val="000000"/>
          <w:sz w:val="28"/>
          <w:szCs w:val="28"/>
        </w:rPr>
      </w:pPr>
    </w:p>
    <w:p w:rsidR="006531A3" w:rsidRDefault="006531A3" w:rsidP="00734221">
      <w:pPr>
        <w:spacing w:after="0" w:line="240" w:lineRule="auto"/>
        <w:rPr>
          <w:rFonts w:ascii="Times New Roman" w:hAnsi="Times New Roman"/>
          <w:sz w:val="28"/>
          <w:szCs w:val="28"/>
        </w:rPr>
      </w:pPr>
    </w:p>
    <w:p w:rsidR="006531A3" w:rsidRPr="00944A96" w:rsidRDefault="006531A3" w:rsidP="00944A96">
      <w:pPr>
        <w:ind w:right="535"/>
        <w:jc w:val="center"/>
        <w:rPr>
          <w:rFonts w:ascii="Times New Roman" w:hAnsi="Times New Roman"/>
          <w:b/>
          <w:sz w:val="28"/>
          <w:szCs w:val="28"/>
        </w:rPr>
      </w:pPr>
      <w:r w:rsidRPr="00944A96">
        <w:rPr>
          <w:rFonts w:ascii="Times New Roman" w:hAnsi="Times New Roman"/>
          <w:sz w:val="28"/>
          <w:szCs w:val="28"/>
        </w:rPr>
        <w:t>9.</w:t>
      </w:r>
      <w:r w:rsidRPr="00944A96">
        <w:rPr>
          <w:rFonts w:ascii="Times New Roman" w:hAnsi="Times New Roman"/>
          <w:b/>
          <w:sz w:val="28"/>
          <w:szCs w:val="28"/>
        </w:rPr>
        <w:t xml:space="preserve"> Оценка межлекарственного взаимодействия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1570"/>
        <w:gridCol w:w="1570"/>
        <w:gridCol w:w="1534"/>
        <w:gridCol w:w="1167"/>
        <w:gridCol w:w="1468"/>
        <w:gridCol w:w="1095"/>
      </w:tblGrid>
      <w:tr w:rsidR="006531A3" w:rsidRPr="00310D51">
        <w:tc>
          <w:tcPr>
            <w:tcW w:w="104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ЛС</w:t>
            </w:r>
          </w:p>
        </w:tc>
        <w:tc>
          <w:tcPr>
            <w:tcW w:w="1401"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Эналаприл</w:t>
            </w:r>
          </w:p>
        </w:tc>
        <w:tc>
          <w:tcPr>
            <w:tcW w:w="1401"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Гипотиазид</w:t>
            </w:r>
          </w:p>
        </w:tc>
        <w:tc>
          <w:tcPr>
            <w:tcW w:w="137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rPr>
                <w:rFonts w:ascii="Times New Roman" w:hAnsi="Times New Roman"/>
                <w:sz w:val="28"/>
                <w:szCs w:val="28"/>
              </w:rPr>
            </w:pPr>
            <w:r w:rsidRPr="00310D51">
              <w:rPr>
                <w:rFonts w:ascii="Times New Roman" w:hAnsi="Times New Roman"/>
                <w:sz w:val="28"/>
                <w:szCs w:val="28"/>
              </w:rPr>
              <w:t>Амлодипин</w:t>
            </w:r>
          </w:p>
        </w:tc>
        <w:tc>
          <w:tcPr>
            <w:tcW w:w="104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rPr>
                <w:rFonts w:ascii="Times New Roman" w:hAnsi="Times New Roman"/>
                <w:sz w:val="28"/>
                <w:szCs w:val="28"/>
              </w:rPr>
            </w:pPr>
            <w:r w:rsidRPr="00310D51">
              <w:rPr>
                <w:rFonts w:ascii="Times New Roman" w:hAnsi="Times New Roman"/>
                <w:sz w:val="28"/>
                <w:szCs w:val="28"/>
              </w:rPr>
              <w:t>Нитроглицерин</w:t>
            </w:r>
          </w:p>
        </w:tc>
        <w:tc>
          <w:tcPr>
            <w:tcW w:w="115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rPr>
                <w:rFonts w:ascii="Times New Roman" w:hAnsi="Times New Roman"/>
                <w:sz w:val="28"/>
                <w:szCs w:val="28"/>
              </w:rPr>
            </w:pPr>
            <w:r w:rsidRPr="00310D51">
              <w:rPr>
                <w:rFonts w:ascii="Times New Roman" w:hAnsi="Times New Roman"/>
                <w:sz w:val="28"/>
                <w:szCs w:val="28"/>
              </w:rPr>
              <w:t>Глюренорм</w:t>
            </w:r>
          </w:p>
        </w:tc>
        <w:tc>
          <w:tcPr>
            <w:tcW w:w="985"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rPr>
                <w:rFonts w:ascii="Times New Roman" w:hAnsi="Times New Roman"/>
                <w:sz w:val="28"/>
                <w:szCs w:val="28"/>
              </w:rPr>
            </w:pPr>
            <w:r w:rsidRPr="00310D51">
              <w:rPr>
                <w:rFonts w:ascii="Times New Roman" w:hAnsi="Times New Roman"/>
                <w:sz w:val="28"/>
                <w:szCs w:val="28"/>
              </w:rPr>
              <w:t>Винпоцетин</w:t>
            </w:r>
          </w:p>
          <w:p w:rsidR="006531A3" w:rsidRPr="00310D51" w:rsidRDefault="006531A3" w:rsidP="003827F3">
            <w:pPr>
              <w:rPr>
                <w:rFonts w:ascii="Times New Roman" w:hAnsi="Times New Roman"/>
                <w:sz w:val="28"/>
                <w:szCs w:val="28"/>
              </w:rPr>
            </w:pPr>
          </w:p>
        </w:tc>
      </w:tr>
      <w:tr w:rsidR="006531A3" w:rsidRPr="00310D51">
        <w:tc>
          <w:tcPr>
            <w:tcW w:w="104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Эналаприл</w:t>
            </w:r>
          </w:p>
        </w:tc>
        <w:tc>
          <w:tcPr>
            <w:tcW w:w="1401"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_</w:t>
            </w:r>
          </w:p>
        </w:tc>
        <w:tc>
          <w:tcPr>
            <w:tcW w:w="1401"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Дефицит натрия и жидкости</w:t>
            </w:r>
          </w:p>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 xml:space="preserve">Снижение образования альдостеронаДефицит натрия и </w:t>
            </w:r>
            <w:r w:rsidRPr="00310D51">
              <w:rPr>
                <w:rFonts w:ascii="Times New Roman" w:hAnsi="Times New Roman"/>
                <w:sz w:val="28"/>
                <w:szCs w:val="28"/>
              </w:rPr>
              <w:lastRenderedPageBreak/>
              <w:t>жидкости</w:t>
            </w:r>
          </w:p>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Снижение образования альдостерона</w:t>
            </w:r>
          </w:p>
        </w:tc>
        <w:tc>
          <w:tcPr>
            <w:tcW w:w="137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lastRenderedPageBreak/>
              <w:t>Повышение активности ренина или симпатической активностиУсиление гипотензи</w:t>
            </w:r>
            <w:r w:rsidRPr="00310D51">
              <w:rPr>
                <w:rFonts w:ascii="Times New Roman" w:hAnsi="Times New Roman"/>
                <w:sz w:val="28"/>
                <w:szCs w:val="28"/>
              </w:rPr>
              <w:lastRenderedPageBreak/>
              <w:t>вного действия</w:t>
            </w:r>
          </w:p>
        </w:tc>
        <w:tc>
          <w:tcPr>
            <w:tcW w:w="104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lastRenderedPageBreak/>
              <w:t>_</w:t>
            </w:r>
          </w:p>
        </w:tc>
        <w:tc>
          <w:tcPr>
            <w:tcW w:w="115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_</w:t>
            </w:r>
          </w:p>
        </w:tc>
        <w:tc>
          <w:tcPr>
            <w:tcW w:w="985"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_</w:t>
            </w:r>
          </w:p>
        </w:tc>
      </w:tr>
      <w:tr w:rsidR="006531A3" w:rsidRPr="00310D51">
        <w:tc>
          <w:tcPr>
            <w:tcW w:w="104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lastRenderedPageBreak/>
              <w:t>Гипотиазид</w:t>
            </w:r>
          </w:p>
        </w:tc>
        <w:tc>
          <w:tcPr>
            <w:tcW w:w="1401"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Дефицит натрия и жидкости</w:t>
            </w:r>
          </w:p>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Снижение образования альдостеронаДефицит натрия и жидкости</w:t>
            </w:r>
          </w:p>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Снижение образования альдостерона</w:t>
            </w:r>
          </w:p>
        </w:tc>
        <w:tc>
          <w:tcPr>
            <w:tcW w:w="1401"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w:t>
            </w:r>
          </w:p>
        </w:tc>
        <w:tc>
          <w:tcPr>
            <w:tcW w:w="137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Ингибиторы АПФ нейтрализуют возможную активацию симпатоадреналовой системы под действием антагонистов кальция. По способности к активации этой системы антагонисты кальция располагаются в следующем порядке (по убыванию): дигидропи</w:t>
            </w:r>
            <w:r w:rsidRPr="00310D51">
              <w:rPr>
                <w:rFonts w:ascii="Times New Roman" w:hAnsi="Times New Roman"/>
                <w:sz w:val="28"/>
                <w:szCs w:val="28"/>
              </w:rPr>
              <w:lastRenderedPageBreak/>
              <w:t xml:space="preserve">ридины короткого действия, дигидропиридины длительного действия, не-дигидропиридиновые антагонисты кальция. Обладая венодилатирующими свойствами, ингибиторы АПФ уменьшают частоту периферических отеков, развивающихся в результате артериолярной дилатации под влиянием антагонистов кальция. С другой </w:t>
            </w:r>
            <w:r w:rsidRPr="00310D51">
              <w:rPr>
                <w:rFonts w:ascii="Times New Roman" w:hAnsi="Times New Roman"/>
                <w:sz w:val="28"/>
                <w:szCs w:val="28"/>
              </w:rPr>
              <w:lastRenderedPageBreak/>
              <w:t>стороны на-трийуретическое действие антагонистов кальция создает отрицательный баланс натрия и усиливают гипотензив-ное действие ингибиторов АПФ.</w:t>
            </w:r>
          </w:p>
        </w:tc>
        <w:tc>
          <w:tcPr>
            <w:tcW w:w="104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lastRenderedPageBreak/>
              <w:t>_</w:t>
            </w:r>
          </w:p>
        </w:tc>
        <w:tc>
          <w:tcPr>
            <w:tcW w:w="115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Усиление гипогликемического действия</w:t>
            </w:r>
          </w:p>
        </w:tc>
        <w:tc>
          <w:tcPr>
            <w:tcW w:w="985"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Гипокалиемия</w:t>
            </w:r>
          </w:p>
        </w:tc>
      </w:tr>
      <w:tr w:rsidR="006531A3" w:rsidRPr="00310D51">
        <w:tc>
          <w:tcPr>
            <w:tcW w:w="104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lastRenderedPageBreak/>
              <w:t>Амлодипин</w:t>
            </w:r>
          </w:p>
        </w:tc>
        <w:tc>
          <w:tcPr>
            <w:tcW w:w="1401"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Повышение активности ренина или симпатической активностиУсиление гипотензивного действия</w:t>
            </w:r>
          </w:p>
        </w:tc>
        <w:tc>
          <w:tcPr>
            <w:tcW w:w="1401"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 xml:space="preserve">Ингибиторы АПФ нейтрализуют возможную активацию симпатоадреналовой системы под действием антагонистов кальция. По способности к активации </w:t>
            </w:r>
            <w:r w:rsidRPr="00310D51">
              <w:rPr>
                <w:rFonts w:ascii="Times New Roman" w:hAnsi="Times New Roman"/>
                <w:sz w:val="28"/>
                <w:szCs w:val="28"/>
              </w:rPr>
              <w:lastRenderedPageBreak/>
              <w:t xml:space="preserve">этой системы антагонисты кальция располагаются в следующем порядке (по убыванию): дигидропиридины короткого действия, дигидропиридины длительного действия, не-дигидропиридиновые антагонисты кальция. Обладая венодилатирующими свойствами, ингибиторы АПФ уменьшают частоту периферических отеков, развивающихся в </w:t>
            </w:r>
            <w:r w:rsidRPr="00310D51">
              <w:rPr>
                <w:rFonts w:ascii="Times New Roman" w:hAnsi="Times New Roman"/>
                <w:sz w:val="28"/>
                <w:szCs w:val="28"/>
              </w:rPr>
              <w:lastRenderedPageBreak/>
              <w:t>результате артериолярной дилатации под влиянием антагонистов кальция. С другой стороны на-трийуретическое действие антагонистов кальция создает отрицательный баланс натрия и усиливают гипотензив-ное действие ингибиторов АПФ.</w:t>
            </w:r>
          </w:p>
        </w:tc>
        <w:tc>
          <w:tcPr>
            <w:tcW w:w="137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lastRenderedPageBreak/>
              <w:t>_</w:t>
            </w:r>
          </w:p>
        </w:tc>
        <w:tc>
          <w:tcPr>
            <w:tcW w:w="104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w:t>
            </w:r>
          </w:p>
        </w:tc>
        <w:tc>
          <w:tcPr>
            <w:tcW w:w="115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_</w:t>
            </w:r>
          </w:p>
        </w:tc>
        <w:tc>
          <w:tcPr>
            <w:tcW w:w="985"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_</w:t>
            </w:r>
          </w:p>
        </w:tc>
      </w:tr>
      <w:tr w:rsidR="006531A3" w:rsidRPr="00310D51">
        <w:tc>
          <w:tcPr>
            <w:tcW w:w="104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rPr>
                <w:rFonts w:ascii="Times New Roman" w:hAnsi="Times New Roman"/>
                <w:sz w:val="28"/>
                <w:szCs w:val="28"/>
              </w:rPr>
            </w:pPr>
            <w:r w:rsidRPr="00310D51">
              <w:rPr>
                <w:rFonts w:ascii="Times New Roman" w:hAnsi="Times New Roman"/>
                <w:sz w:val="28"/>
                <w:szCs w:val="28"/>
              </w:rPr>
              <w:lastRenderedPageBreak/>
              <w:t>Нитроглицерин</w:t>
            </w:r>
          </w:p>
        </w:tc>
        <w:tc>
          <w:tcPr>
            <w:tcW w:w="1401"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_</w:t>
            </w:r>
          </w:p>
        </w:tc>
        <w:tc>
          <w:tcPr>
            <w:tcW w:w="1401"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_</w:t>
            </w:r>
          </w:p>
        </w:tc>
        <w:tc>
          <w:tcPr>
            <w:tcW w:w="137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_</w:t>
            </w:r>
          </w:p>
        </w:tc>
        <w:tc>
          <w:tcPr>
            <w:tcW w:w="104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_</w:t>
            </w:r>
          </w:p>
        </w:tc>
        <w:tc>
          <w:tcPr>
            <w:tcW w:w="115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_</w:t>
            </w:r>
          </w:p>
        </w:tc>
        <w:tc>
          <w:tcPr>
            <w:tcW w:w="985"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_</w:t>
            </w:r>
          </w:p>
        </w:tc>
      </w:tr>
      <w:tr w:rsidR="006531A3" w:rsidRPr="00310D51">
        <w:tc>
          <w:tcPr>
            <w:tcW w:w="104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rPr>
                <w:rFonts w:ascii="Times New Roman" w:hAnsi="Times New Roman"/>
                <w:sz w:val="28"/>
                <w:szCs w:val="28"/>
              </w:rPr>
            </w:pPr>
            <w:r w:rsidRPr="00310D51">
              <w:rPr>
                <w:rFonts w:ascii="Times New Roman" w:hAnsi="Times New Roman"/>
                <w:sz w:val="28"/>
                <w:szCs w:val="28"/>
              </w:rPr>
              <w:t>Глюренорм</w:t>
            </w:r>
          </w:p>
        </w:tc>
        <w:tc>
          <w:tcPr>
            <w:tcW w:w="1401"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_</w:t>
            </w:r>
          </w:p>
        </w:tc>
        <w:tc>
          <w:tcPr>
            <w:tcW w:w="1401"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Усиление гипогликемического действия;</w:t>
            </w:r>
          </w:p>
        </w:tc>
        <w:tc>
          <w:tcPr>
            <w:tcW w:w="137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_</w:t>
            </w:r>
          </w:p>
        </w:tc>
        <w:tc>
          <w:tcPr>
            <w:tcW w:w="104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w:t>
            </w:r>
          </w:p>
        </w:tc>
        <w:tc>
          <w:tcPr>
            <w:tcW w:w="115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_</w:t>
            </w:r>
          </w:p>
        </w:tc>
        <w:tc>
          <w:tcPr>
            <w:tcW w:w="985"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_</w:t>
            </w:r>
          </w:p>
        </w:tc>
      </w:tr>
      <w:tr w:rsidR="006531A3" w:rsidRPr="00310D51">
        <w:tc>
          <w:tcPr>
            <w:tcW w:w="104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rPr>
                <w:rFonts w:ascii="Times New Roman" w:hAnsi="Times New Roman"/>
                <w:sz w:val="28"/>
                <w:szCs w:val="28"/>
              </w:rPr>
            </w:pPr>
            <w:r w:rsidRPr="00310D51">
              <w:rPr>
                <w:rFonts w:ascii="Times New Roman" w:hAnsi="Times New Roman"/>
                <w:sz w:val="28"/>
                <w:szCs w:val="28"/>
              </w:rPr>
              <w:t>Винпоцетин</w:t>
            </w:r>
          </w:p>
          <w:p w:rsidR="006531A3" w:rsidRPr="00310D51" w:rsidRDefault="006531A3" w:rsidP="003827F3">
            <w:pPr>
              <w:rPr>
                <w:rFonts w:ascii="Times New Roman" w:hAnsi="Times New Roman"/>
                <w:sz w:val="28"/>
                <w:szCs w:val="28"/>
              </w:rPr>
            </w:pPr>
          </w:p>
        </w:tc>
        <w:tc>
          <w:tcPr>
            <w:tcW w:w="1401"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lastRenderedPageBreak/>
              <w:t>_</w:t>
            </w:r>
          </w:p>
        </w:tc>
        <w:tc>
          <w:tcPr>
            <w:tcW w:w="1401"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Гипокалиемия</w:t>
            </w:r>
          </w:p>
        </w:tc>
        <w:tc>
          <w:tcPr>
            <w:tcW w:w="1370"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_</w:t>
            </w:r>
          </w:p>
        </w:tc>
        <w:tc>
          <w:tcPr>
            <w:tcW w:w="1048"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_</w:t>
            </w:r>
          </w:p>
        </w:tc>
        <w:tc>
          <w:tcPr>
            <w:tcW w:w="1154"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_</w:t>
            </w:r>
          </w:p>
        </w:tc>
        <w:tc>
          <w:tcPr>
            <w:tcW w:w="985" w:type="dxa"/>
            <w:tcBorders>
              <w:top w:val="single" w:sz="4" w:space="0" w:color="auto"/>
              <w:left w:val="single" w:sz="4" w:space="0" w:color="auto"/>
              <w:bottom w:val="single" w:sz="4" w:space="0" w:color="auto"/>
              <w:right w:val="single" w:sz="4" w:space="0" w:color="auto"/>
            </w:tcBorders>
          </w:tcPr>
          <w:p w:rsidR="006531A3" w:rsidRPr="00310D51" w:rsidRDefault="006531A3" w:rsidP="003827F3">
            <w:pPr>
              <w:jc w:val="center"/>
              <w:rPr>
                <w:rFonts w:ascii="Times New Roman" w:hAnsi="Times New Roman"/>
                <w:sz w:val="28"/>
                <w:szCs w:val="28"/>
              </w:rPr>
            </w:pPr>
            <w:r w:rsidRPr="00310D51">
              <w:rPr>
                <w:rFonts w:ascii="Times New Roman" w:hAnsi="Times New Roman"/>
                <w:sz w:val="28"/>
                <w:szCs w:val="28"/>
              </w:rPr>
              <w:t>_</w:t>
            </w:r>
          </w:p>
        </w:tc>
      </w:tr>
    </w:tbl>
    <w:p w:rsidR="006531A3" w:rsidRPr="00944A96" w:rsidRDefault="006531A3" w:rsidP="00944A96">
      <w:pPr>
        <w:ind w:left="360" w:right="535"/>
        <w:jc w:val="center"/>
        <w:rPr>
          <w:rFonts w:ascii="Times New Roman" w:hAnsi="Times New Roman"/>
          <w:b/>
          <w:sz w:val="28"/>
          <w:szCs w:val="28"/>
        </w:rPr>
      </w:pPr>
    </w:p>
    <w:p w:rsidR="006531A3" w:rsidRPr="00944A96" w:rsidRDefault="006531A3" w:rsidP="00944A96">
      <w:pPr>
        <w:rPr>
          <w:rFonts w:ascii="Times New Roman" w:hAnsi="Times New Roman"/>
          <w:sz w:val="28"/>
          <w:szCs w:val="28"/>
        </w:rPr>
      </w:pPr>
      <w:r w:rsidRPr="00944A96">
        <w:rPr>
          <w:rFonts w:ascii="Times New Roman" w:hAnsi="Times New Roman"/>
          <w:sz w:val="28"/>
          <w:szCs w:val="28"/>
        </w:rPr>
        <w:t>11. Оценка эффективности применяемых ЛС, возможные причины неэффективности.</w:t>
      </w:r>
    </w:p>
    <w:p w:rsidR="006531A3" w:rsidRPr="00944A96" w:rsidRDefault="006531A3" w:rsidP="00944A96">
      <w:pPr>
        <w:jc w:val="both"/>
        <w:rPr>
          <w:rFonts w:ascii="Times New Roman" w:hAnsi="Times New Roman"/>
          <w:color w:val="000000"/>
          <w:sz w:val="28"/>
          <w:szCs w:val="28"/>
        </w:rPr>
      </w:pPr>
      <w:r w:rsidRPr="00944A96">
        <w:rPr>
          <w:rFonts w:ascii="Times New Roman" w:hAnsi="Times New Roman"/>
          <w:sz w:val="28"/>
          <w:szCs w:val="28"/>
        </w:rPr>
        <w:t xml:space="preserve">Отмечается положительный эффект применения у данной больной комбинации препаратов. Улучшилось самочувствие: снижение слабости, одышки, незначительное головокружение и головная боль . Удалось снизить АД до 130/80 мм.рт.ст.. </w:t>
      </w:r>
      <w:r w:rsidRPr="00944A96">
        <w:rPr>
          <w:rFonts w:ascii="Times New Roman" w:hAnsi="Times New Roman"/>
          <w:color w:val="000000"/>
          <w:sz w:val="28"/>
          <w:szCs w:val="28"/>
        </w:rPr>
        <w:t xml:space="preserve">По данным ЭКГ и др. исследований судить нет возможности в виду того что производились эти исследования однократно . По Клинике и по цифрам АД можно прийти к заключению, что применяемые лекарственные средства – эффективны. </w:t>
      </w:r>
    </w:p>
    <w:p w:rsidR="006531A3" w:rsidRPr="00944A96" w:rsidRDefault="006531A3" w:rsidP="00944A96">
      <w:pPr>
        <w:jc w:val="both"/>
        <w:rPr>
          <w:rFonts w:ascii="Times New Roman" w:hAnsi="Times New Roman"/>
          <w:color w:val="000000"/>
          <w:sz w:val="28"/>
          <w:szCs w:val="28"/>
        </w:rPr>
      </w:pPr>
    </w:p>
    <w:p w:rsidR="006531A3" w:rsidRPr="00944A96" w:rsidRDefault="006531A3" w:rsidP="00944A96">
      <w:pPr>
        <w:pStyle w:val="a6"/>
        <w:rPr>
          <w:b/>
          <w:color w:val="000000"/>
          <w:sz w:val="28"/>
          <w:szCs w:val="28"/>
          <w:u w:val="single"/>
        </w:rPr>
      </w:pPr>
    </w:p>
    <w:p w:rsidR="006531A3" w:rsidRPr="00944A96" w:rsidRDefault="006531A3" w:rsidP="00944A96">
      <w:pPr>
        <w:rPr>
          <w:rFonts w:ascii="Times New Roman" w:hAnsi="Times New Roman"/>
          <w:sz w:val="28"/>
          <w:szCs w:val="28"/>
        </w:rPr>
      </w:pPr>
    </w:p>
    <w:p w:rsidR="006531A3" w:rsidRPr="00943D32" w:rsidRDefault="006531A3" w:rsidP="00734221">
      <w:pPr>
        <w:spacing w:after="0" w:line="240" w:lineRule="auto"/>
        <w:rPr>
          <w:rFonts w:ascii="Times New Roman" w:hAnsi="Times New Roman"/>
          <w:sz w:val="28"/>
          <w:szCs w:val="28"/>
        </w:rPr>
      </w:pPr>
    </w:p>
    <w:p w:rsidR="006531A3" w:rsidRPr="00943D32" w:rsidRDefault="006531A3" w:rsidP="002D4205">
      <w:pPr>
        <w:spacing w:after="0" w:line="240" w:lineRule="auto"/>
        <w:jc w:val="center"/>
        <w:rPr>
          <w:rFonts w:ascii="Times New Roman" w:hAnsi="Times New Roman"/>
          <w:b/>
          <w:sz w:val="28"/>
          <w:szCs w:val="28"/>
        </w:rPr>
      </w:pPr>
    </w:p>
    <w:p w:rsidR="006531A3" w:rsidRPr="00943D32" w:rsidRDefault="006531A3" w:rsidP="006B38B8">
      <w:pPr>
        <w:spacing w:after="0"/>
        <w:jc w:val="center"/>
        <w:rPr>
          <w:rFonts w:ascii="Times New Roman" w:hAnsi="Times New Roman"/>
          <w:b/>
          <w:sz w:val="28"/>
          <w:szCs w:val="28"/>
        </w:rPr>
      </w:pPr>
    </w:p>
    <w:p w:rsidR="006531A3" w:rsidRPr="00943D32" w:rsidRDefault="006531A3" w:rsidP="006B38B8">
      <w:pPr>
        <w:spacing w:after="0"/>
        <w:jc w:val="center"/>
        <w:rPr>
          <w:rFonts w:ascii="Times New Roman" w:hAnsi="Times New Roman"/>
          <w:b/>
          <w:sz w:val="28"/>
          <w:szCs w:val="28"/>
        </w:rPr>
      </w:pPr>
    </w:p>
    <w:p w:rsidR="006531A3" w:rsidRDefault="006531A3" w:rsidP="006B38B8">
      <w:pPr>
        <w:spacing w:after="0"/>
        <w:jc w:val="center"/>
        <w:rPr>
          <w:rFonts w:ascii="Times New Roman" w:hAnsi="Times New Roman"/>
          <w:b/>
          <w:sz w:val="28"/>
          <w:szCs w:val="28"/>
        </w:rPr>
      </w:pPr>
    </w:p>
    <w:p w:rsidR="006531A3" w:rsidRPr="00943D32" w:rsidRDefault="006531A3" w:rsidP="006B38B8">
      <w:pPr>
        <w:spacing w:after="0"/>
        <w:jc w:val="center"/>
        <w:rPr>
          <w:rFonts w:ascii="Times New Roman" w:hAnsi="Times New Roman"/>
          <w:b/>
          <w:sz w:val="28"/>
          <w:szCs w:val="28"/>
        </w:rPr>
      </w:pPr>
    </w:p>
    <w:p w:rsidR="006531A3" w:rsidRPr="00943D32" w:rsidRDefault="006531A3" w:rsidP="006B38B8">
      <w:pPr>
        <w:spacing w:after="0" w:line="240" w:lineRule="auto"/>
        <w:jc w:val="center"/>
        <w:rPr>
          <w:rFonts w:ascii="Times New Roman" w:hAnsi="Times New Roman"/>
          <w:sz w:val="28"/>
          <w:szCs w:val="28"/>
        </w:rPr>
      </w:pPr>
    </w:p>
    <w:p w:rsidR="006531A3" w:rsidRPr="00943D32" w:rsidRDefault="006531A3" w:rsidP="006B38B8">
      <w:pPr>
        <w:rPr>
          <w:rFonts w:ascii="Times New Roman" w:hAnsi="Times New Roman"/>
          <w:sz w:val="28"/>
          <w:szCs w:val="28"/>
        </w:rPr>
      </w:pPr>
    </w:p>
    <w:p w:rsidR="006531A3" w:rsidRDefault="006531A3" w:rsidP="006B38B8">
      <w:pPr>
        <w:spacing w:after="0" w:line="240" w:lineRule="auto"/>
        <w:rPr>
          <w:rFonts w:ascii="Times New Roman" w:hAnsi="Times New Roman"/>
          <w:sz w:val="28"/>
          <w:szCs w:val="28"/>
        </w:rPr>
      </w:pPr>
    </w:p>
    <w:p w:rsidR="006531A3" w:rsidRDefault="006531A3" w:rsidP="006B38B8">
      <w:pPr>
        <w:spacing w:after="0" w:line="240" w:lineRule="auto"/>
        <w:rPr>
          <w:rFonts w:ascii="Times New Roman" w:hAnsi="Times New Roman"/>
          <w:sz w:val="28"/>
          <w:szCs w:val="28"/>
        </w:rPr>
      </w:pPr>
    </w:p>
    <w:p w:rsidR="006531A3" w:rsidRDefault="006531A3" w:rsidP="006B38B8">
      <w:pPr>
        <w:spacing w:after="0" w:line="240" w:lineRule="auto"/>
        <w:rPr>
          <w:rFonts w:ascii="Times New Roman" w:hAnsi="Times New Roman"/>
          <w:sz w:val="28"/>
          <w:szCs w:val="28"/>
        </w:rPr>
      </w:pPr>
    </w:p>
    <w:p w:rsidR="006531A3" w:rsidRDefault="006531A3" w:rsidP="006B38B8">
      <w:pPr>
        <w:spacing w:after="0" w:line="240" w:lineRule="auto"/>
        <w:rPr>
          <w:rFonts w:ascii="Times New Roman" w:hAnsi="Times New Roman"/>
          <w:sz w:val="28"/>
          <w:szCs w:val="28"/>
        </w:rPr>
      </w:pPr>
    </w:p>
    <w:p w:rsidR="006531A3" w:rsidRDefault="006531A3" w:rsidP="006B38B8">
      <w:pPr>
        <w:spacing w:after="0" w:line="240" w:lineRule="auto"/>
        <w:rPr>
          <w:rFonts w:ascii="Times New Roman" w:hAnsi="Times New Roman"/>
          <w:sz w:val="28"/>
          <w:szCs w:val="28"/>
        </w:rPr>
      </w:pPr>
    </w:p>
    <w:p w:rsidR="006531A3" w:rsidRDefault="006531A3" w:rsidP="006B38B8">
      <w:pPr>
        <w:spacing w:after="0" w:line="240" w:lineRule="auto"/>
        <w:rPr>
          <w:rFonts w:ascii="Times New Roman" w:hAnsi="Times New Roman"/>
          <w:sz w:val="28"/>
          <w:szCs w:val="28"/>
        </w:rPr>
      </w:pPr>
    </w:p>
    <w:p w:rsidR="006531A3" w:rsidRDefault="006531A3" w:rsidP="006B38B8">
      <w:pPr>
        <w:spacing w:after="0" w:line="240" w:lineRule="auto"/>
        <w:rPr>
          <w:rFonts w:ascii="Times New Roman" w:hAnsi="Times New Roman"/>
          <w:sz w:val="28"/>
          <w:szCs w:val="28"/>
        </w:rPr>
      </w:pPr>
    </w:p>
    <w:p w:rsidR="006531A3" w:rsidRDefault="006531A3" w:rsidP="006B38B8">
      <w:pPr>
        <w:spacing w:after="0" w:line="240" w:lineRule="auto"/>
        <w:rPr>
          <w:rFonts w:ascii="Times New Roman" w:hAnsi="Times New Roman"/>
          <w:sz w:val="28"/>
          <w:szCs w:val="28"/>
        </w:rPr>
      </w:pPr>
    </w:p>
    <w:p w:rsidR="006531A3" w:rsidRDefault="006531A3" w:rsidP="006B38B8">
      <w:pPr>
        <w:spacing w:after="0" w:line="240" w:lineRule="auto"/>
        <w:rPr>
          <w:rFonts w:ascii="Times New Roman" w:hAnsi="Times New Roman"/>
          <w:sz w:val="28"/>
          <w:szCs w:val="28"/>
        </w:rPr>
      </w:pPr>
    </w:p>
    <w:p w:rsidR="006531A3" w:rsidRDefault="006531A3" w:rsidP="006B38B8">
      <w:pPr>
        <w:spacing w:after="0" w:line="240" w:lineRule="auto"/>
        <w:rPr>
          <w:rFonts w:ascii="Times New Roman" w:hAnsi="Times New Roman"/>
          <w:sz w:val="28"/>
          <w:szCs w:val="28"/>
        </w:rPr>
      </w:pPr>
    </w:p>
    <w:p w:rsidR="006531A3" w:rsidRDefault="006531A3" w:rsidP="006B38B8">
      <w:pPr>
        <w:spacing w:after="0" w:line="240" w:lineRule="auto"/>
        <w:rPr>
          <w:rFonts w:ascii="Times New Roman" w:hAnsi="Times New Roman"/>
          <w:sz w:val="28"/>
          <w:szCs w:val="28"/>
        </w:rPr>
      </w:pPr>
    </w:p>
    <w:p w:rsidR="006531A3" w:rsidRDefault="006531A3" w:rsidP="006B38B8">
      <w:pPr>
        <w:spacing w:after="0" w:line="240" w:lineRule="auto"/>
        <w:rPr>
          <w:rFonts w:ascii="Times New Roman" w:hAnsi="Times New Roman"/>
          <w:sz w:val="28"/>
          <w:szCs w:val="28"/>
        </w:rPr>
      </w:pPr>
    </w:p>
    <w:p w:rsidR="006531A3" w:rsidRDefault="006531A3" w:rsidP="006B38B8">
      <w:pPr>
        <w:spacing w:after="0" w:line="240" w:lineRule="auto"/>
        <w:rPr>
          <w:rFonts w:ascii="Times New Roman" w:hAnsi="Times New Roman"/>
          <w:sz w:val="28"/>
          <w:szCs w:val="28"/>
        </w:rPr>
      </w:pPr>
    </w:p>
    <w:p w:rsidR="006531A3" w:rsidRDefault="006531A3" w:rsidP="006B38B8">
      <w:pPr>
        <w:spacing w:after="0" w:line="240" w:lineRule="auto"/>
        <w:rPr>
          <w:rFonts w:ascii="Times New Roman" w:hAnsi="Times New Roman"/>
          <w:sz w:val="28"/>
          <w:szCs w:val="28"/>
        </w:rPr>
      </w:pPr>
    </w:p>
    <w:p w:rsidR="006531A3" w:rsidRDefault="006531A3" w:rsidP="006B38B8">
      <w:pPr>
        <w:spacing w:after="0" w:line="240" w:lineRule="auto"/>
        <w:rPr>
          <w:rFonts w:ascii="Times New Roman" w:hAnsi="Times New Roman"/>
          <w:sz w:val="28"/>
          <w:szCs w:val="28"/>
        </w:rPr>
      </w:pPr>
    </w:p>
    <w:p w:rsidR="006531A3" w:rsidRDefault="006531A3" w:rsidP="006B38B8">
      <w:pPr>
        <w:spacing w:after="0" w:line="240" w:lineRule="auto"/>
        <w:rPr>
          <w:rFonts w:ascii="Times New Roman" w:hAnsi="Times New Roman"/>
          <w:sz w:val="28"/>
          <w:szCs w:val="28"/>
        </w:rPr>
      </w:pPr>
    </w:p>
    <w:p w:rsidR="006531A3" w:rsidRDefault="006531A3" w:rsidP="00944A96">
      <w:pPr>
        <w:jc w:val="right"/>
      </w:pPr>
    </w:p>
    <w:p w:rsidR="006531A3" w:rsidRDefault="006531A3" w:rsidP="00944A96">
      <w:pPr>
        <w:jc w:val="right"/>
      </w:pPr>
    </w:p>
    <w:p w:rsidR="006531A3" w:rsidRDefault="006531A3" w:rsidP="00944A96">
      <w:pPr>
        <w:jc w:val="right"/>
      </w:pPr>
    </w:p>
    <w:p w:rsidR="006531A3" w:rsidRDefault="006531A3" w:rsidP="00944A96">
      <w:pPr>
        <w:jc w:val="right"/>
      </w:pPr>
    </w:p>
    <w:p w:rsidR="006531A3" w:rsidRDefault="006531A3" w:rsidP="00944A96">
      <w:pPr>
        <w:jc w:val="right"/>
      </w:pPr>
    </w:p>
    <w:p w:rsidR="006531A3" w:rsidRDefault="006531A3" w:rsidP="00944A96">
      <w:pPr>
        <w:jc w:val="right"/>
      </w:pPr>
    </w:p>
    <w:p w:rsidR="006531A3" w:rsidRDefault="006531A3" w:rsidP="00944A96">
      <w:pPr>
        <w:jc w:val="right"/>
      </w:pPr>
    </w:p>
    <w:p w:rsidR="006531A3" w:rsidRDefault="006531A3" w:rsidP="00944A96">
      <w:pPr>
        <w:jc w:val="center"/>
      </w:pPr>
    </w:p>
    <w:p w:rsidR="006531A3" w:rsidRDefault="006531A3" w:rsidP="00944A96">
      <w:pPr>
        <w:jc w:val="center"/>
      </w:pPr>
    </w:p>
    <w:p w:rsidR="006531A3" w:rsidRDefault="006531A3" w:rsidP="00944A96">
      <w:pPr>
        <w:jc w:val="center"/>
      </w:pPr>
    </w:p>
    <w:p w:rsidR="006531A3" w:rsidRDefault="006531A3" w:rsidP="00944A96">
      <w:pPr>
        <w:jc w:val="center"/>
      </w:pPr>
    </w:p>
    <w:p w:rsidR="006531A3" w:rsidRPr="00A34919" w:rsidRDefault="006531A3" w:rsidP="006B38B8">
      <w:pPr>
        <w:spacing w:after="0" w:line="240" w:lineRule="auto"/>
        <w:rPr>
          <w:rFonts w:ascii="Times New Roman" w:hAnsi="Times New Roman"/>
          <w:sz w:val="28"/>
          <w:szCs w:val="28"/>
        </w:rPr>
      </w:pPr>
    </w:p>
    <w:sectPr w:rsidR="006531A3" w:rsidRPr="00A34919" w:rsidSect="000013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E5555"/>
    <w:multiLevelType w:val="hybridMultilevel"/>
    <w:tmpl w:val="58A4F104"/>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8B8"/>
    <w:rsid w:val="0000139E"/>
    <w:rsid w:val="000773E6"/>
    <w:rsid w:val="00143DC7"/>
    <w:rsid w:val="002D4205"/>
    <w:rsid w:val="00310D51"/>
    <w:rsid w:val="003827F3"/>
    <w:rsid w:val="004B4620"/>
    <w:rsid w:val="005217BE"/>
    <w:rsid w:val="00541E99"/>
    <w:rsid w:val="0055199C"/>
    <w:rsid w:val="00597C7C"/>
    <w:rsid w:val="005C1B74"/>
    <w:rsid w:val="00640223"/>
    <w:rsid w:val="006531A3"/>
    <w:rsid w:val="00666756"/>
    <w:rsid w:val="006B38B8"/>
    <w:rsid w:val="006D0AA5"/>
    <w:rsid w:val="00734221"/>
    <w:rsid w:val="007419F5"/>
    <w:rsid w:val="00774861"/>
    <w:rsid w:val="0092469A"/>
    <w:rsid w:val="00943D32"/>
    <w:rsid w:val="00944A96"/>
    <w:rsid w:val="00A34919"/>
    <w:rsid w:val="00B511D7"/>
    <w:rsid w:val="00B90337"/>
    <w:rsid w:val="00CA10FA"/>
    <w:rsid w:val="00D51373"/>
    <w:rsid w:val="00D743EA"/>
    <w:rsid w:val="00DF7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39E"/>
    <w:pPr>
      <w:spacing w:after="200" w:line="276" w:lineRule="auto"/>
    </w:pPr>
    <w:rPr>
      <w:sz w:val="22"/>
      <w:szCs w:val="22"/>
    </w:rPr>
  </w:style>
  <w:style w:type="paragraph" w:styleId="3">
    <w:name w:val="heading 3"/>
    <w:basedOn w:val="a"/>
    <w:next w:val="a"/>
    <w:link w:val="30"/>
    <w:qFormat/>
    <w:rsid w:val="00A34919"/>
    <w:pPr>
      <w:keepNext/>
      <w:spacing w:after="0" w:line="240" w:lineRule="auto"/>
      <w:jc w:val="both"/>
      <w:outlineLvl w:val="2"/>
    </w:pPr>
    <w:rPr>
      <w:rFonts w:ascii="Times New Roman" w:hAnsi="Times New Roman"/>
      <w:color w:val="000000"/>
      <w:sz w:val="28"/>
      <w:szCs w:val="20"/>
      <w:u w:val="single"/>
    </w:rPr>
  </w:style>
  <w:style w:type="paragraph" w:styleId="5">
    <w:name w:val="heading 5"/>
    <w:basedOn w:val="a"/>
    <w:next w:val="a"/>
    <w:link w:val="50"/>
    <w:qFormat/>
    <w:rsid w:val="00A34919"/>
    <w:pPr>
      <w:keepNext/>
      <w:spacing w:after="0" w:line="240" w:lineRule="auto"/>
      <w:jc w:val="both"/>
      <w:outlineLvl w:val="4"/>
    </w:pPr>
    <w:rPr>
      <w:rFonts w:ascii="Times New Roman" w:hAnsi="Times New Roman"/>
      <w:b/>
      <w:i/>
      <w:color w:val="000000"/>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basedOn w:val="a0"/>
    <w:link w:val="3"/>
    <w:locked/>
    <w:rsid w:val="00A34919"/>
    <w:rPr>
      <w:rFonts w:ascii="Times New Roman" w:hAnsi="Times New Roman" w:cs="Times New Roman"/>
      <w:color w:val="000000"/>
      <w:sz w:val="20"/>
      <w:szCs w:val="20"/>
      <w:u w:val="single"/>
    </w:rPr>
  </w:style>
  <w:style w:type="character" w:customStyle="1" w:styleId="50">
    <w:name w:val="Заголовок 5 Знак"/>
    <w:basedOn w:val="a0"/>
    <w:link w:val="5"/>
    <w:locked/>
    <w:rsid w:val="00A34919"/>
    <w:rPr>
      <w:rFonts w:ascii="Times New Roman" w:hAnsi="Times New Roman" w:cs="Times New Roman"/>
      <w:b/>
      <w:i/>
      <w:color w:val="000000"/>
      <w:sz w:val="20"/>
      <w:szCs w:val="20"/>
    </w:rPr>
  </w:style>
  <w:style w:type="paragraph" w:customStyle="1" w:styleId="ListParagraph">
    <w:name w:val="List Paragraph"/>
    <w:basedOn w:val="a"/>
    <w:rsid w:val="006B38B8"/>
    <w:pPr>
      <w:ind w:left="720"/>
    </w:pPr>
  </w:style>
  <w:style w:type="table" w:styleId="a3">
    <w:name w:val="Table Grid"/>
    <w:basedOn w:val="a1"/>
    <w:rsid w:val="006B38B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A34919"/>
    <w:pPr>
      <w:spacing w:before="100" w:beforeAutospacing="1" w:after="100" w:afterAutospacing="1" w:line="240" w:lineRule="auto"/>
    </w:pPr>
    <w:rPr>
      <w:rFonts w:ascii="Times New Roman" w:hAnsi="Times New Roman"/>
      <w:sz w:val="24"/>
      <w:szCs w:val="24"/>
    </w:rPr>
  </w:style>
  <w:style w:type="character" w:styleId="a5">
    <w:name w:val="Hyperlink"/>
    <w:basedOn w:val="a0"/>
    <w:rsid w:val="00B511D7"/>
    <w:rPr>
      <w:rFonts w:cs="Times New Roman"/>
      <w:color w:val="0000FF"/>
      <w:u w:val="single"/>
    </w:rPr>
  </w:style>
  <w:style w:type="paragraph" w:styleId="a6">
    <w:name w:val="Body Text"/>
    <w:basedOn w:val="a"/>
    <w:link w:val="a7"/>
    <w:rsid w:val="00944A96"/>
    <w:pPr>
      <w:spacing w:after="0" w:line="240" w:lineRule="auto"/>
      <w:jc w:val="both"/>
    </w:pPr>
    <w:rPr>
      <w:rFonts w:ascii="Times New Roman" w:hAnsi="Times New Roman"/>
      <w:sz w:val="24"/>
      <w:szCs w:val="20"/>
    </w:rPr>
  </w:style>
  <w:style w:type="character" w:customStyle="1" w:styleId="a7">
    <w:name w:val="Основной текст Знак"/>
    <w:basedOn w:val="a0"/>
    <w:link w:val="a6"/>
    <w:locked/>
    <w:rsid w:val="00944A96"/>
    <w:rPr>
      <w:rFonts w:ascii="Times New Roman" w:hAnsi="Times New Roman" w:cs="Times New Roman"/>
      <w:sz w:val="20"/>
      <w:szCs w:val="20"/>
    </w:rPr>
  </w:style>
  <w:style w:type="paragraph" w:styleId="a8">
    <w:name w:val="Document Map"/>
    <w:basedOn w:val="a"/>
    <w:link w:val="a9"/>
    <w:semiHidden/>
    <w:rsid w:val="0055199C"/>
    <w:pPr>
      <w:shd w:val="clear" w:color="auto" w:fill="000080"/>
    </w:pPr>
    <w:rPr>
      <w:rFonts w:ascii="Tahoma" w:hAnsi="Tahoma" w:cs="Tahoma"/>
      <w:sz w:val="20"/>
      <w:szCs w:val="20"/>
    </w:rPr>
  </w:style>
  <w:style w:type="character" w:customStyle="1" w:styleId="a9">
    <w:name w:val="Схема документа Знак"/>
    <w:basedOn w:val="a0"/>
    <w:link w:val="a8"/>
    <w:semiHidden/>
    <w:locked/>
    <w:rsid w:val="00597C7C"/>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39E"/>
    <w:pPr>
      <w:spacing w:after="200" w:line="276" w:lineRule="auto"/>
    </w:pPr>
    <w:rPr>
      <w:sz w:val="22"/>
      <w:szCs w:val="22"/>
    </w:rPr>
  </w:style>
  <w:style w:type="paragraph" w:styleId="3">
    <w:name w:val="heading 3"/>
    <w:basedOn w:val="a"/>
    <w:next w:val="a"/>
    <w:link w:val="30"/>
    <w:qFormat/>
    <w:rsid w:val="00A34919"/>
    <w:pPr>
      <w:keepNext/>
      <w:spacing w:after="0" w:line="240" w:lineRule="auto"/>
      <w:jc w:val="both"/>
      <w:outlineLvl w:val="2"/>
    </w:pPr>
    <w:rPr>
      <w:rFonts w:ascii="Times New Roman" w:hAnsi="Times New Roman"/>
      <w:color w:val="000000"/>
      <w:sz w:val="28"/>
      <w:szCs w:val="20"/>
      <w:u w:val="single"/>
    </w:rPr>
  </w:style>
  <w:style w:type="paragraph" w:styleId="5">
    <w:name w:val="heading 5"/>
    <w:basedOn w:val="a"/>
    <w:next w:val="a"/>
    <w:link w:val="50"/>
    <w:qFormat/>
    <w:rsid w:val="00A34919"/>
    <w:pPr>
      <w:keepNext/>
      <w:spacing w:after="0" w:line="240" w:lineRule="auto"/>
      <w:jc w:val="both"/>
      <w:outlineLvl w:val="4"/>
    </w:pPr>
    <w:rPr>
      <w:rFonts w:ascii="Times New Roman" w:hAnsi="Times New Roman"/>
      <w:b/>
      <w:i/>
      <w:color w:val="000000"/>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basedOn w:val="a0"/>
    <w:link w:val="3"/>
    <w:locked/>
    <w:rsid w:val="00A34919"/>
    <w:rPr>
      <w:rFonts w:ascii="Times New Roman" w:hAnsi="Times New Roman" w:cs="Times New Roman"/>
      <w:color w:val="000000"/>
      <w:sz w:val="20"/>
      <w:szCs w:val="20"/>
      <w:u w:val="single"/>
    </w:rPr>
  </w:style>
  <w:style w:type="character" w:customStyle="1" w:styleId="50">
    <w:name w:val="Заголовок 5 Знак"/>
    <w:basedOn w:val="a0"/>
    <w:link w:val="5"/>
    <w:locked/>
    <w:rsid w:val="00A34919"/>
    <w:rPr>
      <w:rFonts w:ascii="Times New Roman" w:hAnsi="Times New Roman" w:cs="Times New Roman"/>
      <w:b/>
      <w:i/>
      <w:color w:val="000000"/>
      <w:sz w:val="20"/>
      <w:szCs w:val="20"/>
    </w:rPr>
  </w:style>
  <w:style w:type="paragraph" w:customStyle="1" w:styleId="ListParagraph">
    <w:name w:val="List Paragraph"/>
    <w:basedOn w:val="a"/>
    <w:rsid w:val="006B38B8"/>
    <w:pPr>
      <w:ind w:left="720"/>
    </w:pPr>
  </w:style>
  <w:style w:type="table" w:styleId="a3">
    <w:name w:val="Table Grid"/>
    <w:basedOn w:val="a1"/>
    <w:rsid w:val="006B38B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A34919"/>
    <w:pPr>
      <w:spacing w:before="100" w:beforeAutospacing="1" w:after="100" w:afterAutospacing="1" w:line="240" w:lineRule="auto"/>
    </w:pPr>
    <w:rPr>
      <w:rFonts w:ascii="Times New Roman" w:hAnsi="Times New Roman"/>
      <w:sz w:val="24"/>
      <w:szCs w:val="24"/>
    </w:rPr>
  </w:style>
  <w:style w:type="character" w:styleId="a5">
    <w:name w:val="Hyperlink"/>
    <w:basedOn w:val="a0"/>
    <w:rsid w:val="00B511D7"/>
    <w:rPr>
      <w:rFonts w:cs="Times New Roman"/>
      <w:color w:val="0000FF"/>
      <w:u w:val="single"/>
    </w:rPr>
  </w:style>
  <w:style w:type="paragraph" w:styleId="a6">
    <w:name w:val="Body Text"/>
    <w:basedOn w:val="a"/>
    <w:link w:val="a7"/>
    <w:rsid w:val="00944A96"/>
    <w:pPr>
      <w:spacing w:after="0" w:line="240" w:lineRule="auto"/>
      <w:jc w:val="both"/>
    </w:pPr>
    <w:rPr>
      <w:rFonts w:ascii="Times New Roman" w:hAnsi="Times New Roman"/>
      <w:sz w:val="24"/>
      <w:szCs w:val="20"/>
    </w:rPr>
  </w:style>
  <w:style w:type="character" w:customStyle="1" w:styleId="a7">
    <w:name w:val="Основной текст Знак"/>
    <w:basedOn w:val="a0"/>
    <w:link w:val="a6"/>
    <w:locked/>
    <w:rsid w:val="00944A96"/>
    <w:rPr>
      <w:rFonts w:ascii="Times New Roman" w:hAnsi="Times New Roman" w:cs="Times New Roman"/>
      <w:sz w:val="20"/>
      <w:szCs w:val="20"/>
    </w:rPr>
  </w:style>
  <w:style w:type="paragraph" w:styleId="a8">
    <w:name w:val="Document Map"/>
    <w:basedOn w:val="a"/>
    <w:link w:val="a9"/>
    <w:semiHidden/>
    <w:rsid w:val="0055199C"/>
    <w:pPr>
      <w:shd w:val="clear" w:color="auto" w:fill="000080"/>
    </w:pPr>
    <w:rPr>
      <w:rFonts w:ascii="Tahoma" w:hAnsi="Tahoma" w:cs="Tahoma"/>
      <w:sz w:val="20"/>
      <w:szCs w:val="20"/>
    </w:rPr>
  </w:style>
  <w:style w:type="character" w:customStyle="1" w:styleId="a9">
    <w:name w:val="Схема документа Знак"/>
    <w:basedOn w:val="a0"/>
    <w:link w:val="a8"/>
    <w:semiHidden/>
    <w:locked/>
    <w:rsid w:val="00597C7C"/>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mt.allergist.ru/sinonim/gidrohlorotiazid.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5338</Words>
  <Characters>30431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История болезни</vt:lpstr>
    </vt:vector>
  </TitlesOfParts>
  <Company>Microsoft</Company>
  <LinksUpToDate>false</LinksUpToDate>
  <CharactersWithSpaces>35698</CharactersWithSpaces>
  <SharedDoc>false</SharedDoc>
  <HLinks>
    <vt:vector size="6" baseType="variant">
      <vt:variant>
        <vt:i4>4194374</vt:i4>
      </vt:variant>
      <vt:variant>
        <vt:i4>0</vt:i4>
      </vt:variant>
      <vt:variant>
        <vt:i4>0</vt:i4>
      </vt:variant>
      <vt:variant>
        <vt:i4>5</vt:i4>
      </vt:variant>
      <vt:variant>
        <vt:lpwstr>http://amt.allergist.ru/sinonim/gidrohlorotiazid.html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dc:title>
  <dc:creator>алена</dc:creator>
  <cp:lastModifiedBy>Igor</cp:lastModifiedBy>
  <cp:revision>2</cp:revision>
  <dcterms:created xsi:type="dcterms:W3CDTF">2024-04-23T12:29:00Z</dcterms:created>
  <dcterms:modified xsi:type="dcterms:W3CDTF">2024-04-23T12:29:00Z</dcterms:modified>
</cp:coreProperties>
</file>