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930" w:rsidRDefault="00C37930">
      <w:pPr>
        <w:pStyle w:val="a3"/>
        <w:rPr>
          <w:sz w:val="44"/>
        </w:rPr>
      </w:pPr>
      <w:bookmarkStart w:id="0" w:name="_GoBack"/>
      <w:bookmarkEnd w:id="0"/>
      <w:r>
        <w:rPr>
          <w:sz w:val="44"/>
        </w:rPr>
        <w:t>ПАСПОРТНАЯ ЧАСТЬ</w:t>
      </w:r>
    </w:p>
    <w:p w:rsidR="00C37930" w:rsidRDefault="00C37930">
      <w:pPr>
        <w:pStyle w:val="a3"/>
        <w:rPr>
          <w:sz w:val="44"/>
        </w:rPr>
      </w:pPr>
    </w:p>
    <w:p w:rsidR="00C37930" w:rsidRPr="00247068" w:rsidRDefault="00C37930" w:rsidP="00247068">
      <w:pPr>
        <w:numPr>
          <w:ilvl w:val="0"/>
          <w:numId w:val="2"/>
        </w:numPr>
        <w:ind w:left="0" w:firstLine="709"/>
        <w:jc w:val="both"/>
        <w:rPr>
          <w:sz w:val="28"/>
        </w:rPr>
      </w:pPr>
      <w:r w:rsidRPr="00247068">
        <w:rPr>
          <w:sz w:val="28"/>
        </w:rPr>
        <w:t>Фамилия, имя, отчество</w:t>
      </w:r>
    </w:p>
    <w:p w:rsidR="00C37930" w:rsidRPr="00247068" w:rsidRDefault="00C37930" w:rsidP="00247068">
      <w:pPr>
        <w:numPr>
          <w:ilvl w:val="0"/>
          <w:numId w:val="2"/>
        </w:numPr>
        <w:ind w:left="0" w:firstLine="709"/>
        <w:jc w:val="both"/>
        <w:rPr>
          <w:sz w:val="28"/>
        </w:rPr>
      </w:pPr>
      <w:r w:rsidRPr="00247068">
        <w:rPr>
          <w:sz w:val="28"/>
        </w:rPr>
        <w:t>Пол, возраст, национальность</w:t>
      </w:r>
      <w:r w:rsidR="00163D7F" w:rsidRPr="00247068">
        <w:rPr>
          <w:sz w:val="28"/>
        </w:rPr>
        <w:t xml:space="preserve"> </w:t>
      </w:r>
      <w:r w:rsidRPr="00247068">
        <w:rPr>
          <w:sz w:val="28"/>
        </w:rPr>
        <w:t>мужской, 40 лет, русский</w:t>
      </w:r>
    </w:p>
    <w:p w:rsidR="00C37930" w:rsidRPr="00247068" w:rsidRDefault="00C37930" w:rsidP="00247068">
      <w:pPr>
        <w:numPr>
          <w:ilvl w:val="0"/>
          <w:numId w:val="2"/>
        </w:numPr>
        <w:ind w:left="0" w:firstLine="709"/>
        <w:jc w:val="both"/>
        <w:rPr>
          <w:sz w:val="28"/>
        </w:rPr>
      </w:pPr>
      <w:r w:rsidRPr="00247068">
        <w:rPr>
          <w:sz w:val="28"/>
        </w:rPr>
        <w:t>Семейное положение</w:t>
      </w:r>
      <w:r w:rsidR="00163D7F" w:rsidRPr="00247068">
        <w:rPr>
          <w:sz w:val="28"/>
        </w:rPr>
        <w:t xml:space="preserve"> </w:t>
      </w:r>
      <w:r w:rsidRPr="00247068">
        <w:rPr>
          <w:sz w:val="28"/>
        </w:rPr>
        <w:t>женат, двое детей</w:t>
      </w:r>
    </w:p>
    <w:p w:rsidR="00C37930" w:rsidRPr="00247068" w:rsidRDefault="00C37930" w:rsidP="00247068">
      <w:pPr>
        <w:numPr>
          <w:ilvl w:val="0"/>
          <w:numId w:val="2"/>
        </w:numPr>
        <w:ind w:left="0" w:firstLine="709"/>
        <w:jc w:val="both"/>
        <w:rPr>
          <w:sz w:val="28"/>
        </w:rPr>
      </w:pPr>
      <w:r w:rsidRPr="00247068">
        <w:rPr>
          <w:sz w:val="28"/>
        </w:rPr>
        <w:t>Место работы, занятие, профессия</w:t>
      </w:r>
      <w:r w:rsidR="00163D7F" w:rsidRPr="00247068">
        <w:rPr>
          <w:sz w:val="28"/>
        </w:rPr>
        <w:t xml:space="preserve"> </w:t>
      </w:r>
      <w:r w:rsidRPr="00247068">
        <w:rPr>
          <w:sz w:val="28"/>
        </w:rPr>
        <w:t>совхоз, шофёр</w:t>
      </w:r>
    </w:p>
    <w:p w:rsidR="00C37930" w:rsidRPr="00247068" w:rsidRDefault="00C37930" w:rsidP="00247068">
      <w:pPr>
        <w:numPr>
          <w:ilvl w:val="0"/>
          <w:numId w:val="2"/>
        </w:numPr>
        <w:ind w:left="0" w:firstLine="709"/>
        <w:jc w:val="both"/>
        <w:rPr>
          <w:sz w:val="28"/>
        </w:rPr>
      </w:pPr>
      <w:r w:rsidRPr="00247068">
        <w:rPr>
          <w:sz w:val="28"/>
        </w:rPr>
        <w:t>Домашний адрес</w:t>
      </w:r>
    </w:p>
    <w:p w:rsidR="00C37930" w:rsidRPr="00247068" w:rsidRDefault="00C37930" w:rsidP="00247068">
      <w:pPr>
        <w:numPr>
          <w:ilvl w:val="0"/>
          <w:numId w:val="2"/>
        </w:numPr>
        <w:ind w:left="0" w:firstLine="709"/>
        <w:jc w:val="both"/>
        <w:rPr>
          <w:sz w:val="28"/>
        </w:rPr>
      </w:pPr>
      <w:r w:rsidRPr="00247068">
        <w:rPr>
          <w:sz w:val="28"/>
        </w:rPr>
        <w:t>Время поступления в стационар</w:t>
      </w:r>
      <w:r w:rsidR="00163D7F" w:rsidRPr="00247068">
        <w:rPr>
          <w:sz w:val="28"/>
        </w:rPr>
        <w:t xml:space="preserve"> </w:t>
      </w:r>
      <w:r w:rsidRPr="00247068">
        <w:rPr>
          <w:sz w:val="28"/>
        </w:rPr>
        <w:t>14.09.98 г.</w:t>
      </w:r>
    </w:p>
    <w:p w:rsidR="00C37930" w:rsidRPr="00247068" w:rsidRDefault="00C37930" w:rsidP="00247068">
      <w:pPr>
        <w:numPr>
          <w:ilvl w:val="0"/>
          <w:numId w:val="2"/>
        </w:numPr>
        <w:ind w:left="0" w:firstLine="709"/>
        <w:jc w:val="both"/>
        <w:rPr>
          <w:sz w:val="28"/>
        </w:rPr>
      </w:pPr>
      <w:r w:rsidRPr="00247068">
        <w:rPr>
          <w:sz w:val="28"/>
        </w:rPr>
        <w:t>Диагноз при поступлении</w:t>
      </w:r>
      <w:r w:rsidR="00163D7F" w:rsidRPr="00247068">
        <w:rPr>
          <w:sz w:val="28"/>
        </w:rPr>
        <w:t xml:space="preserve"> </w:t>
      </w:r>
      <w:r w:rsidRPr="00247068">
        <w:rPr>
          <w:sz w:val="28"/>
        </w:rPr>
        <w:t>эпилепсия мальформации</w:t>
      </w:r>
    </w:p>
    <w:p w:rsidR="00C37930" w:rsidRPr="00247068" w:rsidRDefault="00C37930" w:rsidP="00247068">
      <w:pPr>
        <w:numPr>
          <w:ilvl w:val="0"/>
          <w:numId w:val="2"/>
        </w:numPr>
        <w:ind w:left="0" w:firstLine="709"/>
        <w:jc w:val="both"/>
        <w:rPr>
          <w:sz w:val="28"/>
        </w:rPr>
      </w:pPr>
      <w:r w:rsidRPr="00247068">
        <w:rPr>
          <w:sz w:val="28"/>
        </w:rPr>
        <w:t>Клинический диагноз</w:t>
      </w:r>
      <w:r w:rsidR="00163D7F" w:rsidRPr="00247068">
        <w:rPr>
          <w:sz w:val="28"/>
        </w:rPr>
        <w:t xml:space="preserve"> </w:t>
      </w:r>
      <w:r w:rsidRPr="00247068">
        <w:rPr>
          <w:sz w:val="28"/>
        </w:rPr>
        <w:t>артериовенозная мальформация левой в</w:t>
      </w:r>
      <w:r w:rsidRPr="00247068">
        <w:rPr>
          <w:sz w:val="28"/>
        </w:rPr>
        <w:t>и</w:t>
      </w:r>
      <w:r w:rsidRPr="00247068">
        <w:rPr>
          <w:sz w:val="28"/>
        </w:rPr>
        <w:t>сочной доли</w:t>
      </w:r>
    </w:p>
    <w:p w:rsidR="00C37930" w:rsidRDefault="00C37930">
      <w:pPr>
        <w:jc w:val="both"/>
        <w:rPr>
          <w:sz w:val="28"/>
        </w:rPr>
      </w:pPr>
    </w:p>
    <w:p w:rsidR="00C37930" w:rsidRDefault="00C37930">
      <w:pPr>
        <w:pStyle w:val="1"/>
        <w:rPr>
          <w:sz w:val="44"/>
        </w:rPr>
      </w:pPr>
      <w:r>
        <w:rPr>
          <w:sz w:val="44"/>
        </w:rPr>
        <w:t>ЖАЛОБЫ</w:t>
      </w:r>
    </w:p>
    <w:p w:rsidR="00C37930" w:rsidRDefault="00C37930"/>
    <w:p w:rsidR="00C37930" w:rsidRPr="00247068" w:rsidRDefault="00C37930" w:rsidP="00247068">
      <w:pPr>
        <w:pStyle w:val="a4"/>
        <w:ind w:firstLine="709"/>
        <w:rPr>
          <w:i w:val="0"/>
          <w:sz w:val="28"/>
        </w:rPr>
      </w:pPr>
      <w:r w:rsidRPr="00247068">
        <w:rPr>
          <w:i w:val="0"/>
          <w:sz w:val="28"/>
        </w:rPr>
        <w:t>Больной жалуется на периодические судорожные припадки, головокруж</w:t>
      </w:r>
      <w:r w:rsidRPr="00247068">
        <w:rPr>
          <w:i w:val="0"/>
          <w:sz w:val="28"/>
        </w:rPr>
        <w:t>е</w:t>
      </w:r>
      <w:r w:rsidRPr="00247068">
        <w:rPr>
          <w:i w:val="0"/>
          <w:sz w:val="28"/>
        </w:rPr>
        <w:t>ние, г</w:t>
      </w:r>
      <w:r w:rsidRPr="00247068">
        <w:rPr>
          <w:i w:val="0"/>
          <w:sz w:val="28"/>
        </w:rPr>
        <w:t>о</w:t>
      </w:r>
      <w:r w:rsidRPr="00247068">
        <w:rPr>
          <w:i w:val="0"/>
          <w:sz w:val="28"/>
        </w:rPr>
        <w:t>ловные боли, бессоницу.</w:t>
      </w:r>
    </w:p>
    <w:p w:rsidR="00C37930" w:rsidRPr="00247068" w:rsidRDefault="00C37930" w:rsidP="00247068">
      <w:pPr>
        <w:pStyle w:val="a4"/>
        <w:ind w:firstLine="709"/>
        <w:rPr>
          <w:i w:val="0"/>
          <w:sz w:val="28"/>
        </w:rPr>
      </w:pPr>
      <w:r w:rsidRPr="00247068">
        <w:rPr>
          <w:i w:val="0"/>
          <w:sz w:val="28"/>
        </w:rPr>
        <w:t>Жалобы со стороны других систем и органов отсутствуют.</w:t>
      </w:r>
    </w:p>
    <w:p w:rsidR="00C37930" w:rsidRDefault="00C37930">
      <w:pPr>
        <w:jc w:val="both"/>
        <w:rPr>
          <w:i/>
          <w:sz w:val="28"/>
        </w:rPr>
      </w:pPr>
    </w:p>
    <w:p w:rsidR="00C37930" w:rsidRDefault="00C37930">
      <w:pPr>
        <w:pStyle w:val="1"/>
        <w:rPr>
          <w:sz w:val="44"/>
        </w:rPr>
      </w:pPr>
      <w:r>
        <w:rPr>
          <w:sz w:val="44"/>
        </w:rPr>
        <w:t>АНАМНЕЗ БОЛЕЗНИ</w:t>
      </w:r>
    </w:p>
    <w:p w:rsidR="00C37930" w:rsidRDefault="00C37930"/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 xml:space="preserve">Считает себя больным с </w:t>
      </w:r>
      <w:smartTag w:uri="urn:schemas-microsoft-com:office:smarttags" w:element="metricconverter">
        <w:smartTagPr>
          <w:attr w:name="ProductID" w:val="1993 г"/>
        </w:smartTagPr>
        <w:r w:rsidRPr="00247068">
          <w:rPr>
            <w:sz w:val="28"/>
          </w:rPr>
          <w:t>1993 г</w:t>
        </w:r>
      </w:smartTag>
      <w:r w:rsidRPr="00247068">
        <w:rPr>
          <w:sz w:val="28"/>
        </w:rPr>
        <w:t>., когда впервые появились фокальные суд</w:t>
      </w:r>
      <w:r w:rsidRPr="00247068">
        <w:rPr>
          <w:sz w:val="28"/>
        </w:rPr>
        <w:t>о</w:t>
      </w:r>
      <w:r w:rsidRPr="00247068">
        <w:rPr>
          <w:sz w:val="28"/>
        </w:rPr>
        <w:t>рожные припадки, во время которых больной на несколько секунд терял созн</w:t>
      </w:r>
      <w:r w:rsidRPr="00247068">
        <w:rPr>
          <w:sz w:val="28"/>
        </w:rPr>
        <w:t>а</w:t>
      </w:r>
      <w:r w:rsidRPr="00247068">
        <w:rPr>
          <w:sz w:val="28"/>
        </w:rPr>
        <w:t>ние, но не падал. На лице в этот момент мельк</w:t>
      </w:r>
      <w:r w:rsidRPr="00247068">
        <w:rPr>
          <w:sz w:val="28"/>
        </w:rPr>
        <w:t>а</w:t>
      </w:r>
      <w:r w:rsidRPr="00247068">
        <w:rPr>
          <w:sz w:val="28"/>
        </w:rPr>
        <w:t>ли судорожные подёргивания, взгляд устремлялся в одну точку, лицо бледнело. Во время приступа больной пр</w:t>
      </w:r>
      <w:r w:rsidRPr="00247068">
        <w:rPr>
          <w:sz w:val="28"/>
        </w:rPr>
        <w:t>о</w:t>
      </w:r>
      <w:r w:rsidRPr="00247068">
        <w:rPr>
          <w:sz w:val="28"/>
        </w:rPr>
        <w:t>износил несколько бессвязанных слов. После приступа больной продолжал свои занятия, не помня, что с ним произошло. Заболевание имело склонность к прогр</w:t>
      </w:r>
      <w:r w:rsidRPr="00247068">
        <w:rPr>
          <w:sz w:val="28"/>
        </w:rPr>
        <w:t>е</w:t>
      </w:r>
      <w:r w:rsidRPr="00247068">
        <w:rPr>
          <w:sz w:val="28"/>
        </w:rPr>
        <w:t>диентному течению с постепенным нарастанием частоты и выраженности пр</w:t>
      </w:r>
      <w:r w:rsidRPr="00247068">
        <w:rPr>
          <w:sz w:val="28"/>
        </w:rPr>
        <w:t>и</w:t>
      </w:r>
      <w:r w:rsidRPr="00247068">
        <w:rPr>
          <w:sz w:val="28"/>
        </w:rPr>
        <w:t>падков. Если в первое время промежутки между ними длились несколько мес</w:t>
      </w:r>
      <w:r w:rsidRPr="00247068">
        <w:rPr>
          <w:sz w:val="28"/>
        </w:rPr>
        <w:t>я</w:t>
      </w:r>
      <w:r w:rsidRPr="00247068">
        <w:rPr>
          <w:sz w:val="28"/>
        </w:rPr>
        <w:t xml:space="preserve">цев, то затем они сократились до 1 – 2 раз в месяц. В </w:t>
      </w:r>
      <w:smartTag w:uri="urn:schemas-microsoft-com:office:smarttags" w:element="metricconverter">
        <w:smartTagPr>
          <w:attr w:name="ProductID" w:val="1995 г"/>
        </w:smartTagPr>
        <w:r w:rsidRPr="00247068">
          <w:rPr>
            <w:sz w:val="28"/>
          </w:rPr>
          <w:t>1995 г</w:t>
        </w:r>
      </w:smartTag>
      <w:r w:rsidRPr="00247068">
        <w:rPr>
          <w:sz w:val="28"/>
        </w:rPr>
        <w:t>. больной обрати</w:t>
      </w:r>
      <w:r w:rsidRPr="00247068">
        <w:rPr>
          <w:sz w:val="28"/>
        </w:rPr>
        <w:t>л</w:t>
      </w:r>
      <w:r w:rsidRPr="00247068">
        <w:rPr>
          <w:sz w:val="28"/>
        </w:rPr>
        <w:t>ся в неврологическое отделение Успенской ЦРБ, где прошёл курс консервативного лечения. Был выписан без заметного, со слов больного, улучшения. В дал</w:t>
      </w:r>
      <w:r w:rsidRPr="00247068">
        <w:rPr>
          <w:sz w:val="28"/>
        </w:rPr>
        <w:t>ь</w:t>
      </w:r>
      <w:r w:rsidRPr="00247068">
        <w:rPr>
          <w:sz w:val="28"/>
        </w:rPr>
        <w:t>нейшем отмечал ухудшения состояния – приступы повторялись до нескольких раз в день, удлиняясь по продолжительности и ухудшаясь по течению, что заставило больн</w:t>
      </w:r>
      <w:r w:rsidRPr="00247068">
        <w:rPr>
          <w:sz w:val="28"/>
        </w:rPr>
        <w:t>о</w:t>
      </w:r>
      <w:r w:rsidRPr="00247068">
        <w:rPr>
          <w:sz w:val="28"/>
        </w:rPr>
        <w:t>го обратиться к нейрохирургу в ЦРБ, которым был направлен на о</w:t>
      </w:r>
      <w:r w:rsidRPr="00247068">
        <w:rPr>
          <w:sz w:val="28"/>
        </w:rPr>
        <w:t>б</w:t>
      </w:r>
      <w:r w:rsidRPr="00247068">
        <w:rPr>
          <w:sz w:val="28"/>
        </w:rPr>
        <w:t>след</w:t>
      </w:r>
      <w:r w:rsidRPr="00247068">
        <w:rPr>
          <w:sz w:val="28"/>
        </w:rPr>
        <w:t>о</w:t>
      </w:r>
      <w:r w:rsidRPr="00247068">
        <w:rPr>
          <w:sz w:val="28"/>
        </w:rPr>
        <w:t>вание в КККБ, куда и поступил 14.09.98 г. Была проведена компьютерная томография и ангиография, на основании которых был поставлен диагноз - арт</w:t>
      </w:r>
      <w:r w:rsidRPr="00247068">
        <w:rPr>
          <w:sz w:val="28"/>
        </w:rPr>
        <w:t>е</w:t>
      </w:r>
      <w:r w:rsidRPr="00247068">
        <w:rPr>
          <w:sz w:val="28"/>
        </w:rPr>
        <w:t>рио – венозная мальформация левой височной доли и рекомендовано операти</w:t>
      </w:r>
      <w:r w:rsidRPr="00247068">
        <w:rPr>
          <w:sz w:val="28"/>
        </w:rPr>
        <w:t>в</w:t>
      </w:r>
      <w:r w:rsidRPr="00247068">
        <w:rPr>
          <w:sz w:val="28"/>
        </w:rPr>
        <w:t>ное лечение. 19.09.98 г. больному была произведена эмболизация артерио – вено</w:t>
      </w:r>
      <w:r w:rsidRPr="00247068">
        <w:rPr>
          <w:sz w:val="28"/>
        </w:rPr>
        <w:t>з</w:t>
      </w:r>
      <w:r w:rsidRPr="00247068">
        <w:rPr>
          <w:sz w:val="28"/>
        </w:rPr>
        <w:t>ной мальформации. В настоящее время больному проводится терапия послеоперац</w:t>
      </w:r>
      <w:r w:rsidRPr="00247068">
        <w:rPr>
          <w:sz w:val="28"/>
        </w:rPr>
        <w:t>и</w:t>
      </w:r>
      <w:r w:rsidRPr="00247068">
        <w:rPr>
          <w:sz w:val="28"/>
        </w:rPr>
        <w:t>онного периода.</w:t>
      </w:r>
    </w:p>
    <w:p w:rsidR="00C37930" w:rsidRPr="00247068" w:rsidRDefault="00C37930" w:rsidP="00247068">
      <w:pPr>
        <w:ind w:firstLine="709"/>
        <w:jc w:val="both"/>
        <w:rPr>
          <w:b/>
          <w:color w:val="FF0000"/>
          <w:sz w:val="28"/>
        </w:rPr>
      </w:pPr>
    </w:p>
    <w:p w:rsidR="00C37930" w:rsidRPr="001621E4" w:rsidRDefault="00C37930">
      <w:pPr>
        <w:jc w:val="both"/>
        <w:rPr>
          <w:b/>
          <w:color w:val="FF0000"/>
          <w:sz w:val="28"/>
        </w:rPr>
      </w:pPr>
    </w:p>
    <w:p w:rsidR="00C37930" w:rsidRDefault="00C37930">
      <w:pPr>
        <w:pStyle w:val="1"/>
        <w:rPr>
          <w:sz w:val="44"/>
        </w:rPr>
      </w:pPr>
      <w:r>
        <w:rPr>
          <w:sz w:val="44"/>
        </w:rPr>
        <w:t>АНАМНЕЗ ЖИЗНИ</w:t>
      </w:r>
    </w:p>
    <w:p w:rsidR="00C37930" w:rsidRDefault="00C37930"/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Родился в срок от второй, нормально протекавшей беременности. Врождё</w:t>
      </w:r>
      <w:r w:rsidRPr="00247068">
        <w:rPr>
          <w:sz w:val="28"/>
        </w:rPr>
        <w:t>н</w:t>
      </w:r>
      <w:r w:rsidRPr="00247068">
        <w:rPr>
          <w:sz w:val="28"/>
        </w:rPr>
        <w:t>ной патологии не имеет. Рос и развивался в соответствии с полом и возра</w:t>
      </w:r>
      <w:r w:rsidRPr="00247068">
        <w:rPr>
          <w:sz w:val="28"/>
        </w:rPr>
        <w:t>с</w:t>
      </w:r>
      <w:r w:rsidRPr="00247068">
        <w:rPr>
          <w:sz w:val="28"/>
        </w:rPr>
        <w:t>том. Из детских инфекций перенёс ве</w:t>
      </w:r>
      <w:r w:rsidRPr="00247068">
        <w:rPr>
          <w:sz w:val="28"/>
        </w:rPr>
        <w:t>т</w:t>
      </w:r>
      <w:r w:rsidR="00F0118A">
        <w:rPr>
          <w:sz w:val="28"/>
        </w:rPr>
        <w:t>ряную оспу, часто болел ОРЗ</w:t>
      </w:r>
      <w:r w:rsidRPr="00247068">
        <w:rPr>
          <w:sz w:val="28"/>
        </w:rPr>
        <w:t>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Травм и операций не было. Гемотрансфузии отрицает.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Вредных привычек не имеет.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Туберкулёз, ЗППП, вирусный гепатит, опухоли, малярию у себя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и родственников отр</w:t>
      </w:r>
      <w:r w:rsidRPr="00247068">
        <w:rPr>
          <w:sz w:val="28"/>
        </w:rPr>
        <w:t>и</w:t>
      </w:r>
      <w:r w:rsidRPr="00247068">
        <w:rPr>
          <w:sz w:val="28"/>
        </w:rPr>
        <w:t>цает</w:t>
      </w:r>
      <w:r w:rsidR="00F0118A" w:rsidRPr="00247068">
        <w:rPr>
          <w:sz w:val="28"/>
        </w:rPr>
        <w:t xml:space="preserve">. 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Аллергических реакций не было.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Наследственный анамнез не отягощён.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В контакте с инфекционными больными не был.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Аллергические реакции не отмечает.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Социальный анамнез благополучный.</w:t>
      </w:r>
    </w:p>
    <w:p w:rsidR="00C37930" w:rsidRDefault="00C37930">
      <w:pPr>
        <w:jc w:val="both"/>
        <w:rPr>
          <w:i/>
          <w:sz w:val="28"/>
        </w:rPr>
      </w:pPr>
    </w:p>
    <w:p w:rsidR="00C37930" w:rsidRDefault="00C37930">
      <w:pPr>
        <w:pStyle w:val="1"/>
        <w:rPr>
          <w:sz w:val="44"/>
        </w:rPr>
      </w:pPr>
      <w:r>
        <w:rPr>
          <w:sz w:val="44"/>
        </w:rPr>
        <w:t>ДАННЫЕ ОБЪЕКТИВНОГО</w:t>
      </w:r>
      <w:r w:rsidR="00F0118A">
        <w:rPr>
          <w:sz w:val="44"/>
        </w:rPr>
        <w:t xml:space="preserve"> </w:t>
      </w:r>
      <w:r>
        <w:rPr>
          <w:sz w:val="44"/>
        </w:rPr>
        <w:t>ИССЛЕД</w:t>
      </w:r>
      <w:r>
        <w:rPr>
          <w:sz w:val="44"/>
        </w:rPr>
        <w:t>О</w:t>
      </w:r>
      <w:r>
        <w:rPr>
          <w:sz w:val="44"/>
        </w:rPr>
        <w:t>ВАНИЯ</w:t>
      </w:r>
    </w:p>
    <w:p w:rsidR="00C37930" w:rsidRDefault="00C37930"/>
    <w:p w:rsidR="00C37930" w:rsidRDefault="00C37930">
      <w:pPr>
        <w:pStyle w:val="2"/>
        <w:rPr>
          <w:sz w:val="28"/>
        </w:rPr>
      </w:pPr>
      <w:r>
        <w:rPr>
          <w:sz w:val="28"/>
        </w:rPr>
        <w:t>Соматический статус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b/>
          <w:color w:val="00FF00"/>
          <w:sz w:val="28"/>
        </w:rPr>
        <w:t xml:space="preserve">ОБЩЕЕ СОСТОЯНИЕ. </w:t>
      </w:r>
      <w:r w:rsidRPr="00247068">
        <w:rPr>
          <w:sz w:val="28"/>
        </w:rPr>
        <w:t>Состояние больного удовлетворительное. Пол</w:t>
      </w:r>
      <w:r w:rsidRPr="00247068">
        <w:rPr>
          <w:sz w:val="28"/>
        </w:rPr>
        <w:t>о</w:t>
      </w:r>
      <w:r w:rsidRPr="00247068">
        <w:rPr>
          <w:sz w:val="28"/>
        </w:rPr>
        <w:t>жение активное . Сознание ясное . Температура тела 36,7</w:t>
      </w:r>
      <w:r w:rsidRPr="00247068">
        <w:rPr>
          <w:sz w:val="28"/>
          <w:vertAlign w:val="superscript"/>
        </w:rPr>
        <w:sym w:font="Symbol" w:char="F06F"/>
      </w:r>
      <w:r w:rsidRPr="00247068">
        <w:rPr>
          <w:sz w:val="28"/>
        </w:rPr>
        <w:t>С</w:t>
      </w:r>
      <w:r w:rsidR="00163D7F" w:rsidRPr="00247068">
        <w:rPr>
          <w:sz w:val="28"/>
          <w:vertAlign w:val="superscript"/>
        </w:rPr>
        <w:t xml:space="preserve"> </w:t>
      </w:r>
      <w:r w:rsidRPr="00247068">
        <w:rPr>
          <w:sz w:val="28"/>
        </w:rPr>
        <w:t>. Телосложение пр</w:t>
      </w:r>
      <w:r w:rsidRPr="00247068">
        <w:rPr>
          <w:sz w:val="28"/>
        </w:rPr>
        <w:t>а</w:t>
      </w:r>
      <w:r w:rsidRPr="00247068">
        <w:rPr>
          <w:sz w:val="28"/>
        </w:rPr>
        <w:t xml:space="preserve">вильное , пониженного питания . Рост </w:t>
      </w:r>
      <w:smartTag w:uri="urn:schemas-microsoft-com:office:smarttags" w:element="metricconverter">
        <w:smartTagPr>
          <w:attr w:name="ProductID" w:val="176 см"/>
        </w:smartTagPr>
        <w:r w:rsidRPr="00247068">
          <w:rPr>
            <w:sz w:val="28"/>
          </w:rPr>
          <w:t>176 см</w:t>
        </w:r>
      </w:smartTag>
      <w:r w:rsidRPr="00247068">
        <w:rPr>
          <w:sz w:val="28"/>
        </w:rPr>
        <w:t xml:space="preserve"> , вес </w:t>
      </w:r>
      <w:smartTag w:uri="urn:schemas-microsoft-com:office:smarttags" w:element="metricconverter">
        <w:smartTagPr>
          <w:attr w:name="ProductID" w:val="68 кг"/>
        </w:smartTagPr>
        <w:r w:rsidRPr="00247068">
          <w:rPr>
            <w:sz w:val="28"/>
          </w:rPr>
          <w:t>68 кг</w:t>
        </w:r>
      </w:smartTag>
      <w:r w:rsidRPr="00247068">
        <w:rPr>
          <w:sz w:val="28"/>
        </w:rPr>
        <w:t>. Выражение лица осмы</w:t>
      </w:r>
      <w:r w:rsidRPr="00247068">
        <w:rPr>
          <w:sz w:val="28"/>
        </w:rPr>
        <w:t>с</w:t>
      </w:r>
      <w:r w:rsidRPr="00247068">
        <w:rPr>
          <w:sz w:val="28"/>
        </w:rPr>
        <w:t>ленное, спокойное, грустное. Мимические движения не выразительны, насильс</w:t>
      </w:r>
      <w:r w:rsidRPr="00247068">
        <w:rPr>
          <w:sz w:val="28"/>
        </w:rPr>
        <w:t>т</w:t>
      </w:r>
      <w:r w:rsidRPr="00247068">
        <w:rPr>
          <w:sz w:val="28"/>
        </w:rPr>
        <w:t>венных движений в мышцах лица нет.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Кожные покровы</w:t>
      </w:r>
      <w:r w:rsidR="00163D7F" w:rsidRPr="00247068">
        <w:rPr>
          <w:sz w:val="28"/>
        </w:rPr>
        <w:t xml:space="preserve"> </w:t>
      </w:r>
      <w:r w:rsidRPr="00247068">
        <w:rPr>
          <w:sz w:val="28"/>
        </w:rPr>
        <w:t>и видимые слизистые чистые, матового цвета, влажные. Кровоизлияния, сыпи и рубцы на коже и слизистых оболочках отсутствуют. По</w:t>
      </w:r>
      <w:r w:rsidRPr="00247068">
        <w:rPr>
          <w:sz w:val="28"/>
        </w:rPr>
        <w:t>д</w:t>
      </w:r>
      <w:r w:rsidRPr="00247068">
        <w:rPr>
          <w:sz w:val="28"/>
        </w:rPr>
        <w:t>кожно-жировая клетчатка слабо выражена. Лимфатические узлы не видны. Пал</w:t>
      </w:r>
      <w:r w:rsidRPr="00247068">
        <w:rPr>
          <w:sz w:val="28"/>
        </w:rPr>
        <w:t>ь</w:t>
      </w:r>
      <w:r w:rsidRPr="00247068">
        <w:rPr>
          <w:sz w:val="28"/>
        </w:rPr>
        <w:t>пации доступны поднижнечелюстные, подмышечные, паховые лимфатические узлы. Они обычной формы и величины, безболезненные, неспаянны с окружа</w:t>
      </w:r>
      <w:r w:rsidRPr="00247068">
        <w:rPr>
          <w:sz w:val="28"/>
        </w:rPr>
        <w:t>ю</w:t>
      </w:r>
      <w:r w:rsidRPr="00247068">
        <w:rPr>
          <w:sz w:val="28"/>
        </w:rPr>
        <w:t>щими тканями. Мускулатура развита средне. Атрофии мышц при осмотре не о</w:t>
      </w:r>
      <w:r w:rsidRPr="00247068">
        <w:rPr>
          <w:sz w:val="28"/>
        </w:rPr>
        <w:t>б</w:t>
      </w:r>
      <w:r w:rsidRPr="00247068">
        <w:rPr>
          <w:sz w:val="28"/>
        </w:rPr>
        <w:t xml:space="preserve">наружено. 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Малые аномалии развития (дизэмбриогенетические стигмы) не наблюдаю</w:t>
      </w:r>
      <w:r w:rsidRPr="00247068">
        <w:rPr>
          <w:sz w:val="28"/>
        </w:rPr>
        <w:t>т</w:t>
      </w:r>
      <w:r w:rsidRPr="00247068">
        <w:rPr>
          <w:sz w:val="28"/>
        </w:rPr>
        <w:t>ся. Деформаций, асимметричности, болезненности при пальпации лицевого, мо</w:t>
      </w:r>
      <w:r w:rsidRPr="00247068">
        <w:rPr>
          <w:sz w:val="28"/>
        </w:rPr>
        <w:t>з</w:t>
      </w:r>
      <w:r w:rsidRPr="00247068">
        <w:rPr>
          <w:sz w:val="28"/>
        </w:rPr>
        <w:t xml:space="preserve">гового черепа нет. 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Форма грудной клетки коническая. Деформаций, переломов нет. Патолог</w:t>
      </w:r>
      <w:r w:rsidRPr="00247068">
        <w:rPr>
          <w:sz w:val="28"/>
        </w:rPr>
        <w:t>и</w:t>
      </w:r>
      <w:r w:rsidRPr="00247068">
        <w:rPr>
          <w:sz w:val="28"/>
        </w:rPr>
        <w:t>ческих искривлений позвоночника, деформации костей таза нет. Суставы безб</w:t>
      </w:r>
      <w:r w:rsidRPr="00247068">
        <w:rPr>
          <w:sz w:val="28"/>
        </w:rPr>
        <w:t>о</w:t>
      </w:r>
      <w:r w:rsidRPr="00247068">
        <w:rPr>
          <w:sz w:val="28"/>
        </w:rPr>
        <w:t>лезненны при активных и пассивных движениях, конфигурация их не измен</w:t>
      </w:r>
      <w:r w:rsidRPr="00247068">
        <w:rPr>
          <w:sz w:val="28"/>
        </w:rPr>
        <w:t>е</w:t>
      </w:r>
      <w:r w:rsidRPr="00247068">
        <w:rPr>
          <w:sz w:val="28"/>
        </w:rPr>
        <w:t xml:space="preserve">на. </w:t>
      </w:r>
    </w:p>
    <w:p w:rsidR="00C37930" w:rsidRDefault="00C37930">
      <w:pPr>
        <w:jc w:val="both"/>
        <w:rPr>
          <w:i/>
          <w:sz w:val="28"/>
        </w:rPr>
      </w:pPr>
    </w:p>
    <w:p w:rsidR="00C37930" w:rsidRDefault="00C37930">
      <w:pPr>
        <w:pStyle w:val="4"/>
        <w:rPr>
          <w:sz w:val="28"/>
        </w:rPr>
      </w:pPr>
      <w:r>
        <w:rPr>
          <w:sz w:val="28"/>
        </w:rPr>
        <w:t>ОРГАНЫ ДЫХАНИЯ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Дыхание через нос не затруднено</w:t>
      </w:r>
      <w:r w:rsidR="00F0118A" w:rsidRPr="00247068">
        <w:rPr>
          <w:sz w:val="28"/>
        </w:rPr>
        <w:t>.</w:t>
      </w:r>
      <w:r w:rsidRPr="00247068">
        <w:rPr>
          <w:sz w:val="28"/>
        </w:rPr>
        <w:t xml:space="preserve"> Тип дыхания смешанный . ЧДД</w:t>
      </w:r>
      <w:r w:rsidR="00163D7F" w:rsidRPr="00247068">
        <w:rPr>
          <w:sz w:val="28"/>
        </w:rPr>
        <w:t xml:space="preserve"> </w:t>
      </w:r>
      <w:r w:rsidRPr="00247068">
        <w:rPr>
          <w:sz w:val="28"/>
        </w:rPr>
        <w:t>22 в м</w:t>
      </w:r>
      <w:r w:rsidRPr="00247068">
        <w:rPr>
          <w:sz w:val="28"/>
        </w:rPr>
        <w:t>и</w:t>
      </w:r>
      <w:r w:rsidRPr="00247068">
        <w:rPr>
          <w:sz w:val="28"/>
        </w:rPr>
        <w:t xml:space="preserve">нуту . Форма грудной клетки нормостеническая , деформаций нет , при </w:t>
      </w:r>
      <w:r w:rsidRPr="00247068">
        <w:rPr>
          <w:sz w:val="28"/>
        </w:rPr>
        <w:lastRenderedPageBreak/>
        <w:t>пальп</w:t>
      </w:r>
      <w:r w:rsidRPr="00247068">
        <w:rPr>
          <w:sz w:val="28"/>
        </w:rPr>
        <w:t>а</w:t>
      </w:r>
      <w:r w:rsidRPr="00247068">
        <w:rPr>
          <w:sz w:val="28"/>
        </w:rPr>
        <w:t>ции безболезненна , правая и левая половины равномерно участвуют в акте дых</w:t>
      </w:r>
      <w:r w:rsidRPr="00247068">
        <w:rPr>
          <w:sz w:val="28"/>
        </w:rPr>
        <w:t>а</w:t>
      </w:r>
      <w:r w:rsidRPr="00247068">
        <w:rPr>
          <w:sz w:val="28"/>
        </w:rPr>
        <w:t>ния . Перкуторно - ясный легочной звук . Аускультативно выслушивается везикуля</w:t>
      </w:r>
      <w:r w:rsidRPr="00247068">
        <w:rPr>
          <w:sz w:val="28"/>
        </w:rPr>
        <w:t>р</w:t>
      </w:r>
      <w:r w:rsidRPr="00247068">
        <w:rPr>
          <w:sz w:val="28"/>
        </w:rPr>
        <w:t>ное дых</w:t>
      </w:r>
      <w:r w:rsidRPr="00247068">
        <w:rPr>
          <w:sz w:val="28"/>
        </w:rPr>
        <w:t>а</w:t>
      </w:r>
      <w:r w:rsidRPr="00247068">
        <w:rPr>
          <w:sz w:val="28"/>
        </w:rPr>
        <w:t>ние , хрипов нет 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Высота стояния верхушек :</w:t>
      </w:r>
    </w:p>
    <w:p w:rsidR="00C37930" w:rsidRPr="00247068" w:rsidRDefault="00C37930" w:rsidP="00247068">
      <w:pPr>
        <w:ind w:firstLine="709"/>
        <w:jc w:val="both"/>
        <w:rPr>
          <w:color w:val="000000"/>
          <w:sz w:val="28"/>
        </w:rPr>
      </w:pPr>
      <w:r w:rsidRPr="00247068">
        <w:rPr>
          <w:color w:val="000000"/>
          <w:sz w:val="28"/>
        </w:rPr>
        <w:t xml:space="preserve">- спереди , с обеих сторон : на </w:t>
      </w:r>
      <w:smartTag w:uri="urn:schemas-microsoft-com:office:smarttags" w:element="metricconverter">
        <w:smartTagPr>
          <w:attr w:name="ProductID" w:val="3 см"/>
        </w:smartTagPr>
        <w:r w:rsidRPr="00247068">
          <w:rPr>
            <w:color w:val="000000"/>
            <w:sz w:val="28"/>
          </w:rPr>
          <w:t>3 см</w:t>
        </w:r>
      </w:smartTag>
      <w:r w:rsidRPr="00247068">
        <w:rPr>
          <w:color w:val="000000"/>
          <w:sz w:val="28"/>
        </w:rPr>
        <w:t xml:space="preserve"> выше ключицы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 xml:space="preserve">- сзади : на уровне </w:t>
      </w:r>
      <w:r w:rsidRPr="00247068">
        <w:rPr>
          <w:sz w:val="28"/>
          <w:lang w:val="en-US"/>
        </w:rPr>
        <w:t>IIV</w:t>
      </w:r>
      <w:r w:rsidRPr="00247068">
        <w:rPr>
          <w:sz w:val="28"/>
        </w:rPr>
        <w:t xml:space="preserve"> шейного позвонка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 xml:space="preserve">Ширина полей Кренинга - </w:t>
      </w:r>
      <w:smartTag w:uri="urn:schemas-microsoft-com:office:smarttags" w:element="metricconverter">
        <w:smartTagPr>
          <w:attr w:name="ProductID" w:val="4 см"/>
        </w:smartTagPr>
        <w:r w:rsidRPr="00247068">
          <w:rPr>
            <w:sz w:val="28"/>
          </w:rPr>
          <w:t>4 см</w:t>
        </w:r>
      </w:smartTag>
      <w:r w:rsidRPr="00247068">
        <w:rPr>
          <w:sz w:val="28"/>
        </w:rPr>
        <w:t xml:space="preserve"> .</w:t>
      </w:r>
    </w:p>
    <w:p w:rsidR="00C37930" w:rsidRDefault="00C37930">
      <w:pPr>
        <w:jc w:val="both"/>
        <w:rPr>
          <w:color w:val="00FF00"/>
          <w:sz w:val="28"/>
        </w:rPr>
      </w:pPr>
    </w:p>
    <w:p w:rsidR="00C37930" w:rsidRDefault="00C37930">
      <w:pPr>
        <w:jc w:val="center"/>
        <w:rPr>
          <w:b/>
          <w:sz w:val="28"/>
        </w:rPr>
      </w:pPr>
      <w:r>
        <w:rPr>
          <w:b/>
          <w:color w:val="00FF00"/>
          <w:sz w:val="28"/>
        </w:rPr>
        <w:t>Нижние границы лёгких :</w:t>
      </w:r>
    </w:p>
    <w:p w:rsidR="00C37930" w:rsidRDefault="00C37930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0"/>
        <w:gridCol w:w="2892"/>
        <w:gridCol w:w="2840"/>
      </w:tblGrid>
      <w:tr w:rsidR="00C3793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37930" w:rsidRDefault="00C37930" w:rsidP="001E2D2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Линии</w:t>
            </w:r>
          </w:p>
        </w:tc>
        <w:tc>
          <w:tcPr>
            <w:tcW w:w="2892" w:type="dxa"/>
          </w:tcPr>
          <w:p w:rsidR="00C37930" w:rsidRDefault="00C37930" w:rsidP="001E2D2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Справа</w:t>
            </w:r>
          </w:p>
        </w:tc>
        <w:tc>
          <w:tcPr>
            <w:tcW w:w="2840" w:type="dxa"/>
          </w:tcPr>
          <w:p w:rsidR="00C37930" w:rsidRDefault="00C37930" w:rsidP="001E2D2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Слева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37930" w:rsidRDefault="00C37930" w:rsidP="001E2D20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Парастенальная</w:t>
            </w:r>
          </w:p>
        </w:tc>
        <w:tc>
          <w:tcPr>
            <w:tcW w:w="2892" w:type="dxa"/>
          </w:tcPr>
          <w:p w:rsidR="00C37930" w:rsidRDefault="00C37930" w:rsidP="001E2D2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V</w:t>
            </w:r>
            <w:r>
              <w:rPr>
                <w:i/>
                <w:sz w:val="28"/>
              </w:rPr>
              <w:t xml:space="preserve"> межреберье</w:t>
            </w:r>
          </w:p>
        </w:tc>
        <w:tc>
          <w:tcPr>
            <w:tcW w:w="2840" w:type="dxa"/>
          </w:tcPr>
          <w:p w:rsidR="00C37930" w:rsidRDefault="00C37930" w:rsidP="001E2D2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V</w:t>
            </w:r>
            <w:r>
              <w:rPr>
                <w:i/>
                <w:sz w:val="28"/>
              </w:rPr>
              <w:t xml:space="preserve"> межреберье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37930" w:rsidRDefault="00C37930" w:rsidP="001E2D20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Срединно-ключичная</w:t>
            </w:r>
          </w:p>
        </w:tc>
        <w:tc>
          <w:tcPr>
            <w:tcW w:w="2892" w:type="dxa"/>
          </w:tcPr>
          <w:p w:rsidR="00C37930" w:rsidRDefault="00C37930" w:rsidP="001E2D2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VI</w:t>
            </w:r>
            <w:r w:rsidR="00163D7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ребро</w:t>
            </w:r>
          </w:p>
        </w:tc>
        <w:tc>
          <w:tcPr>
            <w:tcW w:w="2840" w:type="dxa"/>
          </w:tcPr>
          <w:p w:rsidR="00C37930" w:rsidRDefault="00C37930" w:rsidP="001E2D2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VI</w:t>
            </w:r>
            <w:r w:rsidR="00163D7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ребро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37930" w:rsidRDefault="00C37930" w:rsidP="001E2D20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Передняя подмыше</w:t>
            </w:r>
            <w:r>
              <w:rPr>
                <w:i/>
                <w:sz w:val="28"/>
              </w:rPr>
              <w:t>ч</w:t>
            </w:r>
            <w:r>
              <w:rPr>
                <w:i/>
                <w:sz w:val="28"/>
              </w:rPr>
              <w:t>ная</w:t>
            </w:r>
          </w:p>
        </w:tc>
        <w:tc>
          <w:tcPr>
            <w:tcW w:w="2892" w:type="dxa"/>
          </w:tcPr>
          <w:p w:rsidR="00C37930" w:rsidRDefault="00C37930" w:rsidP="001E2D2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VII</w:t>
            </w:r>
            <w:r w:rsidR="00163D7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ребро</w:t>
            </w:r>
          </w:p>
        </w:tc>
        <w:tc>
          <w:tcPr>
            <w:tcW w:w="2840" w:type="dxa"/>
          </w:tcPr>
          <w:p w:rsidR="00C37930" w:rsidRDefault="00C37930" w:rsidP="001E2D2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VII</w:t>
            </w:r>
            <w:r w:rsidR="00163D7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ребро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37930" w:rsidRDefault="00C37930" w:rsidP="001E2D20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Средняя подмыше</w:t>
            </w:r>
            <w:r>
              <w:rPr>
                <w:i/>
                <w:sz w:val="28"/>
              </w:rPr>
              <w:t>ч</w:t>
            </w:r>
            <w:r>
              <w:rPr>
                <w:i/>
                <w:sz w:val="28"/>
              </w:rPr>
              <w:t>ная</w:t>
            </w:r>
          </w:p>
        </w:tc>
        <w:tc>
          <w:tcPr>
            <w:tcW w:w="2892" w:type="dxa"/>
          </w:tcPr>
          <w:p w:rsidR="00C37930" w:rsidRDefault="00C37930" w:rsidP="001E2D2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VIII</w:t>
            </w:r>
            <w:r w:rsidR="00163D7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ребро</w:t>
            </w:r>
          </w:p>
        </w:tc>
        <w:tc>
          <w:tcPr>
            <w:tcW w:w="2840" w:type="dxa"/>
          </w:tcPr>
          <w:p w:rsidR="00C37930" w:rsidRDefault="00C37930" w:rsidP="001E2D2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VIII</w:t>
            </w:r>
            <w:r w:rsidR="00163D7F"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ребро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37930" w:rsidRDefault="00C37930" w:rsidP="001E2D20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Задняя подмышечная</w:t>
            </w:r>
          </w:p>
        </w:tc>
        <w:tc>
          <w:tcPr>
            <w:tcW w:w="2892" w:type="dxa"/>
          </w:tcPr>
          <w:p w:rsidR="00C37930" w:rsidRDefault="00C37930" w:rsidP="001E2D2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IX</w:t>
            </w:r>
            <w:r w:rsidR="00163D7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ребро</w:t>
            </w:r>
          </w:p>
        </w:tc>
        <w:tc>
          <w:tcPr>
            <w:tcW w:w="2840" w:type="dxa"/>
          </w:tcPr>
          <w:p w:rsidR="00C37930" w:rsidRDefault="00C37930" w:rsidP="001E2D2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IX</w:t>
            </w:r>
            <w:r w:rsidR="00163D7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ребро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37930" w:rsidRDefault="00C37930" w:rsidP="001E2D20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Лопаточная</w:t>
            </w:r>
          </w:p>
        </w:tc>
        <w:tc>
          <w:tcPr>
            <w:tcW w:w="2892" w:type="dxa"/>
          </w:tcPr>
          <w:p w:rsidR="00C37930" w:rsidRDefault="00C37930" w:rsidP="001E2D2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X</w:t>
            </w:r>
            <w:r w:rsidR="00163D7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ребро</w:t>
            </w:r>
          </w:p>
        </w:tc>
        <w:tc>
          <w:tcPr>
            <w:tcW w:w="2840" w:type="dxa"/>
          </w:tcPr>
          <w:p w:rsidR="00C37930" w:rsidRDefault="00C37930" w:rsidP="001E2D2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X</w:t>
            </w:r>
            <w:r w:rsidR="00163D7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ребро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37930" w:rsidRDefault="00C37930" w:rsidP="001E2D20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Околопозвоночная</w:t>
            </w:r>
          </w:p>
        </w:tc>
        <w:tc>
          <w:tcPr>
            <w:tcW w:w="5732" w:type="dxa"/>
            <w:gridSpan w:val="2"/>
          </w:tcPr>
          <w:p w:rsidR="00C37930" w:rsidRDefault="00C37930" w:rsidP="001E2D2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Остистый</w:t>
            </w:r>
            <w:r w:rsidR="00163D7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отросток</w:t>
            </w:r>
            <w:r w:rsidR="00163D7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XI</w:t>
            </w:r>
            <w:r w:rsidR="00163D7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грудного</w:t>
            </w:r>
            <w:r w:rsidR="00163D7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позво</w:t>
            </w:r>
            <w:r>
              <w:rPr>
                <w:i/>
                <w:sz w:val="28"/>
              </w:rPr>
              <w:t>н</w:t>
            </w:r>
            <w:r>
              <w:rPr>
                <w:i/>
                <w:sz w:val="28"/>
              </w:rPr>
              <w:t>ка</w:t>
            </w:r>
          </w:p>
        </w:tc>
      </w:tr>
    </w:tbl>
    <w:p w:rsidR="00C37930" w:rsidRDefault="00C37930">
      <w:pPr>
        <w:jc w:val="both"/>
        <w:rPr>
          <w:sz w:val="28"/>
        </w:rPr>
      </w:pPr>
    </w:p>
    <w:p w:rsidR="00C37930" w:rsidRDefault="00C37930">
      <w:pPr>
        <w:pStyle w:val="3"/>
        <w:rPr>
          <w:sz w:val="28"/>
        </w:rPr>
      </w:pPr>
      <w:r>
        <w:rPr>
          <w:sz w:val="28"/>
        </w:rPr>
        <w:t>СЕРДЕЧНО-СОСУДИСТАЯ СИСТЕМА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Видимых выпячиваний и пульсации в области сердца нет 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 xml:space="preserve">Пальпаторно . Верхушечный толчок располагается в </w:t>
      </w:r>
      <w:r w:rsidRPr="00247068">
        <w:rPr>
          <w:sz w:val="28"/>
          <w:lang w:val="en-US"/>
        </w:rPr>
        <w:t>V</w:t>
      </w:r>
      <w:r w:rsidRPr="00247068">
        <w:rPr>
          <w:sz w:val="28"/>
        </w:rPr>
        <w:t xml:space="preserve"> межреберье на </w:t>
      </w:r>
      <w:smartTag w:uri="urn:schemas-microsoft-com:office:smarttags" w:element="metricconverter">
        <w:smartTagPr>
          <w:attr w:name="ProductID" w:val="1,5 см"/>
        </w:smartTagPr>
        <w:r w:rsidRPr="00247068">
          <w:rPr>
            <w:sz w:val="28"/>
          </w:rPr>
          <w:t>1,5 см</w:t>
        </w:r>
      </w:smartTag>
      <w:r w:rsidRPr="00247068">
        <w:rPr>
          <w:sz w:val="28"/>
        </w:rPr>
        <w:t xml:space="preserve"> кнутри от срединно-ключичной линии . Сердечный толчок не определяется . Эп</w:t>
      </w:r>
      <w:r w:rsidRPr="00247068">
        <w:rPr>
          <w:sz w:val="28"/>
        </w:rPr>
        <w:t>и</w:t>
      </w:r>
      <w:r w:rsidRPr="00247068">
        <w:rPr>
          <w:sz w:val="28"/>
        </w:rPr>
        <w:t>гастральной пульсации нет 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Перкуторно . Границы относительной</w:t>
      </w:r>
      <w:r w:rsidR="00163D7F" w:rsidRPr="00247068">
        <w:rPr>
          <w:sz w:val="28"/>
        </w:rPr>
        <w:t xml:space="preserve"> </w:t>
      </w:r>
      <w:r w:rsidRPr="00247068">
        <w:rPr>
          <w:sz w:val="28"/>
        </w:rPr>
        <w:t>и абсолютной сердечной тупости не изменены.</w:t>
      </w:r>
    </w:p>
    <w:p w:rsidR="00C37930" w:rsidRDefault="00C37930">
      <w:pPr>
        <w:jc w:val="both"/>
        <w:rPr>
          <w:i/>
          <w:sz w:val="28"/>
        </w:rPr>
      </w:pPr>
    </w:p>
    <w:tbl>
      <w:tblPr>
        <w:tblW w:w="0" w:type="auto"/>
        <w:tblLayout w:type="fixed"/>
        <w:tblLook w:val="00A7" w:firstRow="1" w:lastRow="0" w:firstColumn="1" w:lastColumn="0" w:noHBand="0" w:noVBand="0"/>
      </w:tblPr>
      <w:tblGrid>
        <w:gridCol w:w="2840"/>
        <w:gridCol w:w="2760"/>
        <w:gridCol w:w="3013"/>
      </w:tblGrid>
      <w:tr w:rsidR="00C3793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840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7930" w:rsidRDefault="00C3793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Граница</w:t>
            </w:r>
          </w:p>
        </w:tc>
        <w:tc>
          <w:tcPr>
            <w:tcW w:w="2760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C37930" w:rsidRDefault="00C3793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Относительная т</w:t>
            </w:r>
            <w:r>
              <w:rPr>
                <w:i/>
                <w:sz w:val="28"/>
              </w:rPr>
              <w:t>у</w:t>
            </w:r>
            <w:r>
              <w:rPr>
                <w:i/>
                <w:sz w:val="28"/>
              </w:rPr>
              <w:t>пость</w:t>
            </w:r>
          </w:p>
        </w:tc>
        <w:tc>
          <w:tcPr>
            <w:tcW w:w="3013" w:type="dxa"/>
            <w:tcBorders>
              <w:top w:val="single" w:sz="12" w:space="0" w:color="000000"/>
              <w:bottom w:val="single" w:sz="6" w:space="0" w:color="000000"/>
            </w:tcBorders>
          </w:tcPr>
          <w:p w:rsidR="00C37930" w:rsidRDefault="00C3793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Абсолютная тупость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840" w:type="dxa"/>
            <w:tcBorders>
              <w:right w:val="single" w:sz="6" w:space="0" w:color="000000"/>
            </w:tcBorders>
          </w:tcPr>
          <w:p w:rsidR="00C37930" w:rsidRDefault="00C3793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Правая</w:t>
            </w:r>
          </w:p>
        </w:tc>
        <w:tc>
          <w:tcPr>
            <w:tcW w:w="2760" w:type="dxa"/>
            <w:tcBorders>
              <w:left w:val="nil"/>
            </w:tcBorders>
          </w:tcPr>
          <w:p w:rsidR="00C37930" w:rsidRDefault="00C3793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i/>
                  <w:sz w:val="28"/>
                </w:rPr>
                <w:t>1 см</w:t>
              </w:r>
            </w:smartTag>
            <w:r>
              <w:rPr>
                <w:i/>
                <w:sz w:val="28"/>
              </w:rPr>
              <w:t xml:space="preserve"> кнаружи от правого </w:t>
            </w:r>
          </w:p>
          <w:p w:rsidR="00C37930" w:rsidRDefault="00C3793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края грудины</w:t>
            </w:r>
          </w:p>
        </w:tc>
        <w:tc>
          <w:tcPr>
            <w:tcW w:w="3013" w:type="dxa"/>
          </w:tcPr>
          <w:p w:rsidR="00C37930" w:rsidRDefault="00C3793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Левый край грудины 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right w:val="single" w:sz="6" w:space="0" w:color="000000"/>
            </w:tcBorders>
          </w:tcPr>
          <w:p w:rsidR="00C37930" w:rsidRDefault="00C3793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Верхняя</w:t>
            </w:r>
          </w:p>
        </w:tc>
        <w:tc>
          <w:tcPr>
            <w:tcW w:w="2760" w:type="dxa"/>
            <w:tcBorders>
              <w:left w:val="nil"/>
            </w:tcBorders>
          </w:tcPr>
          <w:p w:rsidR="00C37930" w:rsidRDefault="00C3793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Верхний край </w:t>
            </w:r>
            <w:r>
              <w:rPr>
                <w:i/>
                <w:sz w:val="28"/>
                <w:lang w:val="en-US"/>
              </w:rPr>
              <w:t>III</w:t>
            </w:r>
            <w:r>
              <w:rPr>
                <w:i/>
                <w:sz w:val="28"/>
              </w:rPr>
              <w:t xml:space="preserve"> ребра </w:t>
            </w:r>
          </w:p>
        </w:tc>
        <w:tc>
          <w:tcPr>
            <w:tcW w:w="3013" w:type="dxa"/>
          </w:tcPr>
          <w:p w:rsidR="00C37930" w:rsidRDefault="00C3793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Хрящ </w:t>
            </w:r>
            <w:r>
              <w:rPr>
                <w:i/>
                <w:sz w:val="28"/>
                <w:lang w:val="en-US"/>
              </w:rPr>
              <w:t xml:space="preserve">IV </w:t>
            </w:r>
            <w:r>
              <w:rPr>
                <w:i/>
                <w:sz w:val="28"/>
              </w:rPr>
              <w:t>ребра</w:t>
            </w:r>
          </w:p>
        </w:tc>
      </w:tr>
      <w:tr w:rsidR="00C37930">
        <w:tblPrEx>
          <w:tblCellMar>
            <w:top w:w="0" w:type="dxa"/>
            <w:left w:w="107" w:type="dxa"/>
            <w:bottom w:w="0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2840" w:type="dxa"/>
          </w:tcPr>
          <w:p w:rsidR="00C37930" w:rsidRDefault="00C3793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Левая</w:t>
            </w:r>
          </w:p>
        </w:tc>
        <w:tc>
          <w:tcPr>
            <w:tcW w:w="5772" w:type="dxa"/>
            <w:gridSpan w:val="2"/>
          </w:tcPr>
          <w:p w:rsidR="00C37930" w:rsidRDefault="00C3793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i/>
                  <w:sz w:val="28"/>
                </w:rPr>
                <w:t>1 см</w:t>
              </w:r>
            </w:smartTag>
            <w:r>
              <w:rPr>
                <w:i/>
                <w:sz w:val="28"/>
              </w:rPr>
              <w:t xml:space="preserve"> кнутри от срединно-ключичной л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нии</w:t>
            </w:r>
          </w:p>
          <w:p w:rsidR="00C37930" w:rsidRDefault="00C37930">
            <w:pPr>
              <w:jc w:val="both"/>
              <w:rPr>
                <w:i/>
                <w:sz w:val="28"/>
              </w:rPr>
            </w:pPr>
          </w:p>
        </w:tc>
      </w:tr>
    </w:tbl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 xml:space="preserve">Ширина сосудистого пучка - </w:t>
      </w:r>
      <w:smartTag w:uri="urn:schemas-microsoft-com:office:smarttags" w:element="metricconverter">
        <w:smartTagPr>
          <w:attr w:name="ProductID" w:val="6 см"/>
        </w:smartTagPr>
        <w:r w:rsidRPr="00247068">
          <w:rPr>
            <w:sz w:val="28"/>
          </w:rPr>
          <w:t>6 см</w:t>
        </w:r>
      </w:smartTag>
      <w:r w:rsidRPr="00247068">
        <w:rPr>
          <w:sz w:val="28"/>
        </w:rPr>
        <w:t xml:space="preserve"> 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 xml:space="preserve">Поперечник сердца - </w:t>
      </w:r>
      <w:smartTag w:uri="urn:schemas-microsoft-com:office:smarttags" w:element="metricconverter">
        <w:smartTagPr>
          <w:attr w:name="ProductID" w:val="11 см"/>
        </w:smartTagPr>
        <w:r w:rsidRPr="00247068">
          <w:rPr>
            <w:sz w:val="28"/>
          </w:rPr>
          <w:t>11 см</w:t>
        </w:r>
      </w:smartTag>
      <w:r w:rsidRPr="00247068">
        <w:rPr>
          <w:sz w:val="28"/>
        </w:rPr>
        <w:t xml:space="preserve"> 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Конфигурация сердца не изменена 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lastRenderedPageBreak/>
        <w:t>Аускультативно . Тоны сердца громкие , ритмичные . Частота</w:t>
      </w:r>
      <w:r w:rsidR="00163D7F" w:rsidRPr="00247068">
        <w:rPr>
          <w:sz w:val="28"/>
        </w:rPr>
        <w:t xml:space="preserve"> </w:t>
      </w:r>
      <w:r w:rsidRPr="00247068">
        <w:rPr>
          <w:sz w:val="28"/>
        </w:rPr>
        <w:t>сердечных сокр</w:t>
      </w:r>
      <w:r w:rsidRPr="00247068">
        <w:rPr>
          <w:sz w:val="28"/>
        </w:rPr>
        <w:t>а</w:t>
      </w:r>
      <w:r w:rsidRPr="00247068">
        <w:rPr>
          <w:sz w:val="28"/>
        </w:rPr>
        <w:t>щений 84 ударов в минуту , патологические шумы не выслушиваются 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Пульс ритмичный , нормального наполнения и напряжения , 80 ударов в минуту . АД - 120/70 мм.рт.ст.</w:t>
      </w:r>
    </w:p>
    <w:p w:rsidR="00C37930" w:rsidRDefault="00C37930">
      <w:pPr>
        <w:jc w:val="both"/>
        <w:rPr>
          <w:i/>
          <w:sz w:val="28"/>
        </w:rPr>
      </w:pPr>
    </w:p>
    <w:p w:rsidR="00C37930" w:rsidRDefault="00C37930">
      <w:pPr>
        <w:jc w:val="center"/>
        <w:rPr>
          <w:b/>
          <w:color w:val="00FF00"/>
          <w:sz w:val="28"/>
        </w:rPr>
      </w:pPr>
      <w:r>
        <w:rPr>
          <w:b/>
          <w:color w:val="00FF00"/>
          <w:sz w:val="28"/>
        </w:rPr>
        <w:t>ПИЩЕВАРИТЕЛЬНАЯ СИСТЕМА .</w:t>
      </w:r>
    </w:p>
    <w:p w:rsidR="00C37930" w:rsidRDefault="00C37930">
      <w:pPr>
        <w:pStyle w:val="5"/>
        <w:rPr>
          <w:sz w:val="28"/>
        </w:rPr>
      </w:pPr>
      <w:r>
        <w:rPr>
          <w:sz w:val="28"/>
        </w:rPr>
        <w:t>ЖКТ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Осмотр. Язык влажный , чистый . Слизистая оболочка внутренних повер</w:t>
      </w:r>
      <w:r w:rsidRPr="00247068">
        <w:rPr>
          <w:sz w:val="28"/>
        </w:rPr>
        <w:t>х</w:t>
      </w:r>
      <w:r w:rsidRPr="00247068">
        <w:rPr>
          <w:sz w:val="28"/>
        </w:rPr>
        <w:t>ностей губ , щёк , нёба , зев нормальной окраски . Миндалины не изменены . З</w:t>
      </w:r>
      <w:r w:rsidRPr="00247068">
        <w:rPr>
          <w:sz w:val="28"/>
        </w:rPr>
        <w:t>а</w:t>
      </w:r>
      <w:r w:rsidRPr="00247068">
        <w:rPr>
          <w:sz w:val="28"/>
        </w:rPr>
        <w:t>пах изо рта обычный 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Форма живота обычная. Живот симметричен, не вздут. Видимая перистал</w:t>
      </w:r>
      <w:r w:rsidRPr="00247068">
        <w:rPr>
          <w:sz w:val="28"/>
        </w:rPr>
        <w:t>ь</w:t>
      </w:r>
      <w:r w:rsidRPr="00247068">
        <w:rPr>
          <w:sz w:val="28"/>
        </w:rPr>
        <w:t>тика и антиперистальтика желудка и кишечника</w:t>
      </w:r>
      <w:r w:rsidR="00163D7F" w:rsidRPr="00247068">
        <w:rPr>
          <w:sz w:val="28"/>
        </w:rPr>
        <w:t xml:space="preserve"> </w:t>
      </w:r>
      <w:r w:rsidRPr="00247068">
        <w:rPr>
          <w:sz w:val="28"/>
        </w:rPr>
        <w:t>отсутствует. Грыжевых выпяч</w:t>
      </w:r>
      <w:r w:rsidRPr="00247068">
        <w:rPr>
          <w:sz w:val="28"/>
        </w:rPr>
        <w:t>и</w:t>
      </w:r>
      <w:r w:rsidRPr="00247068">
        <w:rPr>
          <w:sz w:val="28"/>
        </w:rPr>
        <w:t>ваний нет. Равномерно участвует в акте дыхания. Венозные коллатерали отсутс</w:t>
      </w:r>
      <w:r w:rsidRPr="00247068">
        <w:rPr>
          <w:sz w:val="28"/>
        </w:rPr>
        <w:t>т</w:t>
      </w:r>
      <w:r w:rsidRPr="00247068">
        <w:rPr>
          <w:sz w:val="28"/>
        </w:rPr>
        <w:t>вуют.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Пальпация. При поверхностной пальпации живот мягкий, безболезненный, зон повышенной кожной чувствительности нет , расхо</w:t>
      </w:r>
      <w:r w:rsidRPr="00247068">
        <w:rPr>
          <w:sz w:val="28"/>
        </w:rPr>
        <w:t>ж</w:t>
      </w:r>
      <w:r w:rsidRPr="00247068">
        <w:rPr>
          <w:sz w:val="28"/>
        </w:rPr>
        <w:t>дения мышц брюшного пресса , феномен «мышечной защиты», грыжи , поверхностно расположенные</w:t>
      </w:r>
      <w:r>
        <w:rPr>
          <w:i/>
          <w:sz w:val="28"/>
        </w:rPr>
        <w:t xml:space="preserve"> </w:t>
      </w:r>
      <w:r w:rsidRPr="00247068">
        <w:rPr>
          <w:sz w:val="28"/>
        </w:rPr>
        <w:t>опухоли не определяются ; симптом Щёткина - Блюмберга отрицател</w:t>
      </w:r>
      <w:r w:rsidRPr="00247068">
        <w:rPr>
          <w:sz w:val="28"/>
        </w:rPr>
        <w:t>ь</w:t>
      </w:r>
      <w:r w:rsidRPr="00247068">
        <w:rPr>
          <w:sz w:val="28"/>
        </w:rPr>
        <w:t>ный.</w:t>
      </w:r>
    </w:p>
    <w:p w:rsidR="001E2D20" w:rsidRPr="00247068" w:rsidRDefault="001E2D20" w:rsidP="00247068">
      <w:pPr>
        <w:ind w:firstLine="709"/>
        <w:jc w:val="both"/>
        <w:rPr>
          <w:b/>
          <w:sz w:val="28"/>
        </w:rPr>
      </w:pPr>
    </w:p>
    <w:p w:rsidR="00C37930" w:rsidRDefault="00C37930" w:rsidP="001E2D20">
      <w:pPr>
        <w:jc w:val="center"/>
        <w:rPr>
          <w:sz w:val="28"/>
        </w:rPr>
      </w:pPr>
      <w:r>
        <w:rPr>
          <w:b/>
          <w:sz w:val="28"/>
        </w:rPr>
        <w:t>Печень, селезёнка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Печень пальпируется у края рёберной дуги : край острый , повер</w:t>
      </w:r>
      <w:r w:rsidRPr="00247068">
        <w:rPr>
          <w:sz w:val="28"/>
        </w:rPr>
        <w:t>х</w:t>
      </w:r>
      <w:r w:rsidRPr="00247068">
        <w:rPr>
          <w:sz w:val="28"/>
        </w:rPr>
        <w:t>ность гладкая , безболе</w:t>
      </w:r>
      <w:r w:rsidRPr="00247068">
        <w:rPr>
          <w:sz w:val="28"/>
        </w:rPr>
        <w:t>з</w:t>
      </w:r>
      <w:r w:rsidRPr="00247068">
        <w:rPr>
          <w:sz w:val="28"/>
        </w:rPr>
        <w:t>ненна . Размеры печени по Курлову 9см-8см-7см 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Желчный пузырь не пальпируется 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 xml:space="preserve">Селезёнка не пальпируется . Перкуторно : длинник - </w:t>
      </w:r>
      <w:smartTag w:uri="urn:schemas-microsoft-com:office:smarttags" w:element="metricconverter">
        <w:smartTagPr>
          <w:attr w:name="ProductID" w:val="7 см"/>
        </w:smartTagPr>
        <w:r w:rsidRPr="00247068">
          <w:rPr>
            <w:sz w:val="28"/>
          </w:rPr>
          <w:t>7 см</w:t>
        </w:r>
      </w:smartTag>
      <w:r w:rsidRPr="00247068">
        <w:rPr>
          <w:sz w:val="28"/>
        </w:rPr>
        <w:t xml:space="preserve"> , поперечник -</w:t>
      </w:r>
      <w:r w:rsidR="00163D7F" w:rsidRPr="00247068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247068">
          <w:rPr>
            <w:sz w:val="28"/>
          </w:rPr>
          <w:t>5 см</w:t>
        </w:r>
      </w:smartTag>
      <w:r w:rsidRPr="00247068">
        <w:rPr>
          <w:sz w:val="28"/>
        </w:rPr>
        <w:t xml:space="preserve"> .</w:t>
      </w:r>
    </w:p>
    <w:p w:rsidR="00C37930" w:rsidRDefault="00C37930">
      <w:pPr>
        <w:jc w:val="both"/>
        <w:rPr>
          <w:sz w:val="28"/>
        </w:rPr>
      </w:pPr>
    </w:p>
    <w:p w:rsidR="00C37930" w:rsidRDefault="00C37930">
      <w:pPr>
        <w:pStyle w:val="3"/>
        <w:rPr>
          <w:i/>
          <w:color w:val="0000FF"/>
          <w:sz w:val="28"/>
        </w:rPr>
      </w:pPr>
      <w:r>
        <w:rPr>
          <w:sz w:val="28"/>
        </w:rPr>
        <w:t xml:space="preserve">МОЧЕПОЛОВЫЕ ОРГАНЫ 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При осмотре поясничной области покраснения , припухлости , болезненн</w:t>
      </w:r>
      <w:r w:rsidRPr="00247068">
        <w:rPr>
          <w:sz w:val="28"/>
        </w:rPr>
        <w:t>о</w:t>
      </w:r>
      <w:r w:rsidRPr="00247068">
        <w:rPr>
          <w:sz w:val="28"/>
        </w:rPr>
        <w:t>сти не выявленно . Напряжения поясничных мышц нет . Симптом покалачивания отрицателен с обеих сторон . Почки , мочевой пузырь не пальпируются . Дизур</w:t>
      </w:r>
      <w:r w:rsidRPr="00247068">
        <w:rPr>
          <w:sz w:val="28"/>
        </w:rPr>
        <w:t>и</w:t>
      </w:r>
      <w:r w:rsidRPr="00247068">
        <w:rPr>
          <w:sz w:val="28"/>
        </w:rPr>
        <w:t>ческих расстройств нет .</w:t>
      </w:r>
    </w:p>
    <w:p w:rsidR="00C37930" w:rsidRDefault="00C37930">
      <w:pPr>
        <w:jc w:val="both"/>
        <w:rPr>
          <w:sz w:val="28"/>
        </w:rPr>
      </w:pPr>
    </w:p>
    <w:p w:rsidR="00C37930" w:rsidRDefault="00C37930">
      <w:pPr>
        <w:jc w:val="both"/>
        <w:rPr>
          <w:sz w:val="28"/>
        </w:rPr>
      </w:pPr>
    </w:p>
    <w:p w:rsidR="00C37930" w:rsidRDefault="00C37930">
      <w:pPr>
        <w:jc w:val="center"/>
        <w:rPr>
          <w:b/>
          <w:i/>
          <w:color w:val="0000FF"/>
          <w:sz w:val="28"/>
        </w:rPr>
      </w:pPr>
      <w:r>
        <w:rPr>
          <w:b/>
          <w:color w:val="00FF00"/>
          <w:sz w:val="28"/>
        </w:rPr>
        <w:t>ЭНДОКРИННАЯ И НЕРВНАЯ СИСТЕМЫ 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Первичные и вторичные половые признаки соответствуют полу и возра</w:t>
      </w:r>
      <w:r w:rsidRPr="00247068">
        <w:rPr>
          <w:sz w:val="28"/>
        </w:rPr>
        <w:t>с</w:t>
      </w:r>
      <w:r w:rsidRPr="00247068">
        <w:rPr>
          <w:sz w:val="28"/>
        </w:rPr>
        <w:t>ту. Нарушения роста нет . Части тела пропорциональны . Щитовидная железа не ви</w:t>
      </w:r>
      <w:r w:rsidRPr="00247068">
        <w:rPr>
          <w:sz w:val="28"/>
        </w:rPr>
        <w:t>д</w:t>
      </w:r>
      <w:r w:rsidRPr="00247068">
        <w:rPr>
          <w:sz w:val="28"/>
        </w:rPr>
        <w:t>на и не пальпируется .</w:t>
      </w:r>
    </w:p>
    <w:p w:rsidR="00C37930" w:rsidRDefault="00C37930">
      <w:pPr>
        <w:jc w:val="both"/>
        <w:rPr>
          <w:i/>
          <w:sz w:val="28"/>
        </w:rPr>
      </w:pPr>
    </w:p>
    <w:p w:rsidR="00C37930" w:rsidRDefault="00C37930">
      <w:pPr>
        <w:pStyle w:val="6"/>
        <w:rPr>
          <w:color w:val="0000FF"/>
          <w:sz w:val="28"/>
        </w:rPr>
      </w:pPr>
      <w:r>
        <w:rPr>
          <w:color w:val="0000FF"/>
          <w:sz w:val="28"/>
        </w:rPr>
        <w:t>НЕВРОЛОГИЧЕСКИЙ СТАТУС</w:t>
      </w:r>
    </w:p>
    <w:p w:rsidR="00C37930" w:rsidRDefault="00C37930">
      <w:pPr>
        <w:pStyle w:val="2"/>
        <w:rPr>
          <w:sz w:val="28"/>
        </w:rPr>
      </w:pPr>
      <w:r>
        <w:rPr>
          <w:sz w:val="28"/>
        </w:rPr>
        <w:t>Нейропсихологическое обследование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Состояние психики. Ориентирован в месте, времени и собственной личн</w:t>
      </w:r>
      <w:r w:rsidRPr="00247068">
        <w:rPr>
          <w:sz w:val="28"/>
        </w:rPr>
        <w:t>о</w:t>
      </w:r>
      <w:r w:rsidRPr="00247068">
        <w:rPr>
          <w:sz w:val="28"/>
        </w:rPr>
        <w:t>сти полностью. Критика к своему состоянию присутствует. Активной психопр</w:t>
      </w:r>
      <w:r w:rsidRPr="00247068">
        <w:rPr>
          <w:sz w:val="28"/>
        </w:rPr>
        <w:t>о</w:t>
      </w:r>
      <w:r w:rsidRPr="00247068">
        <w:rPr>
          <w:sz w:val="28"/>
        </w:rPr>
        <w:t>дукции (навязчивые явления, бред, га</w:t>
      </w:r>
      <w:r w:rsidRPr="00247068">
        <w:rPr>
          <w:sz w:val="28"/>
        </w:rPr>
        <w:t>л</w:t>
      </w:r>
      <w:r w:rsidRPr="00247068">
        <w:rPr>
          <w:sz w:val="28"/>
        </w:rPr>
        <w:t>люцинации) не обнаруживает.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lastRenderedPageBreak/>
        <w:t>Интеллект сохранен. Память снижена, преимущественно оперативная. Эм</w:t>
      </w:r>
      <w:r w:rsidRPr="00247068">
        <w:rPr>
          <w:sz w:val="28"/>
        </w:rPr>
        <w:t>о</w:t>
      </w:r>
      <w:r w:rsidRPr="00247068">
        <w:rPr>
          <w:sz w:val="28"/>
        </w:rPr>
        <w:t>ционально лабилен, астенизирован. Легко истощается. Сон медикаменто</w:t>
      </w:r>
      <w:r w:rsidRPr="00247068">
        <w:rPr>
          <w:sz w:val="28"/>
        </w:rPr>
        <w:t>з</w:t>
      </w:r>
      <w:r w:rsidRPr="00247068">
        <w:rPr>
          <w:sz w:val="28"/>
        </w:rPr>
        <w:t>ный.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Речь. Артикуляции и модуляции речи (дизартрия, скандирование, моното</w:t>
      </w:r>
      <w:r w:rsidRPr="00247068">
        <w:rPr>
          <w:sz w:val="28"/>
        </w:rPr>
        <w:t>н</w:t>
      </w:r>
      <w:r w:rsidRPr="00247068">
        <w:rPr>
          <w:sz w:val="28"/>
        </w:rPr>
        <w:t>ность, афония) не выявлено.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Переносный смысл пословиц и метафор доступен. Задачи на дифференц</w:t>
      </w:r>
      <w:r w:rsidRPr="00247068">
        <w:rPr>
          <w:sz w:val="28"/>
        </w:rPr>
        <w:t>и</w:t>
      </w:r>
      <w:r w:rsidRPr="00247068">
        <w:rPr>
          <w:sz w:val="28"/>
        </w:rPr>
        <w:t>ровку проводит по существенным признакам.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Чтение, письмо, счёт не страдает.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bookmarkStart w:id="1" w:name="BITSoft"/>
      <w:bookmarkEnd w:id="1"/>
      <w:r w:rsidRPr="00247068">
        <w:rPr>
          <w:snapToGrid w:val="0"/>
          <w:sz w:val="28"/>
        </w:rPr>
        <w:t>Праксис и гнозис соответствуют норме.</w:t>
      </w:r>
    </w:p>
    <w:p w:rsidR="00C37930" w:rsidRDefault="00C37930">
      <w:pPr>
        <w:pStyle w:val="2"/>
        <w:widowControl w:val="0"/>
        <w:rPr>
          <w:snapToGrid w:val="0"/>
          <w:sz w:val="28"/>
        </w:rPr>
      </w:pPr>
      <w:r>
        <w:rPr>
          <w:snapToGrid w:val="0"/>
          <w:sz w:val="28"/>
        </w:rPr>
        <w:t>Менингиальные симптомы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Из общемозговых симптомов у больного выявляются: головная боль, гол</w:t>
      </w:r>
      <w:r w:rsidRPr="00247068">
        <w:rPr>
          <w:snapToGrid w:val="0"/>
          <w:sz w:val="28"/>
        </w:rPr>
        <w:t>о</w:t>
      </w:r>
      <w:r w:rsidRPr="00247068">
        <w:rPr>
          <w:snapToGrid w:val="0"/>
          <w:sz w:val="28"/>
        </w:rPr>
        <w:t>вокружение, бессонница, повышенная раздражительность к слуховым и зрител</w:t>
      </w:r>
      <w:r w:rsidRPr="00247068">
        <w:rPr>
          <w:snapToGrid w:val="0"/>
          <w:sz w:val="28"/>
        </w:rPr>
        <w:t>ь</w:t>
      </w:r>
      <w:r w:rsidRPr="00247068">
        <w:rPr>
          <w:snapToGrid w:val="0"/>
          <w:sz w:val="28"/>
        </w:rPr>
        <w:t>ным раздражит</w:t>
      </w:r>
      <w:r w:rsidRPr="00247068">
        <w:rPr>
          <w:snapToGrid w:val="0"/>
          <w:sz w:val="28"/>
        </w:rPr>
        <w:t>е</w:t>
      </w:r>
      <w:r w:rsidRPr="00247068">
        <w:rPr>
          <w:snapToGrid w:val="0"/>
          <w:sz w:val="28"/>
        </w:rPr>
        <w:t>лям.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Собственно менингиальные симптомы (менингиальная поза, ригидность мышц затылка, симптом Кернига, симптом Брудзинского верхний, средний и нижний) отсутствуют.</w:t>
      </w:r>
      <w:r w:rsidR="00163D7F" w:rsidRPr="00247068">
        <w:rPr>
          <w:snapToGrid w:val="0"/>
          <w:sz w:val="28"/>
        </w:rPr>
        <w:t xml:space="preserve"> </w:t>
      </w:r>
    </w:p>
    <w:p w:rsidR="00C37930" w:rsidRDefault="00C37930">
      <w:pPr>
        <w:widowControl w:val="0"/>
        <w:jc w:val="both"/>
        <w:rPr>
          <w:i/>
          <w:snapToGrid w:val="0"/>
          <w:sz w:val="28"/>
        </w:rPr>
      </w:pPr>
    </w:p>
    <w:p w:rsidR="00C37930" w:rsidRDefault="00C37930">
      <w:pPr>
        <w:pStyle w:val="2"/>
        <w:widowControl w:val="0"/>
        <w:rPr>
          <w:snapToGrid w:val="0"/>
          <w:sz w:val="28"/>
        </w:rPr>
      </w:pPr>
    </w:p>
    <w:p w:rsidR="00C37930" w:rsidRDefault="00C37930">
      <w:pPr>
        <w:pStyle w:val="2"/>
        <w:widowControl w:val="0"/>
        <w:rPr>
          <w:snapToGrid w:val="0"/>
          <w:sz w:val="28"/>
        </w:rPr>
      </w:pPr>
      <w:r>
        <w:rPr>
          <w:snapToGrid w:val="0"/>
          <w:sz w:val="28"/>
        </w:rPr>
        <w:t>Черепные нервы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1-я пара—обонятельные нервы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Гипо- и аносмии (одно или двусторонней) не наблюдается, способность дифференцировать запахи сохранена. Обонятельные галлюцинации отсутств</w:t>
      </w:r>
      <w:r w:rsidRPr="00247068">
        <w:rPr>
          <w:snapToGrid w:val="0"/>
          <w:sz w:val="28"/>
        </w:rPr>
        <w:t>у</w:t>
      </w:r>
      <w:r w:rsidRPr="00247068">
        <w:rPr>
          <w:snapToGrid w:val="0"/>
          <w:sz w:val="28"/>
        </w:rPr>
        <w:t xml:space="preserve">ют. 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2-я пара —зр</w:t>
      </w:r>
      <w:r w:rsidRPr="00247068">
        <w:rPr>
          <w:snapToGrid w:val="0"/>
          <w:sz w:val="28"/>
        </w:rPr>
        <w:t>и</w:t>
      </w:r>
      <w:r w:rsidRPr="00247068">
        <w:rPr>
          <w:snapToGrid w:val="0"/>
          <w:sz w:val="28"/>
        </w:rPr>
        <w:t>тельный нерв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Острота зрения, цветоощущение в норме. Поля зрения определяются в по</w:t>
      </w:r>
      <w:r w:rsidRPr="00247068">
        <w:rPr>
          <w:snapToGrid w:val="0"/>
          <w:sz w:val="28"/>
        </w:rPr>
        <w:t>л</w:t>
      </w:r>
      <w:r w:rsidRPr="00247068">
        <w:rPr>
          <w:snapToGrid w:val="0"/>
          <w:sz w:val="28"/>
        </w:rPr>
        <w:t>ном объёме.</w:t>
      </w:r>
    </w:p>
    <w:p w:rsidR="00C37930" w:rsidRDefault="00C37930">
      <w:pPr>
        <w:widowControl w:val="0"/>
        <w:ind w:firstLine="720"/>
        <w:jc w:val="both"/>
        <w:rPr>
          <w:i/>
          <w:snapToGrid w:val="0"/>
          <w:sz w:val="28"/>
        </w:rPr>
      </w:pPr>
    </w:p>
    <w:p w:rsidR="00C37930" w:rsidRDefault="00C37930">
      <w:pPr>
        <w:widowControl w:val="0"/>
        <w:ind w:firstLine="720"/>
        <w:jc w:val="both"/>
        <w:rPr>
          <w:i/>
          <w:snapToGrid w:val="0"/>
          <w:sz w:val="28"/>
        </w:rPr>
      </w:pPr>
    </w:p>
    <w:p w:rsidR="00C37930" w:rsidRDefault="00C37930">
      <w:pPr>
        <w:widowControl w:val="0"/>
        <w:ind w:firstLine="720"/>
        <w:jc w:val="both"/>
        <w:rPr>
          <w:i/>
          <w:snapToGrid w:val="0"/>
          <w:sz w:val="28"/>
        </w:rPr>
      </w:pPr>
    </w:p>
    <w:p w:rsidR="00C37930" w:rsidRDefault="00E71FD2">
      <w:pPr>
        <w:widowControl w:val="0"/>
        <w:ind w:firstLine="720"/>
        <w:jc w:val="both"/>
        <w:rPr>
          <w:i/>
          <w:snapToGrid w:val="0"/>
          <w:sz w:val="28"/>
        </w:rPr>
      </w:pPr>
      <w:r>
        <w:rPr>
          <w:i/>
          <w:noProof/>
          <w:sz w:val="28"/>
        </w:rPr>
        <w:lastRenderedPageBreak/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1770" cy="3388360"/>
            <wp:effectExtent l="0" t="0" r="0" b="0"/>
            <wp:wrapTopAndBottom/>
            <wp:docPr id="5" name="Рисунок 5" descr="поля з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ля зр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3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ОКУЛИСТ: Признаков застоя и атрофии глазного дна не в</w:t>
      </w:r>
      <w:r w:rsidRPr="00247068">
        <w:rPr>
          <w:snapToGrid w:val="0"/>
          <w:sz w:val="28"/>
        </w:rPr>
        <w:t>ы</w:t>
      </w:r>
      <w:r w:rsidRPr="00247068">
        <w:rPr>
          <w:snapToGrid w:val="0"/>
          <w:sz w:val="28"/>
        </w:rPr>
        <w:t>явлено.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3, 4, 6-я пары—глазодвигательный, блоковой, отводящий нервы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 xml:space="preserve">Ширина глазных щелей - нормальная. Величина зракчка около </w:t>
      </w:r>
      <w:smartTag w:uri="urn:schemas-microsoft-com:office:smarttags" w:element="metricconverter">
        <w:smartTagPr>
          <w:attr w:name="ProductID" w:val="4 мм"/>
        </w:smartTagPr>
        <w:r w:rsidRPr="00247068">
          <w:rPr>
            <w:snapToGrid w:val="0"/>
            <w:sz w:val="28"/>
          </w:rPr>
          <w:t>4 мм</w:t>
        </w:r>
      </w:smartTag>
      <w:r w:rsidRPr="00247068">
        <w:rPr>
          <w:snapToGrid w:val="0"/>
          <w:sz w:val="28"/>
        </w:rPr>
        <w:t>, пр</w:t>
      </w:r>
      <w:r w:rsidRPr="00247068">
        <w:rPr>
          <w:snapToGrid w:val="0"/>
          <w:sz w:val="28"/>
        </w:rPr>
        <w:t>а</w:t>
      </w:r>
      <w:r w:rsidRPr="00247068">
        <w:rPr>
          <w:snapToGrid w:val="0"/>
          <w:sz w:val="28"/>
        </w:rPr>
        <w:t>вильной, круглой формы; сохранена прямая реакция на свет, содружественная р</w:t>
      </w:r>
      <w:r w:rsidRPr="00247068">
        <w:rPr>
          <w:snapToGrid w:val="0"/>
          <w:sz w:val="28"/>
        </w:rPr>
        <w:t>е</w:t>
      </w:r>
      <w:r w:rsidRPr="00247068">
        <w:rPr>
          <w:snapToGrid w:val="0"/>
          <w:sz w:val="28"/>
        </w:rPr>
        <w:t>акция с другого глаза. Реакция на конве</w:t>
      </w:r>
      <w:r w:rsidRPr="00247068">
        <w:rPr>
          <w:snapToGrid w:val="0"/>
          <w:sz w:val="28"/>
        </w:rPr>
        <w:t>р</w:t>
      </w:r>
      <w:r w:rsidRPr="00247068">
        <w:rPr>
          <w:snapToGrid w:val="0"/>
          <w:sz w:val="28"/>
        </w:rPr>
        <w:t xml:space="preserve">генцию и аккомодацию сохранена 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5-я пара —тро</w:t>
      </w:r>
      <w:r w:rsidRPr="00247068">
        <w:rPr>
          <w:snapToGrid w:val="0"/>
          <w:sz w:val="28"/>
        </w:rPr>
        <w:t>й</w:t>
      </w:r>
      <w:r w:rsidRPr="00247068">
        <w:rPr>
          <w:snapToGrid w:val="0"/>
          <w:sz w:val="28"/>
        </w:rPr>
        <w:t>ничный нерв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Парестезий и болей в области инервации тройничного нерва не выявлено. Чувствительность кожи лица не изменена. Чувствительность к давлению точек выхода ветвей нерва (точки Балле) в норме. Корнеальный и надбровный рефлексы сохранены.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Состояние жевательной мускулатуры (движение нижней челюсти, тонус, трофика и сила жевательных мышц) удовлетворительное. Мандибулярный ре</w:t>
      </w:r>
      <w:r w:rsidRPr="00247068">
        <w:rPr>
          <w:snapToGrid w:val="0"/>
          <w:sz w:val="28"/>
        </w:rPr>
        <w:t>ф</w:t>
      </w:r>
      <w:r w:rsidRPr="00247068">
        <w:rPr>
          <w:snapToGrid w:val="0"/>
          <w:sz w:val="28"/>
        </w:rPr>
        <w:t xml:space="preserve">лекс в норме. 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7-я пара—лицевой нерв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Симметричность лица в покое и при движении сохранена. Лагофтальм, г</w:t>
      </w:r>
      <w:r w:rsidRPr="00247068">
        <w:rPr>
          <w:snapToGrid w:val="0"/>
          <w:sz w:val="28"/>
        </w:rPr>
        <w:t>и</w:t>
      </w:r>
      <w:r w:rsidRPr="00247068">
        <w:rPr>
          <w:snapToGrid w:val="0"/>
          <w:sz w:val="28"/>
        </w:rPr>
        <w:t xml:space="preserve">перакузия отсутсвуют. Слезоотделительная функция не нарушена. 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 xml:space="preserve">8-я пара—преддверно-улитковый нерв </w:t>
      </w:r>
    </w:p>
    <w:p w:rsidR="00C37930" w:rsidRPr="00247068" w:rsidRDefault="00C37930" w:rsidP="00247068">
      <w:pPr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 xml:space="preserve">Шум в ушах отсутсвует. </w:t>
      </w:r>
      <w:r w:rsidRPr="00247068">
        <w:rPr>
          <w:color w:val="000000"/>
          <w:sz w:val="28"/>
        </w:rPr>
        <w:t xml:space="preserve">Шёпотную речь воспринимает на расстоянии более </w:t>
      </w:r>
      <w:smartTag w:uri="urn:schemas-microsoft-com:office:smarttags" w:element="metricconverter">
        <w:smartTagPr>
          <w:attr w:name="ProductID" w:val="6 метров"/>
        </w:smartTagPr>
        <w:r w:rsidRPr="00247068">
          <w:rPr>
            <w:color w:val="000000"/>
            <w:sz w:val="28"/>
          </w:rPr>
          <w:t>6 метров</w:t>
        </w:r>
      </w:smartTag>
      <w:r w:rsidRPr="00247068">
        <w:rPr>
          <w:color w:val="000000"/>
          <w:sz w:val="28"/>
        </w:rPr>
        <w:t xml:space="preserve">. </w:t>
      </w:r>
      <w:r w:rsidRPr="00247068">
        <w:rPr>
          <w:snapToGrid w:val="0"/>
          <w:sz w:val="28"/>
        </w:rPr>
        <w:t>Слуховые га</w:t>
      </w:r>
      <w:r w:rsidRPr="00247068">
        <w:rPr>
          <w:snapToGrid w:val="0"/>
          <w:sz w:val="28"/>
        </w:rPr>
        <w:t>л</w:t>
      </w:r>
      <w:r w:rsidRPr="00247068">
        <w:rPr>
          <w:snapToGrid w:val="0"/>
          <w:sz w:val="28"/>
        </w:rPr>
        <w:t>люцинации не выявлены.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9—10-я пары — языко-глоточный и блуждающий нервы</w:t>
      </w:r>
    </w:p>
    <w:p w:rsidR="00C37930" w:rsidRPr="00247068" w:rsidRDefault="00C37930" w:rsidP="00247068">
      <w:pPr>
        <w:pStyle w:val="a5"/>
        <w:ind w:firstLine="709"/>
        <w:rPr>
          <w:i w:val="0"/>
          <w:sz w:val="28"/>
        </w:rPr>
      </w:pPr>
      <w:r w:rsidRPr="00247068">
        <w:rPr>
          <w:i w:val="0"/>
          <w:sz w:val="28"/>
        </w:rPr>
        <w:lastRenderedPageBreak/>
        <w:t>Болей в глотке, миндалинах, ухе нет. Фонация, глотание, слюноотделител</w:t>
      </w:r>
      <w:r w:rsidRPr="00247068">
        <w:rPr>
          <w:i w:val="0"/>
          <w:sz w:val="28"/>
        </w:rPr>
        <w:t>ь</w:t>
      </w:r>
      <w:r w:rsidRPr="00247068">
        <w:rPr>
          <w:i w:val="0"/>
          <w:sz w:val="28"/>
        </w:rPr>
        <w:t>ная функция, глоточный и небный рефлексы в пред</w:t>
      </w:r>
      <w:r w:rsidRPr="00247068">
        <w:rPr>
          <w:i w:val="0"/>
          <w:sz w:val="28"/>
        </w:rPr>
        <w:t>е</w:t>
      </w:r>
      <w:r w:rsidRPr="00247068">
        <w:rPr>
          <w:i w:val="0"/>
          <w:sz w:val="28"/>
        </w:rPr>
        <w:t>лах нормы.</w:t>
      </w:r>
      <w:r w:rsidR="00163D7F" w:rsidRPr="00247068">
        <w:rPr>
          <w:i w:val="0"/>
          <w:sz w:val="28"/>
        </w:rPr>
        <w:t xml:space="preserve"> 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11-я пара—добаво</w:t>
      </w:r>
      <w:r w:rsidRPr="00247068">
        <w:rPr>
          <w:snapToGrid w:val="0"/>
          <w:sz w:val="28"/>
        </w:rPr>
        <w:t>ч</w:t>
      </w:r>
      <w:r w:rsidRPr="00247068">
        <w:rPr>
          <w:snapToGrid w:val="0"/>
          <w:sz w:val="28"/>
        </w:rPr>
        <w:t>ный нерв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Поднимание надплечий, повороты головы, сближение лоп</w:t>
      </w:r>
      <w:r w:rsidRPr="00247068">
        <w:rPr>
          <w:snapToGrid w:val="0"/>
          <w:sz w:val="28"/>
        </w:rPr>
        <w:t>а</w:t>
      </w:r>
      <w:r w:rsidRPr="00247068">
        <w:rPr>
          <w:snapToGrid w:val="0"/>
          <w:sz w:val="28"/>
        </w:rPr>
        <w:t>ток, подъем руки выше горизонтали больной выполняет без затруднений. Атрофии и фибрилля</w:t>
      </w:r>
      <w:r w:rsidRPr="00247068">
        <w:rPr>
          <w:snapToGrid w:val="0"/>
          <w:sz w:val="28"/>
        </w:rPr>
        <w:t>р</w:t>
      </w:r>
      <w:r w:rsidRPr="00247068">
        <w:rPr>
          <w:snapToGrid w:val="0"/>
          <w:sz w:val="28"/>
        </w:rPr>
        <w:t>ные подергивания в трапециевидной и грудино-ключично-сосцевидной мышце о</w:t>
      </w:r>
      <w:r w:rsidRPr="00247068">
        <w:rPr>
          <w:snapToGrid w:val="0"/>
          <w:sz w:val="28"/>
        </w:rPr>
        <w:t>т</w:t>
      </w:r>
      <w:r w:rsidRPr="00247068">
        <w:rPr>
          <w:snapToGrid w:val="0"/>
          <w:sz w:val="28"/>
        </w:rPr>
        <w:t xml:space="preserve">сутствуют. 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12-я пара—подъязы</w:t>
      </w:r>
      <w:r w:rsidRPr="00247068">
        <w:rPr>
          <w:snapToGrid w:val="0"/>
          <w:sz w:val="28"/>
        </w:rPr>
        <w:t>ч</w:t>
      </w:r>
      <w:r w:rsidRPr="00247068">
        <w:rPr>
          <w:snapToGrid w:val="0"/>
          <w:sz w:val="28"/>
        </w:rPr>
        <w:t>ный нерв</w:t>
      </w:r>
    </w:p>
    <w:p w:rsidR="00C37930" w:rsidRPr="00247068" w:rsidRDefault="00C37930" w:rsidP="00247068">
      <w:pPr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 xml:space="preserve">Язык </w:t>
      </w:r>
      <w:r w:rsidRPr="00247068">
        <w:rPr>
          <w:sz w:val="28"/>
        </w:rPr>
        <w:t xml:space="preserve">чистый, влажный, подвижный; </w:t>
      </w:r>
      <w:r w:rsidRPr="00247068">
        <w:rPr>
          <w:snapToGrid w:val="0"/>
          <w:sz w:val="28"/>
        </w:rPr>
        <w:t>слизистая оболочка не истонченна, нормальной складчатости; фибриллярные подергивания отсутствуют. Артикул</w:t>
      </w:r>
      <w:r w:rsidRPr="00247068">
        <w:rPr>
          <w:snapToGrid w:val="0"/>
          <w:sz w:val="28"/>
        </w:rPr>
        <w:t>я</w:t>
      </w:r>
      <w:r w:rsidRPr="00247068">
        <w:rPr>
          <w:snapToGrid w:val="0"/>
          <w:sz w:val="28"/>
        </w:rPr>
        <w:t>ция речи не нарушена.</w:t>
      </w:r>
    </w:p>
    <w:p w:rsidR="00C37930" w:rsidRDefault="00C37930">
      <w:pPr>
        <w:pStyle w:val="2"/>
        <w:rPr>
          <w:snapToGrid w:val="0"/>
          <w:sz w:val="28"/>
        </w:rPr>
      </w:pPr>
      <w:r>
        <w:rPr>
          <w:snapToGrid w:val="0"/>
          <w:sz w:val="28"/>
        </w:rPr>
        <w:t>ВКУС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Общая и вкусовая чувствительность в передних 2/3 (ветвь Вризбергова не</w:t>
      </w:r>
      <w:r w:rsidRPr="00247068">
        <w:rPr>
          <w:snapToGrid w:val="0"/>
          <w:sz w:val="28"/>
        </w:rPr>
        <w:t>р</w:t>
      </w:r>
      <w:r w:rsidRPr="00247068">
        <w:rPr>
          <w:snapToGrid w:val="0"/>
          <w:sz w:val="28"/>
        </w:rPr>
        <w:t>ва, сопровождающая лицевой нерв) и в задней трети языка (языкоглоточный нерв) в нгорме.</w:t>
      </w:r>
    </w:p>
    <w:p w:rsidR="00C37930" w:rsidRDefault="00C37930">
      <w:pPr>
        <w:pStyle w:val="2"/>
        <w:widowControl w:val="0"/>
        <w:rPr>
          <w:snapToGrid w:val="0"/>
          <w:sz w:val="28"/>
        </w:rPr>
      </w:pPr>
      <w:r>
        <w:rPr>
          <w:snapToGrid w:val="0"/>
          <w:sz w:val="28"/>
        </w:rPr>
        <w:t>Двигательная сфера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Походка нормальная. Атрофии,</w:t>
      </w:r>
      <w:r w:rsidR="00163D7F" w:rsidRPr="00247068">
        <w:rPr>
          <w:snapToGrid w:val="0"/>
          <w:sz w:val="28"/>
        </w:rPr>
        <w:t xml:space="preserve"> </w:t>
      </w:r>
      <w:r w:rsidRPr="00247068">
        <w:rPr>
          <w:snapToGrid w:val="0"/>
          <w:sz w:val="28"/>
        </w:rPr>
        <w:t>фасцикуляции,</w:t>
      </w:r>
      <w:r w:rsidR="00163D7F" w:rsidRPr="00247068">
        <w:rPr>
          <w:snapToGrid w:val="0"/>
          <w:sz w:val="28"/>
        </w:rPr>
        <w:t xml:space="preserve"> </w:t>
      </w:r>
      <w:r w:rsidRPr="00247068">
        <w:rPr>
          <w:snapToGrid w:val="0"/>
          <w:sz w:val="28"/>
        </w:rPr>
        <w:t>фибрилляционных подерг</w:t>
      </w:r>
      <w:r w:rsidRPr="00247068">
        <w:rPr>
          <w:snapToGrid w:val="0"/>
          <w:sz w:val="28"/>
        </w:rPr>
        <w:t>и</w:t>
      </w:r>
      <w:r w:rsidRPr="00247068">
        <w:rPr>
          <w:snapToGrid w:val="0"/>
          <w:sz w:val="28"/>
        </w:rPr>
        <w:t>ваний нет.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Тонус мышц ногрмальный. Двигательная активность пон</w:t>
      </w:r>
      <w:r w:rsidRPr="00247068">
        <w:rPr>
          <w:snapToGrid w:val="0"/>
          <w:sz w:val="28"/>
        </w:rPr>
        <w:t>и</w:t>
      </w:r>
      <w:r w:rsidRPr="00247068">
        <w:rPr>
          <w:snapToGrid w:val="0"/>
          <w:sz w:val="28"/>
        </w:rPr>
        <w:t>жена.</w:t>
      </w:r>
    </w:p>
    <w:p w:rsidR="00C37930" w:rsidRDefault="00C37930">
      <w:pPr>
        <w:pStyle w:val="2"/>
        <w:widowControl w:val="0"/>
        <w:rPr>
          <w:snapToGrid w:val="0"/>
          <w:sz w:val="28"/>
        </w:rPr>
      </w:pPr>
    </w:p>
    <w:p w:rsidR="00C37930" w:rsidRDefault="00C37930">
      <w:pPr>
        <w:pStyle w:val="2"/>
        <w:widowControl w:val="0"/>
        <w:rPr>
          <w:snapToGrid w:val="0"/>
          <w:sz w:val="28"/>
        </w:rPr>
      </w:pPr>
      <w:r>
        <w:rPr>
          <w:snapToGrid w:val="0"/>
          <w:sz w:val="28"/>
        </w:rPr>
        <w:t>Координация движений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Ходьбу с закрытыми глазами, фланговую походку выполняет удовлетвор</w:t>
      </w:r>
      <w:r w:rsidRPr="00247068">
        <w:rPr>
          <w:snapToGrid w:val="0"/>
          <w:sz w:val="28"/>
        </w:rPr>
        <w:t>и</w:t>
      </w:r>
      <w:r w:rsidRPr="00247068">
        <w:rPr>
          <w:snapToGrid w:val="0"/>
          <w:sz w:val="28"/>
        </w:rPr>
        <w:t>тельно. Проба Ромберга отрицательная. Пальце-пальцевая, пальце-носовая, п</w:t>
      </w:r>
      <w:r w:rsidRPr="00247068">
        <w:rPr>
          <w:snapToGrid w:val="0"/>
          <w:sz w:val="28"/>
        </w:rPr>
        <w:t>я</w:t>
      </w:r>
      <w:r w:rsidRPr="00247068">
        <w:rPr>
          <w:snapToGrid w:val="0"/>
          <w:sz w:val="28"/>
        </w:rPr>
        <w:t>точно-коленная пробы положител</w:t>
      </w:r>
      <w:r w:rsidRPr="00247068">
        <w:rPr>
          <w:snapToGrid w:val="0"/>
          <w:sz w:val="28"/>
        </w:rPr>
        <w:t>ь</w:t>
      </w:r>
      <w:r w:rsidRPr="00247068">
        <w:rPr>
          <w:snapToGrid w:val="0"/>
          <w:sz w:val="28"/>
        </w:rPr>
        <w:t>ные.</w:t>
      </w:r>
    </w:p>
    <w:p w:rsidR="00C37930" w:rsidRDefault="00C37930">
      <w:pPr>
        <w:widowControl w:val="0"/>
        <w:jc w:val="both"/>
        <w:rPr>
          <w:i/>
          <w:snapToGrid w:val="0"/>
          <w:sz w:val="28"/>
        </w:rPr>
      </w:pPr>
    </w:p>
    <w:p w:rsidR="00C37930" w:rsidRDefault="00C37930">
      <w:pPr>
        <w:pStyle w:val="2"/>
        <w:widowControl w:val="0"/>
        <w:rPr>
          <w:snapToGrid w:val="0"/>
          <w:sz w:val="28"/>
        </w:rPr>
      </w:pPr>
      <w:r>
        <w:rPr>
          <w:snapToGrid w:val="0"/>
          <w:sz w:val="28"/>
        </w:rPr>
        <w:t>Рефлексы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Изменений рефлексов нет.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Глубокие (сгибательно-локтевой, разгибательно-локтевой, лучезапястный, коленный, ахиллов рефлексы) и кожные (верхний, средний и нижние брюшные, кремастерный) рефлексы в пределах нормы.</w:t>
      </w:r>
    </w:p>
    <w:p w:rsidR="00C37930" w:rsidRPr="00247068" w:rsidRDefault="00C37930" w:rsidP="00247068">
      <w:pPr>
        <w:pStyle w:val="a5"/>
        <w:ind w:firstLine="709"/>
        <w:rPr>
          <w:i w:val="0"/>
          <w:sz w:val="28"/>
        </w:rPr>
      </w:pPr>
      <w:r w:rsidRPr="00247068">
        <w:rPr>
          <w:i w:val="0"/>
          <w:sz w:val="28"/>
        </w:rPr>
        <w:t>Патологические рефлексы: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а) рефлексы орального автоматизма (ладонно-подбородочный М</w:t>
      </w:r>
      <w:r w:rsidRPr="00247068">
        <w:rPr>
          <w:snapToGrid w:val="0"/>
          <w:sz w:val="28"/>
        </w:rPr>
        <w:t>а</w:t>
      </w:r>
      <w:r w:rsidRPr="00247068">
        <w:rPr>
          <w:snapToGrid w:val="0"/>
          <w:sz w:val="28"/>
        </w:rPr>
        <w:t>ринеску-Радовичи, сосательный, хоботковый, дис-танс-оральный рефлексы; насильстве</w:t>
      </w:r>
      <w:r w:rsidRPr="00247068">
        <w:rPr>
          <w:snapToGrid w:val="0"/>
          <w:sz w:val="28"/>
        </w:rPr>
        <w:t>н</w:t>
      </w:r>
      <w:r w:rsidRPr="00247068">
        <w:rPr>
          <w:snapToGrid w:val="0"/>
          <w:sz w:val="28"/>
        </w:rPr>
        <w:t>ный смех и плач);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б) кистевые рефлексы (рефлекс Жуковского, Россолимо-Вендеровича, Бе</w:t>
      </w:r>
      <w:r w:rsidRPr="00247068">
        <w:rPr>
          <w:snapToGrid w:val="0"/>
          <w:sz w:val="28"/>
        </w:rPr>
        <w:t>х</w:t>
      </w:r>
      <w:r w:rsidRPr="00247068">
        <w:rPr>
          <w:snapToGrid w:val="0"/>
          <w:sz w:val="28"/>
        </w:rPr>
        <w:t>тер</w:t>
      </w:r>
      <w:r w:rsidRPr="00247068">
        <w:rPr>
          <w:snapToGrid w:val="0"/>
          <w:sz w:val="28"/>
        </w:rPr>
        <w:t>е</w:t>
      </w:r>
      <w:r w:rsidRPr="00247068">
        <w:rPr>
          <w:snapToGrid w:val="0"/>
          <w:sz w:val="28"/>
        </w:rPr>
        <w:t>ва);</w:t>
      </w:r>
    </w:p>
    <w:p w:rsidR="00C37930" w:rsidRPr="00247068" w:rsidRDefault="00C37930" w:rsidP="00247068">
      <w:pPr>
        <w:widowControl w:val="0"/>
        <w:ind w:firstLine="709"/>
        <w:jc w:val="both"/>
        <w:rPr>
          <w:b/>
          <w:snapToGrid w:val="0"/>
          <w:sz w:val="28"/>
        </w:rPr>
      </w:pPr>
      <w:r w:rsidRPr="00247068">
        <w:rPr>
          <w:snapToGrid w:val="0"/>
          <w:sz w:val="28"/>
        </w:rPr>
        <w:t>в) стопные сгибательные (симптом Россолимо, Жуковского, Бехт</w:t>
      </w:r>
      <w:r w:rsidRPr="00247068">
        <w:rPr>
          <w:snapToGrid w:val="0"/>
          <w:sz w:val="28"/>
        </w:rPr>
        <w:t>е</w:t>
      </w:r>
      <w:r w:rsidRPr="00247068">
        <w:rPr>
          <w:snapToGrid w:val="0"/>
          <w:sz w:val="28"/>
        </w:rPr>
        <w:t>рева-Менделя) и разгибательные (симптом Бабинского, Оппенгейма, Гордона, Шефф</w:t>
      </w:r>
      <w:r w:rsidRPr="00247068">
        <w:rPr>
          <w:snapToGrid w:val="0"/>
          <w:sz w:val="28"/>
        </w:rPr>
        <w:t>е</w:t>
      </w:r>
      <w:r w:rsidRPr="00247068">
        <w:rPr>
          <w:snapToGrid w:val="0"/>
          <w:sz w:val="28"/>
        </w:rPr>
        <w:t xml:space="preserve">ра) – </w:t>
      </w:r>
      <w:r w:rsidRPr="00247068">
        <w:rPr>
          <w:b/>
          <w:snapToGrid w:val="0"/>
          <w:sz w:val="28"/>
        </w:rPr>
        <w:t>не наблюдаются.</w:t>
      </w:r>
    </w:p>
    <w:p w:rsidR="00C37930" w:rsidRDefault="00C37930">
      <w:pPr>
        <w:widowControl w:val="0"/>
        <w:jc w:val="both"/>
        <w:rPr>
          <w:i/>
          <w:snapToGrid w:val="0"/>
          <w:sz w:val="28"/>
        </w:rPr>
      </w:pPr>
    </w:p>
    <w:p w:rsidR="00C37930" w:rsidRDefault="00C37930">
      <w:pPr>
        <w:widowControl w:val="0"/>
        <w:jc w:val="center"/>
        <w:rPr>
          <w:snapToGrid w:val="0"/>
          <w:color w:val="000080"/>
          <w:sz w:val="28"/>
        </w:rPr>
      </w:pPr>
      <w:r>
        <w:rPr>
          <w:snapToGrid w:val="0"/>
          <w:color w:val="000080"/>
          <w:sz w:val="28"/>
        </w:rPr>
        <w:t>Чувствительность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lastRenderedPageBreak/>
        <w:t>Боли, парестезии, болезненность нервных стволов, верте</w:t>
      </w:r>
      <w:r w:rsidRPr="00247068">
        <w:rPr>
          <w:snapToGrid w:val="0"/>
          <w:sz w:val="28"/>
        </w:rPr>
        <w:t>б</w:t>
      </w:r>
      <w:r w:rsidRPr="00247068">
        <w:rPr>
          <w:snapToGrid w:val="0"/>
          <w:sz w:val="28"/>
        </w:rPr>
        <w:t>ральный синдром (анталгический сколиоз, лордоз, кифоз) не обн</w:t>
      </w:r>
      <w:r w:rsidRPr="00247068">
        <w:rPr>
          <w:snapToGrid w:val="0"/>
          <w:sz w:val="28"/>
        </w:rPr>
        <w:t>а</w:t>
      </w:r>
      <w:r w:rsidRPr="00247068">
        <w:rPr>
          <w:snapToGrid w:val="0"/>
          <w:sz w:val="28"/>
        </w:rPr>
        <w:t xml:space="preserve">ружены. 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Симптомы натяжения нервных стволов (симптом посадки, симптом Деж</w:t>
      </w:r>
      <w:r w:rsidRPr="00247068">
        <w:rPr>
          <w:snapToGrid w:val="0"/>
          <w:sz w:val="28"/>
        </w:rPr>
        <w:t>е</w:t>
      </w:r>
      <w:r w:rsidRPr="00247068">
        <w:rPr>
          <w:snapToGrid w:val="0"/>
          <w:sz w:val="28"/>
        </w:rPr>
        <w:t>рина, Пери, Вассермана, Мацкевича, Ласега) отр</w:t>
      </w:r>
      <w:r w:rsidRPr="00247068">
        <w:rPr>
          <w:snapToGrid w:val="0"/>
          <w:sz w:val="28"/>
        </w:rPr>
        <w:t>и</w:t>
      </w:r>
      <w:r w:rsidRPr="00247068">
        <w:rPr>
          <w:snapToGrid w:val="0"/>
          <w:sz w:val="28"/>
        </w:rPr>
        <w:t>цательные.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Болевая, температурная, тактильная, мышечно-суставная и вибрационная чувствительности сохранены, соответствуют но</w:t>
      </w:r>
      <w:r w:rsidRPr="00247068">
        <w:rPr>
          <w:snapToGrid w:val="0"/>
          <w:sz w:val="28"/>
        </w:rPr>
        <w:t>р</w:t>
      </w:r>
      <w:r w:rsidRPr="00247068">
        <w:rPr>
          <w:snapToGrid w:val="0"/>
          <w:sz w:val="28"/>
        </w:rPr>
        <w:t>ме.</w:t>
      </w:r>
    </w:p>
    <w:p w:rsidR="00C37930" w:rsidRDefault="00C37930">
      <w:pPr>
        <w:widowControl w:val="0"/>
        <w:jc w:val="both"/>
        <w:rPr>
          <w:i/>
          <w:snapToGrid w:val="0"/>
          <w:sz w:val="28"/>
        </w:rPr>
      </w:pPr>
    </w:p>
    <w:p w:rsidR="00C37930" w:rsidRDefault="00C37930">
      <w:pPr>
        <w:pStyle w:val="2"/>
        <w:widowControl w:val="0"/>
        <w:rPr>
          <w:snapToGrid w:val="0"/>
          <w:sz w:val="28"/>
        </w:rPr>
      </w:pPr>
      <w:r>
        <w:rPr>
          <w:snapToGrid w:val="0"/>
          <w:sz w:val="28"/>
        </w:rPr>
        <w:t>Вегетативно-трофические функции</w:t>
      </w:r>
    </w:p>
    <w:p w:rsidR="00C37930" w:rsidRPr="00247068" w:rsidRDefault="00C37930" w:rsidP="00247068">
      <w:pPr>
        <w:pStyle w:val="a4"/>
        <w:widowControl w:val="0"/>
        <w:ind w:firstLine="709"/>
        <w:rPr>
          <w:i w:val="0"/>
          <w:snapToGrid w:val="0"/>
          <w:sz w:val="28"/>
        </w:rPr>
      </w:pPr>
      <w:r w:rsidRPr="00247068">
        <w:rPr>
          <w:i w:val="0"/>
          <w:snapToGrid w:val="0"/>
          <w:sz w:val="28"/>
        </w:rPr>
        <w:t>Трофические изменения кожных покровов (эритемы, гпперпигментации, депигментации, локальный гипертрихоз, алопеции, ломкость или утолщение но</w:t>
      </w:r>
      <w:r w:rsidRPr="00247068">
        <w:rPr>
          <w:i w:val="0"/>
          <w:snapToGrid w:val="0"/>
          <w:sz w:val="28"/>
        </w:rPr>
        <w:t>г</w:t>
      </w:r>
      <w:r w:rsidRPr="00247068">
        <w:rPr>
          <w:i w:val="0"/>
          <w:snapToGrid w:val="0"/>
          <w:sz w:val="28"/>
        </w:rPr>
        <w:t>тей, трофические язвы, лейкоплакии, пролежни) не обнаружены. Артропатий нет. Пото - и салоотдел</w:t>
      </w:r>
      <w:r w:rsidRPr="00247068">
        <w:rPr>
          <w:i w:val="0"/>
          <w:snapToGrid w:val="0"/>
          <w:sz w:val="28"/>
        </w:rPr>
        <w:t>е</w:t>
      </w:r>
      <w:r w:rsidRPr="00247068">
        <w:rPr>
          <w:i w:val="0"/>
          <w:snapToGrid w:val="0"/>
          <w:sz w:val="28"/>
        </w:rPr>
        <w:t>ние не изменены.</w:t>
      </w: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</w:p>
    <w:p w:rsidR="00C37930" w:rsidRPr="001E2D20" w:rsidRDefault="00C37930">
      <w:pPr>
        <w:widowControl w:val="0"/>
        <w:ind w:firstLine="720"/>
        <w:jc w:val="both"/>
        <w:rPr>
          <w:i/>
          <w:snapToGrid w:val="0"/>
          <w:sz w:val="28"/>
        </w:rPr>
      </w:pPr>
    </w:p>
    <w:p w:rsidR="00C37930" w:rsidRDefault="00C37930">
      <w:pPr>
        <w:pStyle w:val="2"/>
        <w:widowControl w:val="0"/>
        <w:rPr>
          <w:snapToGrid w:val="0"/>
          <w:sz w:val="28"/>
        </w:rPr>
      </w:pPr>
      <w:r>
        <w:rPr>
          <w:snapToGrid w:val="0"/>
          <w:sz w:val="28"/>
        </w:rPr>
        <w:t>Данные дополнительных методов исследования</w:t>
      </w:r>
    </w:p>
    <w:p w:rsidR="00C37930" w:rsidRDefault="00C37930">
      <w:pPr>
        <w:widowControl w:val="0"/>
        <w:jc w:val="both"/>
        <w:rPr>
          <w:snapToGrid w:val="0"/>
          <w:sz w:val="28"/>
        </w:rPr>
      </w:pPr>
    </w:p>
    <w:p w:rsidR="00C37930" w:rsidRPr="00247068" w:rsidRDefault="00C37930" w:rsidP="00247068">
      <w:pPr>
        <w:widowControl w:val="0"/>
        <w:numPr>
          <w:ilvl w:val="0"/>
          <w:numId w:val="3"/>
        </w:numPr>
        <w:ind w:left="0"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Биполярная реоэнцефалография в каротидном бассейне.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</w:p>
    <w:p w:rsidR="00C37930" w:rsidRPr="00247068" w:rsidRDefault="00C37930" w:rsidP="00247068">
      <w:pPr>
        <w:pStyle w:val="20"/>
        <w:ind w:firstLine="709"/>
        <w:rPr>
          <w:sz w:val="28"/>
        </w:rPr>
      </w:pPr>
      <w:r w:rsidRPr="00247068">
        <w:rPr>
          <w:sz w:val="28"/>
        </w:rPr>
        <w:t>Амплитуда объёмного пульсового кровенаполнения достаточная. Тип кр</w:t>
      </w:r>
      <w:r w:rsidRPr="00247068">
        <w:rPr>
          <w:sz w:val="28"/>
        </w:rPr>
        <w:t>и</w:t>
      </w:r>
      <w:r w:rsidRPr="00247068">
        <w:rPr>
          <w:sz w:val="28"/>
        </w:rPr>
        <w:t>вой: гипертонический. Тонус сосудов мелкого калибра высокий. Эластичность сосудов сохранена. Венозный отток не з</w:t>
      </w:r>
      <w:r w:rsidRPr="00247068">
        <w:rPr>
          <w:sz w:val="28"/>
        </w:rPr>
        <w:t>а</w:t>
      </w:r>
      <w:r w:rsidRPr="00247068">
        <w:rPr>
          <w:sz w:val="28"/>
        </w:rPr>
        <w:t xml:space="preserve">труднён. 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</w:p>
    <w:p w:rsidR="00C37930" w:rsidRPr="00247068" w:rsidRDefault="00C37930" w:rsidP="00247068">
      <w:pPr>
        <w:pStyle w:val="20"/>
        <w:numPr>
          <w:ilvl w:val="0"/>
          <w:numId w:val="3"/>
        </w:numPr>
        <w:ind w:left="0" w:firstLine="709"/>
        <w:rPr>
          <w:sz w:val="28"/>
        </w:rPr>
      </w:pPr>
      <w:r w:rsidRPr="00247068">
        <w:rPr>
          <w:sz w:val="28"/>
        </w:rPr>
        <w:t>Церебральная ангиография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</w:p>
    <w:p w:rsidR="00C37930" w:rsidRPr="00247068" w:rsidRDefault="00C37930" w:rsidP="00247068">
      <w:pPr>
        <w:pStyle w:val="20"/>
        <w:ind w:firstLine="709"/>
        <w:rPr>
          <w:sz w:val="28"/>
        </w:rPr>
      </w:pPr>
      <w:r w:rsidRPr="00247068">
        <w:rPr>
          <w:sz w:val="28"/>
        </w:rPr>
        <w:t>Под местной анестезией 0.5% 200 мл новокаина пунктирована и катетерез</w:t>
      </w:r>
      <w:r w:rsidRPr="00247068">
        <w:rPr>
          <w:sz w:val="28"/>
        </w:rPr>
        <w:t>и</w:t>
      </w:r>
      <w:r w:rsidRPr="00247068">
        <w:rPr>
          <w:sz w:val="28"/>
        </w:rPr>
        <w:t>рована правая бедренная артерия. Катетер проведён в устье магистральных ц</w:t>
      </w:r>
      <w:r w:rsidRPr="00247068">
        <w:rPr>
          <w:sz w:val="28"/>
        </w:rPr>
        <w:t>е</w:t>
      </w:r>
      <w:r w:rsidRPr="00247068">
        <w:rPr>
          <w:sz w:val="28"/>
        </w:rPr>
        <w:t>ребральных артерий. Сделана ангиограмма с введенеим по 5 мл аммиака. К</w:t>
      </w:r>
      <w:r w:rsidRPr="00247068">
        <w:rPr>
          <w:sz w:val="28"/>
        </w:rPr>
        <w:t>а</w:t>
      </w:r>
      <w:r w:rsidRPr="00247068">
        <w:rPr>
          <w:sz w:val="28"/>
        </w:rPr>
        <w:t xml:space="preserve">тетер удалён, гемостаз. 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  <w:r w:rsidRPr="00247068">
        <w:rPr>
          <w:sz w:val="28"/>
        </w:rPr>
        <w:t>В области левого виска дислоцированы корковые ветви средней мозговой артерии, конглдомерат сосудов. Опухолевое смещение корковых ветвей без изм</w:t>
      </w:r>
      <w:r w:rsidRPr="00247068">
        <w:rPr>
          <w:sz w:val="28"/>
        </w:rPr>
        <w:t>е</w:t>
      </w:r>
      <w:r w:rsidRPr="00247068">
        <w:rPr>
          <w:sz w:val="28"/>
        </w:rPr>
        <w:t>нения их конфигурации.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  <w:r w:rsidRPr="00247068">
        <w:rPr>
          <w:sz w:val="28"/>
        </w:rPr>
        <w:t>ЗАКЛЮЧЕНИЕ: На ангиограмме артерио - венозная мальформация левой висо</w:t>
      </w:r>
      <w:r w:rsidRPr="00247068">
        <w:rPr>
          <w:sz w:val="28"/>
        </w:rPr>
        <w:t>ч</w:t>
      </w:r>
      <w:r w:rsidRPr="00247068">
        <w:rPr>
          <w:sz w:val="28"/>
        </w:rPr>
        <w:t>ной доли.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</w:p>
    <w:p w:rsidR="00C37930" w:rsidRPr="00247068" w:rsidRDefault="00C37930" w:rsidP="00247068">
      <w:pPr>
        <w:pStyle w:val="20"/>
        <w:numPr>
          <w:ilvl w:val="0"/>
          <w:numId w:val="3"/>
        </w:numPr>
        <w:ind w:left="0" w:firstLine="709"/>
        <w:rPr>
          <w:sz w:val="28"/>
        </w:rPr>
      </w:pPr>
      <w:r w:rsidRPr="00247068">
        <w:rPr>
          <w:sz w:val="28"/>
        </w:rPr>
        <w:t>Лабораторные исследования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</w:p>
    <w:p w:rsidR="00C37930" w:rsidRPr="00247068" w:rsidRDefault="00C37930" w:rsidP="00247068">
      <w:pPr>
        <w:numPr>
          <w:ilvl w:val="0"/>
          <w:numId w:val="12"/>
        </w:numPr>
        <w:tabs>
          <w:tab w:val="clear" w:pos="360"/>
          <w:tab w:val="num" w:pos="720"/>
        </w:tabs>
        <w:ind w:left="0" w:firstLine="709"/>
        <w:jc w:val="both"/>
        <w:rPr>
          <w:b/>
          <w:color w:val="00FF00"/>
          <w:sz w:val="28"/>
        </w:rPr>
      </w:pPr>
      <w:r w:rsidRPr="00247068">
        <w:rPr>
          <w:b/>
          <w:color w:val="00FF00"/>
          <w:sz w:val="28"/>
        </w:rPr>
        <w:t>Общий анализ крови</w:t>
      </w:r>
      <w:r w:rsidR="00163D7F" w:rsidRPr="00247068">
        <w:rPr>
          <w:b/>
          <w:color w:val="00FF00"/>
          <w:sz w:val="28"/>
        </w:rPr>
        <w:t xml:space="preserve"> </w:t>
      </w:r>
      <w:r w:rsidRPr="00247068">
        <w:rPr>
          <w:b/>
          <w:color w:val="00FF00"/>
          <w:sz w:val="28"/>
        </w:rPr>
        <w:t>15.09.98 г.</w:t>
      </w:r>
      <w:r w:rsidR="00163D7F" w:rsidRPr="00247068">
        <w:rPr>
          <w:b/>
          <w:color w:val="00FF00"/>
          <w:sz w:val="28"/>
        </w:rPr>
        <w:t xml:space="preserve"> </w:t>
      </w:r>
    </w:p>
    <w:p w:rsidR="00C37930" w:rsidRDefault="00C37930">
      <w:pPr>
        <w:jc w:val="both"/>
        <w:rPr>
          <w:i/>
          <w:sz w:val="28"/>
        </w:rPr>
      </w:pPr>
      <w:r>
        <w:rPr>
          <w:color w:val="000000"/>
          <w:sz w:val="28"/>
        </w:rPr>
        <w:t xml:space="preserve">       </w:t>
      </w:r>
    </w:p>
    <w:tbl>
      <w:tblPr>
        <w:tblW w:w="0" w:type="auto"/>
        <w:tblLayout w:type="fixed"/>
        <w:tblLook w:val="00A7" w:firstRow="1" w:lastRow="0" w:firstColumn="1" w:lastColumn="0" w:noHBand="0" w:noVBand="0"/>
      </w:tblPr>
      <w:tblGrid>
        <w:gridCol w:w="4261"/>
        <w:gridCol w:w="4261"/>
      </w:tblGrid>
      <w:tr w:rsidR="00C3793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</w:tcBorders>
            <w:shd w:val="pct25" w:color="000000" w:fill="FFFFFF"/>
          </w:tcPr>
          <w:p w:rsidR="00C37930" w:rsidRDefault="00C3793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Эритроциты</w:t>
            </w:r>
          </w:p>
        </w:tc>
        <w:tc>
          <w:tcPr>
            <w:tcW w:w="4261" w:type="dxa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pct25" w:color="C0C0C0" w:fill="FFFFFF"/>
          </w:tcPr>
          <w:p w:rsidR="00C37930" w:rsidRDefault="00C3793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                 </w:t>
            </w:r>
            <w:r>
              <w:rPr>
                <w:b/>
                <w:i/>
                <w:sz w:val="28"/>
              </w:rPr>
              <w:t xml:space="preserve"> 4.75 Т/л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C37930" w:rsidRDefault="00C3793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Гемоглобин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C37930" w:rsidRDefault="00C37930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          142 г/л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C37930" w:rsidRDefault="00C3793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Цветной показатель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C37930" w:rsidRDefault="00C37930">
            <w:pPr>
              <w:jc w:val="both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 xml:space="preserve">                            </w:t>
            </w:r>
            <w:r>
              <w:rPr>
                <w:b/>
                <w:i/>
                <w:sz w:val="28"/>
              </w:rPr>
              <w:t>0.9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C37930" w:rsidRDefault="00C3793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Тромбоциты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C37930" w:rsidRDefault="00C37930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          300000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C37930" w:rsidRDefault="00C3793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Лейкоциты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C37930" w:rsidRDefault="00C37930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          6.5 Г/л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C37930" w:rsidRDefault="00C3793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Базофилы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C37930" w:rsidRDefault="00C37930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             ---   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C37930" w:rsidRDefault="00C3793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Эозинофилы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C37930" w:rsidRDefault="00C37930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            3 %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C37930" w:rsidRDefault="00C3793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Нейтрофилы : Миэлоц .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C37930" w:rsidRDefault="00C37930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             ---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C37930" w:rsidRDefault="00C3793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                   Юные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C37930" w:rsidRDefault="00C37930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             ---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C37930" w:rsidRDefault="00C3793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                   Палочкоядерные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C37930" w:rsidRDefault="00C37930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            4 %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C37930" w:rsidRDefault="00C37930">
            <w:pPr>
              <w:pStyle w:val="7"/>
            </w:pPr>
            <w:r>
              <w:t xml:space="preserve">                          Сегментоядерные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C37930" w:rsidRDefault="00C37930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           65 %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C37930" w:rsidRDefault="00C3793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Лимфоциты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C37930" w:rsidRDefault="00C37930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           26 %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C37930" w:rsidRDefault="00C3793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Моноциты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C37930" w:rsidRDefault="00C37930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            6 %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  <w:bottom w:val="single" w:sz="12" w:space="0" w:color="000000"/>
            </w:tcBorders>
            <w:shd w:val="pct25" w:color="000000" w:fill="FFFFFF"/>
          </w:tcPr>
          <w:p w:rsidR="00C37930" w:rsidRDefault="00C37930">
            <w:pPr>
              <w:jc w:val="both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СОЭ</w:t>
            </w:r>
          </w:p>
        </w:tc>
        <w:tc>
          <w:tcPr>
            <w:tcW w:w="4261" w:type="dxa"/>
            <w:tcBorders>
              <w:bottom w:val="single" w:sz="12" w:space="0" w:color="000000"/>
              <w:right w:val="single" w:sz="12" w:space="0" w:color="000000"/>
            </w:tcBorders>
            <w:shd w:val="pct25" w:color="C0C0C0" w:fill="FFFFFF"/>
          </w:tcPr>
          <w:p w:rsidR="00C37930" w:rsidRDefault="00C37930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      10 мм/час      </w:t>
            </w:r>
          </w:p>
        </w:tc>
      </w:tr>
    </w:tbl>
    <w:p w:rsidR="00C37930" w:rsidRDefault="00C37930">
      <w:pPr>
        <w:jc w:val="both"/>
        <w:rPr>
          <w:sz w:val="28"/>
        </w:rPr>
      </w:pPr>
    </w:p>
    <w:p w:rsidR="00C37930" w:rsidRDefault="00C37930">
      <w:pPr>
        <w:jc w:val="both"/>
        <w:rPr>
          <w:b/>
          <w:color w:val="00FF00"/>
          <w:sz w:val="28"/>
        </w:rPr>
      </w:pPr>
    </w:p>
    <w:p w:rsidR="00C37930" w:rsidRPr="00247068" w:rsidRDefault="00C37930" w:rsidP="00247068">
      <w:pPr>
        <w:numPr>
          <w:ilvl w:val="0"/>
          <w:numId w:val="29"/>
        </w:numPr>
        <w:tabs>
          <w:tab w:val="clear" w:pos="360"/>
          <w:tab w:val="num" w:pos="924"/>
        </w:tabs>
        <w:ind w:left="0" w:firstLine="709"/>
        <w:jc w:val="both"/>
        <w:rPr>
          <w:b/>
          <w:color w:val="00FF00"/>
          <w:sz w:val="28"/>
        </w:rPr>
      </w:pPr>
      <w:r w:rsidRPr="00247068">
        <w:rPr>
          <w:b/>
          <w:color w:val="00FF00"/>
          <w:sz w:val="28"/>
        </w:rPr>
        <w:t>Общий анализ мочи</w:t>
      </w:r>
      <w:r w:rsidR="00163D7F" w:rsidRPr="00247068">
        <w:rPr>
          <w:b/>
          <w:color w:val="00FF00"/>
          <w:sz w:val="28"/>
        </w:rPr>
        <w:t xml:space="preserve"> </w:t>
      </w:r>
      <w:r w:rsidRPr="00247068">
        <w:rPr>
          <w:b/>
          <w:color w:val="00FF00"/>
          <w:sz w:val="28"/>
        </w:rPr>
        <w:t>15.09.98 г.</w:t>
      </w:r>
      <w:r w:rsidR="00163D7F" w:rsidRPr="00247068">
        <w:rPr>
          <w:b/>
          <w:color w:val="00FF00"/>
          <w:sz w:val="28"/>
        </w:rPr>
        <w:t xml:space="preserve"> </w:t>
      </w:r>
    </w:p>
    <w:p w:rsidR="00C37930" w:rsidRPr="00247068" w:rsidRDefault="00C37930" w:rsidP="00247068">
      <w:pPr>
        <w:ind w:firstLine="709"/>
        <w:jc w:val="both"/>
        <w:rPr>
          <w:b/>
          <w:color w:val="00FF00"/>
          <w:sz w:val="28"/>
        </w:rPr>
      </w:pPr>
    </w:p>
    <w:p w:rsidR="00C37930" w:rsidRPr="00247068" w:rsidRDefault="00C37930" w:rsidP="00247068">
      <w:pPr>
        <w:numPr>
          <w:ilvl w:val="0"/>
          <w:numId w:val="5"/>
        </w:numPr>
        <w:ind w:left="0" w:firstLine="709"/>
        <w:jc w:val="both"/>
        <w:rPr>
          <w:sz w:val="28"/>
        </w:rPr>
      </w:pPr>
      <w:r w:rsidRPr="00247068">
        <w:rPr>
          <w:sz w:val="28"/>
        </w:rPr>
        <w:t>цвет                 светло жёлтый</w:t>
      </w:r>
    </w:p>
    <w:p w:rsidR="00C37930" w:rsidRPr="00247068" w:rsidRDefault="00C37930" w:rsidP="00247068">
      <w:pPr>
        <w:numPr>
          <w:ilvl w:val="0"/>
          <w:numId w:val="5"/>
        </w:numPr>
        <w:ind w:left="0" w:firstLine="709"/>
        <w:jc w:val="both"/>
        <w:rPr>
          <w:sz w:val="28"/>
        </w:rPr>
      </w:pPr>
      <w:r w:rsidRPr="00247068">
        <w:rPr>
          <w:sz w:val="28"/>
        </w:rPr>
        <w:t>реакция              кислая</w:t>
      </w:r>
    </w:p>
    <w:p w:rsidR="00C37930" w:rsidRPr="00247068" w:rsidRDefault="00C37930" w:rsidP="00247068">
      <w:pPr>
        <w:numPr>
          <w:ilvl w:val="0"/>
          <w:numId w:val="5"/>
        </w:numPr>
        <w:ind w:left="0" w:firstLine="709"/>
        <w:jc w:val="both"/>
        <w:rPr>
          <w:sz w:val="28"/>
        </w:rPr>
      </w:pPr>
      <w:r w:rsidRPr="00247068">
        <w:rPr>
          <w:sz w:val="28"/>
        </w:rPr>
        <w:t>удельный вес     1021</w:t>
      </w:r>
    </w:p>
    <w:p w:rsidR="00C37930" w:rsidRPr="00247068" w:rsidRDefault="00C37930" w:rsidP="00247068">
      <w:pPr>
        <w:numPr>
          <w:ilvl w:val="0"/>
          <w:numId w:val="5"/>
        </w:numPr>
        <w:ind w:left="0" w:firstLine="709"/>
        <w:jc w:val="both"/>
        <w:rPr>
          <w:sz w:val="28"/>
        </w:rPr>
      </w:pPr>
      <w:r w:rsidRPr="00247068">
        <w:rPr>
          <w:sz w:val="28"/>
        </w:rPr>
        <w:t>прозрачность     нет</w:t>
      </w:r>
    </w:p>
    <w:p w:rsidR="00C37930" w:rsidRPr="00247068" w:rsidRDefault="00C37930" w:rsidP="00247068">
      <w:pPr>
        <w:numPr>
          <w:ilvl w:val="0"/>
          <w:numId w:val="5"/>
        </w:numPr>
        <w:ind w:left="0" w:firstLine="709"/>
        <w:jc w:val="both"/>
        <w:rPr>
          <w:sz w:val="28"/>
        </w:rPr>
      </w:pPr>
      <w:r w:rsidRPr="00247068">
        <w:rPr>
          <w:sz w:val="28"/>
        </w:rPr>
        <w:t>белок                  нет</w:t>
      </w:r>
    </w:p>
    <w:p w:rsidR="00C37930" w:rsidRPr="00247068" w:rsidRDefault="00C37930" w:rsidP="00247068">
      <w:pPr>
        <w:numPr>
          <w:ilvl w:val="0"/>
          <w:numId w:val="5"/>
        </w:numPr>
        <w:ind w:left="0" w:firstLine="709"/>
        <w:jc w:val="both"/>
        <w:rPr>
          <w:sz w:val="28"/>
        </w:rPr>
      </w:pPr>
      <w:r w:rsidRPr="00247068">
        <w:rPr>
          <w:sz w:val="28"/>
        </w:rPr>
        <w:t>сахар                  нет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 xml:space="preserve"> Микроскопия осадка .</w:t>
      </w:r>
    </w:p>
    <w:p w:rsidR="00C37930" w:rsidRPr="00247068" w:rsidRDefault="00C37930" w:rsidP="00247068">
      <w:pPr>
        <w:numPr>
          <w:ilvl w:val="0"/>
          <w:numId w:val="6"/>
        </w:numPr>
        <w:ind w:left="0" w:firstLine="709"/>
        <w:jc w:val="both"/>
        <w:rPr>
          <w:sz w:val="28"/>
        </w:rPr>
      </w:pPr>
      <w:r w:rsidRPr="00247068">
        <w:rPr>
          <w:sz w:val="28"/>
        </w:rPr>
        <w:t>Эпителиальные клетки</w:t>
      </w:r>
    </w:p>
    <w:p w:rsidR="00C37930" w:rsidRPr="00247068" w:rsidRDefault="00C37930" w:rsidP="00247068">
      <w:pPr>
        <w:numPr>
          <w:ilvl w:val="0"/>
          <w:numId w:val="5"/>
        </w:numPr>
        <w:ind w:left="0" w:firstLine="709"/>
        <w:jc w:val="both"/>
        <w:rPr>
          <w:sz w:val="28"/>
        </w:rPr>
      </w:pPr>
      <w:r w:rsidRPr="00247068">
        <w:rPr>
          <w:sz w:val="28"/>
        </w:rPr>
        <w:t>Плоские       1-1-2</w:t>
      </w:r>
    </w:p>
    <w:p w:rsidR="00C37930" w:rsidRPr="00247068" w:rsidRDefault="00C37930" w:rsidP="00247068">
      <w:pPr>
        <w:numPr>
          <w:ilvl w:val="0"/>
          <w:numId w:val="7"/>
        </w:numPr>
        <w:ind w:left="0" w:firstLine="709"/>
        <w:jc w:val="both"/>
        <w:rPr>
          <w:sz w:val="28"/>
        </w:rPr>
      </w:pPr>
      <w:r w:rsidRPr="00247068">
        <w:rPr>
          <w:sz w:val="28"/>
        </w:rPr>
        <w:t>Лейкоциты          2-3-3</w:t>
      </w:r>
    </w:p>
    <w:p w:rsidR="00C37930" w:rsidRPr="00247068" w:rsidRDefault="00C37930" w:rsidP="00247068">
      <w:pPr>
        <w:numPr>
          <w:ilvl w:val="0"/>
          <w:numId w:val="8"/>
        </w:numPr>
        <w:ind w:left="0" w:firstLine="709"/>
        <w:jc w:val="both"/>
        <w:rPr>
          <w:sz w:val="28"/>
        </w:rPr>
      </w:pPr>
      <w:r w:rsidRPr="00247068">
        <w:rPr>
          <w:sz w:val="28"/>
        </w:rPr>
        <w:t>Эритроциты        0-1-0</w:t>
      </w:r>
    </w:p>
    <w:p w:rsidR="00C37930" w:rsidRPr="00247068" w:rsidRDefault="00C37930" w:rsidP="00247068">
      <w:pPr>
        <w:numPr>
          <w:ilvl w:val="0"/>
          <w:numId w:val="9"/>
        </w:numPr>
        <w:ind w:left="0" w:firstLine="709"/>
        <w:jc w:val="both"/>
        <w:rPr>
          <w:sz w:val="28"/>
        </w:rPr>
      </w:pPr>
      <w:r w:rsidRPr="00247068">
        <w:rPr>
          <w:sz w:val="28"/>
        </w:rPr>
        <w:t>Слизь          +</w:t>
      </w:r>
    </w:p>
    <w:p w:rsidR="00C37930" w:rsidRPr="00247068" w:rsidRDefault="00C37930" w:rsidP="00247068">
      <w:pPr>
        <w:numPr>
          <w:ilvl w:val="0"/>
          <w:numId w:val="10"/>
        </w:numPr>
        <w:ind w:left="0" w:firstLine="709"/>
        <w:jc w:val="both"/>
        <w:rPr>
          <w:sz w:val="28"/>
        </w:rPr>
      </w:pPr>
      <w:r w:rsidRPr="00247068">
        <w:rPr>
          <w:sz w:val="28"/>
        </w:rPr>
        <w:t>Бактерин     +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</w:p>
    <w:p w:rsidR="00C37930" w:rsidRPr="00247068" w:rsidRDefault="00C37930" w:rsidP="00247068">
      <w:pPr>
        <w:ind w:firstLine="709"/>
        <w:jc w:val="both"/>
        <w:rPr>
          <w:sz w:val="28"/>
        </w:rPr>
      </w:pPr>
    </w:p>
    <w:p w:rsidR="00C37930" w:rsidRPr="00247068" w:rsidRDefault="00C37930" w:rsidP="00247068">
      <w:pPr>
        <w:numPr>
          <w:ilvl w:val="0"/>
          <w:numId w:val="28"/>
        </w:numPr>
        <w:tabs>
          <w:tab w:val="clear" w:pos="360"/>
          <w:tab w:val="num" w:pos="1080"/>
        </w:tabs>
        <w:ind w:left="0" w:firstLine="709"/>
        <w:jc w:val="both"/>
        <w:rPr>
          <w:color w:val="00FF00"/>
          <w:sz w:val="28"/>
        </w:rPr>
      </w:pPr>
      <w:r w:rsidRPr="00247068">
        <w:rPr>
          <w:b/>
          <w:color w:val="00FF00"/>
          <w:sz w:val="28"/>
        </w:rPr>
        <w:t>МОР</w:t>
      </w:r>
      <w:r w:rsidR="00163D7F" w:rsidRPr="00247068">
        <w:rPr>
          <w:b/>
          <w:color w:val="00FF00"/>
          <w:sz w:val="28"/>
        </w:rPr>
        <w:t xml:space="preserve"> </w:t>
      </w:r>
      <w:r w:rsidRPr="00247068">
        <w:rPr>
          <w:b/>
          <w:color w:val="00FF00"/>
          <w:sz w:val="28"/>
        </w:rPr>
        <w:t>15.09.98 г.</w:t>
      </w:r>
      <w:r w:rsidR="00163D7F" w:rsidRPr="00247068">
        <w:rPr>
          <w:b/>
          <w:color w:val="00FF00"/>
          <w:sz w:val="28"/>
        </w:rPr>
        <w:t xml:space="preserve"> </w:t>
      </w:r>
    </w:p>
    <w:p w:rsidR="00C37930" w:rsidRPr="00247068" w:rsidRDefault="00C37930" w:rsidP="00247068">
      <w:pPr>
        <w:ind w:firstLine="709"/>
        <w:jc w:val="both"/>
        <w:rPr>
          <w:b/>
          <w:sz w:val="28"/>
        </w:rPr>
      </w:pPr>
      <w:r w:rsidRPr="00247068">
        <w:rPr>
          <w:b/>
          <w:sz w:val="28"/>
        </w:rPr>
        <w:t>отрицательная</w:t>
      </w:r>
    </w:p>
    <w:p w:rsidR="00C37930" w:rsidRPr="00247068" w:rsidRDefault="00C37930" w:rsidP="00247068">
      <w:pPr>
        <w:ind w:firstLine="709"/>
        <w:jc w:val="both"/>
        <w:rPr>
          <w:b/>
          <w:sz w:val="28"/>
        </w:rPr>
      </w:pPr>
    </w:p>
    <w:p w:rsidR="00C37930" w:rsidRPr="00247068" w:rsidRDefault="00C37930" w:rsidP="00247068">
      <w:pPr>
        <w:numPr>
          <w:ilvl w:val="0"/>
          <w:numId w:val="26"/>
        </w:numPr>
        <w:tabs>
          <w:tab w:val="clear" w:pos="360"/>
          <w:tab w:val="num" w:pos="1080"/>
        </w:tabs>
        <w:ind w:left="0" w:firstLine="709"/>
        <w:jc w:val="both"/>
        <w:rPr>
          <w:b/>
          <w:color w:val="00FF00"/>
          <w:sz w:val="28"/>
        </w:rPr>
      </w:pPr>
      <w:r w:rsidRPr="00247068">
        <w:rPr>
          <w:b/>
          <w:color w:val="00FF00"/>
          <w:sz w:val="28"/>
        </w:rPr>
        <w:t>Кал на яйца глистов</w:t>
      </w:r>
      <w:r w:rsidR="00163D7F" w:rsidRPr="00247068">
        <w:rPr>
          <w:b/>
          <w:color w:val="00FF00"/>
          <w:sz w:val="28"/>
        </w:rPr>
        <w:t xml:space="preserve"> </w:t>
      </w:r>
      <w:r w:rsidRPr="00247068">
        <w:rPr>
          <w:b/>
          <w:color w:val="00FF00"/>
          <w:sz w:val="28"/>
        </w:rPr>
        <w:t>15.09.98 г.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яйца глистов не обнаружены</w:t>
      </w:r>
    </w:p>
    <w:p w:rsidR="00C37930" w:rsidRDefault="00C37930">
      <w:pPr>
        <w:ind w:left="720" w:firstLine="720"/>
        <w:jc w:val="both"/>
        <w:rPr>
          <w:sz w:val="28"/>
        </w:rPr>
      </w:pPr>
    </w:p>
    <w:p w:rsidR="00C37930" w:rsidRDefault="00C37930">
      <w:pPr>
        <w:ind w:left="720" w:firstLine="720"/>
        <w:jc w:val="both"/>
        <w:rPr>
          <w:sz w:val="28"/>
        </w:rPr>
      </w:pPr>
    </w:p>
    <w:p w:rsidR="00C37930" w:rsidRDefault="00C37930">
      <w:pPr>
        <w:ind w:left="720" w:firstLine="720"/>
        <w:jc w:val="both"/>
        <w:rPr>
          <w:sz w:val="28"/>
        </w:rPr>
      </w:pPr>
    </w:p>
    <w:p w:rsidR="00C37930" w:rsidRDefault="00C37930">
      <w:pPr>
        <w:pStyle w:val="20"/>
        <w:ind w:left="360"/>
        <w:jc w:val="center"/>
        <w:rPr>
          <w:color w:val="0000FF"/>
          <w:sz w:val="44"/>
        </w:rPr>
      </w:pPr>
      <w:r>
        <w:rPr>
          <w:color w:val="0000FF"/>
          <w:sz w:val="44"/>
        </w:rPr>
        <w:t xml:space="preserve">ОБЩЕЕ КЛИНИЧЕСКОЕ </w:t>
      </w:r>
    </w:p>
    <w:p w:rsidR="00C37930" w:rsidRDefault="00C37930">
      <w:pPr>
        <w:pStyle w:val="20"/>
        <w:ind w:left="360"/>
        <w:jc w:val="center"/>
        <w:rPr>
          <w:color w:val="0000FF"/>
          <w:sz w:val="44"/>
        </w:rPr>
      </w:pPr>
      <w:r>
        <w:rPr>
          <w:color w:val="0000FF"/>
          <w:sz w:val="44"/>
        </w:rPr>
        <w:t>ЗАКЛЮЧЕНИЕ С ОБОСНОВАНИЕМ ТОПИЧ</w:t>
      </w:r>
      <w:r>
        <w:rPr>
          <w:color w:val="0000FF"/>
          <w:sz w:val="44"/>
        </w:rPr>
        <w:t>Е</w:t>
      </w:r>
      <w:r>
        <w:rPr>
          <w:color w:val="0000FF"/>
          <w:sz w:val="44"/>
        </w:rPr>
        <w:t xml:space="preserve">СКОГО И НОЗОЛОГИЧЕСКОГО </w:t>
      </w:r>
      <w:r>
        <w:rPr>
          <w:color w:val="0000FF"/>
          <w:sz w:val="44"/>
        </w:rPr>
        <w:lastRenderedPageBreak/>
        <w:t>Д</w:t>
      </w:r>
      <w:r>
        <w:rPr>
          <w:color w:val="0000FF"/>
          <w:sz w:val="44"/>
        </w:rPr>
        <w:t>И</w:t>
      </w:r>
      <w:r>
        <w:rPr>
          <w:color w:val="0000FF"/>
          <w:sz w:val="44"/>
        </w:rPr>
        <w:t>АГНОЗОВ</w:t>
      </w:r>
    </w:p>
    <w:p w:rsidR="00C37930" w:rsidRDefault="00C37930">
      <w:pPr>
        <w:pStyle w:val="20"/>
        <w:ind w:left="360"/>
        <w:rPr>
          <w:color w:val="0000FF"/>
          <w:sz w:val="28"/>
        </w:rPr>
      </w:pPr>
    </w:p>
    <w:p w:rsidR="00C37930" w:rsidRPr="00247068" w:rsidRDefault="00C37930" w:rsidP="00247068">
      <w:pPr>
        <w:pStyle w:val="20"/>
        <w:ind w:firstLine="709"/>
        <w:rPr>
          <w:b/>
          <w:sz w:val="28"/>
        </w:rPr>
      </w:pPr>
      <w:r w:rsidRPr="00247068">
        <w:rPr>
          <w:sz w:val="28"/>
        </w:rPr>
        <w:t xml:space="preserve">На основании </w:t>
      </w:r>
      <w:r w:rsidRPr="00247068">
        <w:rPr>
          <w:b/>
          <w:sz w:val="28"/>
        </w:rPr>
        <w:t xml:space="preserve">жалоб </w:t>
      </w:r>
      <w:r w:rsidRPr="00247068">
        <w:rPr>
          <w:sz w:val="28"/>
        </w:rPr>
        <w:t>– на периодические судорожные припадки, голов</w:t>
      </w:r>
      <w:r w:rsidRPr="00247068">
        <w:rPr>
          <w:sz w:val="28"/>
        </w:rPr>
        <w:t>о</w:t>
      </w:r>
      <w:r w:rsidRPr="00247068">
        <w:rPr>
          <w:sz w:val="28"/>
        </w:rPr>
        <w:t>круж</w:t>
      </w:r>
      <w:r w:rsidRPr="00247068">
        <w:rPr>
          <w:sz w:val="28"/>
        </w:rPr>
        <w:t>е</w:t>
      </w:r>
      <w:r w:rsidRPr="00247068">
        <w:rPr>
          <w:sz w:val="28"/>
        </w:rPr>
        <w:t xml:space="preserve">ние, головные боли, бессоницу; </w:t>
      </w:r>
      <w:r w:rsidRPr="00247068">
        <w:rPr>
          <w:b/>
          <w:sz w:val="28"/>
        </w:rPr>
        <w:t>анамнеза данного заболевания</w:t>
      </w:r>
      <w:r w:rsidRPr="00247068">
        <w:rPr>
          <w:sz w:val="28"/>
        </w:rPr>
        <w:t xml:space="preserve"> –</w:t>
      </w:r>
      <w:r w:rsidRPr="00247068">
        <w:rPr>
          <w:color w:val="0000FF"/>
          <w:sz w:val="28"/>
        </w:rPr>
        <w:t xml:space="preserve"> </w:t>
      </w:r>
      <w:r w:rsidRPr="00247068">
        <w:rPr>
          <w:sz w:val="28"/>
        </w:rPr>
        <w:t xml:space="preserve">считает себя больным с </w:t>
      </w:r>
      <w:smartTag w:uri="urn:schemas-microsoft-com:office:smarttags" w:element="metricconverter">
        <w:smartTagPr>
          <w:attr w:name="ProductID" w:val="1993 г"/>
        </w:smartTagPr>
        <w:r w:rsidRPr="00247068">
          <w:rPr>
            <w:sz w:val="28"/>
          </w:rPr>
          <w:t>1993 г</w:t>
        </w:r>
      </w:smartTag>
      <w:r w:rsidRPr="00247068">
        <w:rPr>
          <w:sz w:val="28"/>
        </w:rPr>
        <w:t>., когда впервые появились фокальные судорожные припа</w:t>
      </w:r>
      <w:r w:rsidRPr="00247068">
        <w:rPr>
          <w:sz w:val="28"/>
        </w:rPr>
        <w:t>д</w:t>
      </w:r>
      <w:r w:rsidRPr="00247068">
        <w:rPr>
          <w:sz w:val="28"/>
        </w:rPr>
        <w:t>ки, во время которых больной на н</w:t>
      </w:r>
      <w:r w:rsidRPr="00247068">
        <w:rPr>
          <w:sz w:val="28"/>
        </w:rPr>
        <w:t>е</w:t>
      </w:r>
      <w:r w:rsidRPr="00247068">
        <w:rPr>
          <w:sz w:val="28"/>
        </w:rPr>
        <w:t>сколько секунд терял сознание, но не падал. На лице в этот момент мелькали судорожные подёргивания, взгляд устремлялся в одну точку, лицо бледнело. Во время приступа больной произносил несколько бессвязанных слов. После приступа больной продолжал свои зан</w:t>
      </w:r>
      <w:r w:rsidRPr="00247068">
        <w:rPr>
          <w:sz w:val="28"/>
        </w:rPr>
        <w:t>я</w:t>
      </w:r>
      <w:r w:rsidRPr="00247068">
        <w:rPr>
          <w:sz w:val="28"/>
        </w:rPr>
        <w:t>тия, не помня, что с ним произошло. Заболевание имело склонность к прогредиентному течению с постепенным нарастанием частоты и выраженности припадков. Больной обр</w:t>
      </w:r>
      <w:r w:rsidRPr="00247068">
        <w:rPr>
          <w:sz w:val="28"/>
        </w:rPr>
        <w:t>а</w:t>
      </w:r>
      <w:r w:rsidRPr="00247068">
        <w:rPr>
          <w:sz w:val="28"/>
        </w:rPr>
        <w:t>тился к нейрохирургу в ЦРБ, которым был направлен на обследов</w:t>
      </w:r>
      <w:r w:rsidRPr="00247068">
        <w:rPr>
          <w:sz w:val="28"/>
        </w:rPr>
        <w:t>а</w:t>
      </w:r>
      <w:r w:rsidRPr="00247068">
        <w:rPr>
          <w:sz w:val="28"/>
        </w:rPr>
        <w:t>ние в КККБ, куда и поступил 14.09.98 г. Была проведена компьютерная том</w:t>
      </w:r>
      <w:r w:rsidRPr="00247068">
        <w:rPr>
          <w:sz w:val="28"/>
        </w:rPr>
        <w:t>о</w:t>
      </w:r>
      <w:r w:rsidRPr="00247068">
        <w:rPr>
          <w:sz w:val="28"/>
        </w:rPr>
        <w:t>графия и ангиография, на основании которых был поставлен диагноз - артерио – венозная мальформация левой височной доли и рекомендовано оперативное леч</w:t>
      </w:r>
      <w:r w:rsidRPr="00247068">
        <w:rPr>
          <w:sz w:val="28"/>
        </w:rPr>
        <w:t>е</w:t>
      </w:r>
      <w:r w:rsidRPr="00247068">
        <w:rPr>
          <w:sz w:val="28"/>
        </w:rPr>
        <w:t>ние. 19.09.98 г. больному была произведена эмболизация артерио – венозной мал</w:t>
      </w:r>
      <w:r w:rsidRPr="00247068">
        <w:rPr>
          <w:sz w:val="28"/>
        </w:rPr>
        <w:t>ь</w:t>
      </w:r>
      <w:r w:rsidRPr="00247068">
        <w:rPr>
          <w:sz w:val="28"/>
        </w:rPr>
        <w:t>формации. В настоящее время больному проводится терапия послеоперац</w:t>
      </w:r>
      <w:r w:rsidRPr="00247068">
        <w:rPr>
          <w:sz w:val="28"/>
        </w:rPr>
        <w:t>и</w:t>
      </w:r>
      <w:r w:rsidRPr="00247068">
        <w:rPr>
          <w:sz w:val="28"/>
        </w:rPr>
        <w:t xml:space="preserve">онного периода; </w:t>
      </w:r>
      <w:r w:rsidRPr="00247068">
        <w:rPr>
          <w:b/>
          <w:sz w:val="28"/>
        </w:rPr>
        <w:t>результатов специального исследования: компьютерная томогр</w:t>
      </w:r>
      <w:r w:rsidRPr="00247068">
        <w:rPr>
          <w:b/>
          <w:sz w:val="28"/>
        </w:rPr>
        <w:t>а</w:t>
      </w:r>
      <w:r w:rsidRPr="00247068">
        <w:rPr>
          <w:b/>
          <w:sz w:val="28"/>
        </w:rPr>
        <w:t>фия, церебральная ангиография (</w:t>
      </w:r>
      <w:r w:rsidRPr="00247068">
        <w:rPr>
          <w:sz w:val="28"/>
        </w:rPr>
        <w:t>в области левого виска дислоцированы корк</w:t>
      </w:r>
      <w:r w:rsidRPr="00247068">
        <w:rPr>
          <w:sz w:val="28"/>
        </w:rPr>
        <w:t>о</w:t>
      </w:r>
      <w:r w:rsidRPr="00247068">
        <w:rPr>
          <w:sz w:val="28"/>
        </w:rPr>
        <w:t>вые ветви средней мозговой артерии, конглдомерат сосудов. Опухолевое смещ</w:t>
      </w:r>
      <w:r w:rsidRPr="00247068">
        <w:rPr>
          <w:sz w:val="28"/>
        </w:rPr>
        <w:t>е</w:t>
      </w:r>
      <w:r w:rsidRPr="00247068">
        <w:rPr>
          <w:sz w:val="28"/>
        </w:rPr>
        <w:t>ние корковых ветвей без изменения их конфигурации</w:t>
      </w:r>
      <w:r w:rsidRPr="00247068">
        <w:rPr>
          <w:b/>
          <w:sz w:val="28"/>
        </w:rPr>
        <w:t xml:space="preserve">) </w:t>
      </w:r>
      <w:r w:rsidRPr="00247068">
        <w:rPr>
          <w:sz w:val="28"/>
        </w:rPr>
        <w:t>– можно поставить предв</w:t>
      </w:r>
      <w:r w:rsidRPr="00247068">
        <w:rPr>
          <w:sz w:val="28"/>
        </w:rPr>
        <w:t>а</w:t>
      </w:r>
      <w:r w:rsidRPr="00247068">
        <w:rPr>
          <w:sz w:val="28"/>
        </w:rPr>
        <w:t xml:space="preserve">рительный диагноз: </w:t>
      </w:r>
      <w:r w:rsidRPr="00247068">
        <w:rPr>
          <w:rFonts w:ascii="Arial" w:hAnsi="Arial"/>
          <w:b/>
          <w:sz w:val="28"/>
        </w:rPr>
        <w:t>а</w:t>
      </w:r>
      <w:r w:rsidRPr="00247068">
        <w:rPr>
          <w:rFonts w:ascii="Arial" w:hAnsi="Arial"/>
          <w:b/>
          <w:sz w:val="28"/>
        </w:rPr>
        <w:t>р</w:t>
      </w:r>
      <w:r w:rsidRPr="00247068">
        <w:rPr>
          <w:rFonts w:ascii="Arial" w:hAnsi="Arial"/>
          <w:b/>
          <w:sz w:val="28"/>
        </w:rPr>
        <w:t>терио – венозная мальформация</w:t>
      </w:r>
      <w:r w:rsidRPr="00247068">
        <w:rPr>
          <w:b/>
          <w:sz w:val="28"/>
        </w:rPr>
        <w:t>.</w:t>
      </w:r>
    </w:p>
    <w:p w:rsidR="00C37930" w:rsidRDefault="00C37930">
      <w:pPr>
        <w:pStyle w:val="20"/>
        <w:ind w:left="360"/>
        <w:rPr>
          <w:sz w:val="28"/>
        </w:rPr>
      </w:pPr>
    </w:p>
    <w:p w:rsidR="00C37930" w:rsidRDefault="00C37930">
      <w:pPr>
        <w:pStyle w:val="20"/>
        <w:ind w:left="360"/>
        <w:jc w:val="center"/>
        <w:rPr>
          <w:color w:val="0000FF"/>
          <w:sz w:val="28"/>
        </w:rPr>
      </w:pPr>
    </w:p>
    <w:p w:rsidR="00C37930" w:rsidRDefault="00C37930">
      <w:pPr>
        <w:pStyle w:val="20"/>
        <w:jc w:val="center"/>
        <w:rPr>
          <w:color w:val="0000FF"/>
          <w:sz w:val="44"/>
        </w:rPr>
      </w:pPr>
      <w:r>
        <w:rPr>
          <w:color w:val="0000FF"/>
          <w:sz w:val="44"/>
        </w:rPr>
        <w:t>ДИФФЕРЕНЦИАЛЬНЫЙ ДИАГНОЗ</w:t>
      </w:r>
    </w:p>
    <w:p w:rsidR="00C37930" w:rsidRDefault="00C37930">
      <w:pPr>
        <w:pStyle w:val="20"/>
        <w:rPr>
          <w:sz w:val="28"/>
        </w:rPr>
      </w:pPr>
    </w:p>
    <w:p w:rsidR="00C37930" w:rsidRPr="00247068" w:rsidRDefault="00C37930" w:rsidP="00247068">
      <w:pPr>
        <w:pStyle w:val="20"/>
        <w:ind w:firstLine="709"/>
        <w:rPr>
          <w:sz w:val="28"/>
        </w:rPr>
      </w:pPr>
      <w:r w:rsidRPr="00247068">
        <w:rPr>
          <w:sz w:val="28"/>
        </w:rPr>
        <w:t>Сравнивая, артерио – венозную мальформацию (АВМ) и дисциркуляторную энцефалопатию (ДЭП) определяется много общих симптомов, таких как голо</w:t>
      </w:r>
      <w:r w:rsidRPr="00247068">
        <w:rPr>
          <w:sz w:val="28"/>
        </w:rPr>
        <w:t>в</w:t>
      </w:r>
      <w:r w:rsidRPr="00247068">
        <w:rPr>
          <w:sz w:val="28"/>
        </w:rPr>
        <w:t>ная боль, головокружение, фокальные судорожные припадки, такие неврологич</w:t>
      </w:r>
      <w:r w:rsidRPr="00247068">
        <w:rPr>
          <w:sz w:val="28"/>
        </w:rPr>
        <w:t>е</w:t>
      </w:r>
      <w:r w:rsidRPr="00247068">
        <w:rPr>
          <w:sz w:val="28"/>
        </w:rPr>
        <w:t>ские проявления как корковая слепота, гемипарезы, гемианестезии; однако, нар</w:t>
      </w:r>
      <w:r w:rsidRPr="00247068">
        <w:rPr>
          <w:sz w:val="28"/>
        </w:rPr>
        <w:t>я</w:t>
      </w:r>
      <w:r w:rsidRPr="00247068">
        <w:rPr>
          <w:sz w:val="28"/>
        </w:rPr>
        <w:t>ду с этими симптомами для АВМ характерно паренхиматозные и субарахно</w:t>
      </w:r>
      <w:r w:rsidRPr="00247068">
        <w:rPr>
          <w:sz w:val="28"/>
        </w:rPr>
        <w:t>и</w:t>
      </w:r>
      <w:r w:rsidRPr="00247068">
        <w:rPr>
          <w:sz w:val="28"/>
        </w:rPr>
        <w:t>дальные кровотечения, чаще возникающие в молодом возрасте – до 30 лет (так как забол</w:t>
      </w:r>
      <w:r w:rsidRPr="00247068">
        <w:rPr>
          <w:sz w:val="28"/>
        </w:rPr>
        <w:t>е</w:t>
      </w:r>
      <w:r w:rsidRPr="00247068">
        <w:rPr>
          <w:sz w:val="28"/>
        </w:rPr>
        <w:t>вание является врождённым дефектом развития сосудов мозга), имеют скло</w:t>
      </w:r>
      <w:r w:rsidRPr="00247068">
        <w:rPr>
          <w:sz w:val="28"/>
        </w:rPr>
        <w:t>н</w:t>
      </w:r>
      <w:r w:rsidRPr="00247068">
        <w:rPr>
          <w:sz w:val="28"/>
        </w:rPr>
        <w:t>ность повторятся до 5 – 6 раз, однако они носят не массивный хара</w:t>
      </w:r>
      <w:r w:rsidRPr="00247068">
        <w:rPr>
          <w:sz w:val="28"/>
        </w:rPr>
        <w:t>к</w:t>
      </w:r>
      <w:r w:rsidRPr="00247068">
        <w:rPr>
          <w:sz w:val="28"/>
        </w:rPr>
        <w:t>тер. В свою очередь при ДЭП присутствуют в анамнезе заболевания, сопровождающиеся н</w:t>
      </w:r>
      <w:r w:rsidRPr="00247068">
        <w:rPr>
          <w:sz w:val="28"/>
        </w:rPr>
        <w:t>а</w:t>
      </w:r>
      <w:r w:rsidRPr="00247068">
        <w:rPr>
          <w:sz w:val="28"/>
        </w:rPr>
        <w:t>рушением венозного оттока, атеросклероз, гипертоническая б</w:t>
      </w:r>
      <w:r w:rsidRPr="00247068">
        <w:rPr>
          <w:sz w:val="28"/>
        </w:rPr>
        <w:t>о</w:t>
      </w:r>
      <w:r w:rsidRPr="00247068">
        <w:rPr>
          <w:sz w:val="28"/>
        </w:rPr>
        <w:t>лезнь, которые проявляются в более позднем возрасте. Характерными для них симптомами явл</w:t>
      </w:r>
      <w:r w:rsidRPr="00247068">
        <w:rPr>
          <w:sz w:val="28"/>
        </w:rPr>
        <w:t>я</w:t>
      </w:r>
      <w:r w:rsidRPr="00247068">
        <w:rPr>
          <w:sz w:val="28"/>
        </w:rPr>
        <w:t>ются снижение умственной работоспособн</w:t>
      </w:r>
      <w:r w:rsidRPr="00247068">
        <w:rPr>
          <w:sz w:val="28"/>
        </w:rPr>
        <w:t>о</w:t>
      </w:r>
      <w:r w:rsidRPr="00247068">
        <w:rPr>
          <w:sz w:val="28"/>
        </w:rPr>
        <w:t>сти, нарастающее снижение памяти, вплоть до деменции, спутанность, оглушённость сознания</w:t>
      </w:r>
      <w:r w:rsidRPr="00247068">
        <w:rPr>
          <w:sz w:val="28"/>
        </w:rPr>
        <w:tab/>
        <w:t>, в более поздних ст</w:t>
      </w:r>
      <w:r w:rsidRPr="00247068">
        <w:rPr>
          <w:sz w:val="28"/>
        </w:rPr>
        <w:t>а</w:t>
      </w:r>
      <w:r w:rsidRPr="00247068">
        <w:rPr>
          <w:sz w:val="28"/>
        </w:rPr>
        <w:t>диях возможно появление психических расстройств. ЭЭГ и КТ – методы, позв</w:t>
      </w:r>
      <w:r w:rsidRPr="00247068">
        <w:rPr>
          <w:sz w:val="28"/>
        </w:rPr>
        <w:t>о</w:t>
      </w:r>
      <w:r w:rsidRPr="00247068">
        <w:rPr>
          <w:sz w:val="28"/>
        </w:rPr>
        <w:t xml:space="preserve">ляющие дать </w:t>
      </w:r>
      <w:r w:rsidRPr="00247068">
        <w:rPr>
          <w:sz w:val="28"/>
        </w:rPr>
        <w:lastRenderedPageBreak/>
        <w:t>дополнительную информацию о наличие дисциркуляторной энц</w:t>
      </w:r>
      <w:r w:rsidRPr="00247068">
        <w:rPr>
          <w:sz w:val="28"/>
        </w:rPr>
        <w:t>е</w:t>
      </w:r>
      <w:r w:rsidRPr="00247068">
        <w:rPr>
          <w:sz w:val="28"/>
        </w:rPr>
        <w:t>фалопатии. При этом будут иметься изменения, характерные только для ДЭП. ЭЭГ не является информативным методом для постановки диагноза артерио – в</w:t>
      </w:r>
      <w:r w:rsidRPr="00247068">
        <w:rPr>
          <w:sz w:val="28"/>
        </w:rPr>
        <w:t>е</w:t>
      </w:r>
      <w:r w:rsidRPr="00247068">
        <w:rPr>
          <w:sz w:val="28"/>
        </w:rPr>
        <w:t>нозной мальформации. В данном случае решающее значение имеют данные а</w:t>
      </w:r>
      <w:r w:rsidRPr="00247068">
        <w:rPr>
          <w:sz w:val="28"/>
        </w:rPr>
        <w:t>н</w:t>
      </w:r>
      <w:r w:rsidRPr="00247068">
        <w:rPr>
          <w:sz w:val="28"/>
        </w:rPr>
        <w:t>гиографии. Так же при аускультации головы выслушиваются артериальные ш</w:t>
      </w:r>
      <w:r w:rsidRPr="00247068">
        <w:rPr>
          <w:sz w:val="28"/>
        </w:rPr>
        <w:t>у</w:t>
      </w:r>
      <w:r w:rsidRPr="00247068">
        <w:rPr>
          <w:sz w:val="28"/>
        </w:rPr>
        <w:t xml:space="preserve">мы. 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  <w:r w:rsidRPr="00247068">
        <w:rPr>
          <w:sz w:val="28"/>
        </w:rPr>
        <w:t>Опухоли височной доли головного мозга различаются по гистологическому типу, степени злокачественности. Однако имеются сходные с АВМ общемозг</w:t>
      </w:r>
      <w:r w:rsidRPr="00247068">
        <w:rPr>
          <w:sz w:val="28"/>
        </w:rPr>
        <w:t>о</w:t>
      </w:r>
      <w:r w:rsidRPr="00247068">
        <w:rPr>
          <w:sz w:val="28"/>
        </w:rPr>
        <w:t>вые и локальные симптомы: головная боль, головокружение, парестезии, гип</w:t>
      </w:r>
      <w:r w:rsidRPr="00247068">
        <w:rPr>
          <w:sz w:val="28"/>
        </w:rPr>
        <w:t>е</w:t>
      </w:r>
      <w:r w:rsidRPr="00247068">
        <w:rPr>
          <w:sz w:val="28"/>
        </w:rPr>
        <w:t>стезии, гемипарезы, судорожные припадки с фокальным началом. Но при опухолях в</w:t>
      </w:r>
      <w:r w:rsidRPr="00247068">
        <w:rPr>
          <w:sz w:val="28"/>
        </w:rPr>
        <w:t>и</w:t>
      </w:r>
      <w:r w:rsidRPr="00247068">
        <w:rPr>
          <w:sz w:val="28"/>
        </w:rPr>
        <w:t>сочной доли головного мозга симптоматика представлена значительно шире: се</w:t>
      </w:r>
      <w:r w:rsidRPr="00247068">
        <w:rPr>
          <w:sz w:val="28"/>
        </w:rPr>
        <w:t>н</w:t>
      </w:r>
      <w:r w:rsidRPr="00247068">
        <w:rPr>
          <w:sz w:val="28"/>
        </w:rPr>
        <w:t>сорная афазия, нарушение качественного восприятия вкуса и запаха, вплоть до развития обонятельных галлюцинаций, висцерально – вегетативные расстройства, гемианопсия, стойкие психопатологические изменения, в основном в сторону д</w:t>
      </w:r>
      <w:r w:rsidRPr="00247068">
        <w:rPr>
          <w:sz w:val="28"/>
        </w:rPr>
        <w:t>е</w:t>
      </w:r>
      <w:r w:rsidRPr="00247068">
        <w:rPr>
          <w:sz w:val="28"/>
        </w:rPr>
        <w:t>прессий. Из инструментальных методов, позволяющих диагн</w:t>
      </w:r>
      <w:r w:rsidRPr="00247068">
        <w:rPr>
          <w:sz w:val="28"/>
        </w:rPr>
        <w:t>о</w:t>
      </w:r>
      <w:r w:rsidRPr="00247068">
        <w:rPr>
          <w:sz w:val="28"/>
        </w:rPr>
        <w:t>стировать опухоли мозга, применяются КТ, ЯМР; ангиография (в области левого виска дислоциров</w:t>
      </w:r>
      <w:r w:rsidRPr="00247068">
        <w:rPr>
          <w:sz w:val="28"/>
        </w:rPr>
        <w:t>а</w:t>
      </w:r>
      <w:r w:rsidRPr="00247068">
        <w:rPr>
          <w:sz w:val="28"/>
        </w:rPr>
        <w:t>ны корковые ветви средней мозговой артерии, конглдомерат сосудов. Опухолевое смещение корковых ветвей без изменения их конфигурации) точно позволяет дифференцировать артерио – венозную мальформацию от опухоли мо</w:t>
      </w:r>
      <w:r w:rsidRPr="00247068">
        <w:rPr>
          <w:sz w:val="28"/>
        </w:rPr>
        <w:t>з</w:t>
      </w:r>
      <w:r w:rsidRPr="00247068">
        <w:rPr>
          <w:sz w:val="28"/>
        </w:rPr>
        <w:t>га.</w:t>
      </w:r>
    </w:p>
    <w:p w:rsidR="00C37930" w:rsidRDefault="00C37930">
      <w:pPr>
        <w:pStyle w:val="20"/>
        <w:rPr>
          <w:sz w:val="2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F" w:firstRow="1" w:lastRow="0" w:firstColumn="1" w:lastColumn="0" w:noHBand="0" w:noVBand="0"/>
      </w:tblPr>
      <w:tblGrid>
        <w:gridCol w:w="2132"/>
        <w:gridCol w:w="2132"/>
        <w:gridCol w:w="2132"/>
        <w:gridCol w:w="2132"/>
      </w:tblGrid>
      <w:tr w:rsidR="00C3793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bottom w:val="single" w:sz="6" w:space="0" w:color="000000"/>
            </w:tcBorders>
            <w:shd w:val="solid" w:color="000080" w:fill="FFFFFF"/>
          </w:tcPr>
          <w:p w:rsidR="00C37930" w:rsidRDefault="00C37930">
            <w:pPr>
              <w:pStyle w:val="20"/>
              <w:rPr>
                <w:b/>
                <w:i/>
                <w:color w:val="FFFFFF"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признаки</w:t>
            </w:r>
          </w:p>
        </w:tc>
        <w:tc>
          <w:tcPr>
            <w:tcW w:w="2132" w:type="dxa"/>
            <w:tcBorders>
              <w:bottom w:val="single" w:sz="6" w:space="0" w:color="000000"/>
            </w:tcBorders>
            <w:shd w:val="solid" w:color="000080" w:fill="FFFFFF"/>
          </w:tcPr>
          <w:p w:rsidR="00C37930" w:rsidRDefault="00C37930">
            <w:pPr>
              <w:pStyle w:val="20"/>
              <w:rPr>
                <w:b/>
                <w:i/>
                <w:color w:val="FFFFFF"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артерио – в</w:t>
            </w:r>
            <w:r>
              <w:rPr>
                <w:b/>
                <w:i/>
                <w:color w:val="FFFFFF"/>
                <w:sz w:val="28"/>
              </w:rPr>
              <w:t>е</w:t>
            </w:r>
            <w:r>
              <w:rPr>
                <w:b/>
                <w:i/>
                <w:color w:val="FFFFFF"/>
                <w:sz w:val="28"/>
              </w:rPr>
              <w:t>нозная мал</w:t>
            </w:r>
            <w:r>
              <w:rPr>
                <w:b/>
                <w:i/>
                <w:color w:val="FFFFFF"/>
                <w:sz w:val="28"/>
              </w:rPr>
              <w:t>ь</w:t>
            </w:r>
            <w:r>
              <w:rPr>
                <w:b/>
                <w:i/>
                <w:color w:val="FFFFFF"/>
                <w:sz w:val="28"/>
              </w:rPr>
              <w:t>форм</w:t>
            </w:r>
            <w:r>
              <w:rPr>
                <w:b/>
                <w:i/>
                <w:color w:val="FFFFFF"/>
                <w:sz w:val="28"/>
              </w:rPr>
              <w:t>а</w:t>
            </w:r>
            <w:r>
              <w:rPr>
                <w:b/>
                <w:i/>
                <w:color w:val="FFFFFF"/>
                <w:sz w:val="28"/>
              </w:rPr>
              <w:t>ция</w:t>
            </w:r>
          </w:p>
        </w:tc>
        <w:tc>
          <w:tcPr>
            <w:tcW w:w="2132" w:type="dxa"/>
            <w:tcBorders>
              <w:bottom w:val="single" w:sz="6" w:space="0" w:color="000000"/>
            </w:tcBorders>
            <w:shd w:val="solid" w:color="000080" w:fill="FFFFFF"/>
          </w:tcPr>
          <w:p w:rsidR="00C37930" w:rsidRDefault="00C37930">
            <w:pPr>
              <w:pStyle w:val="20"/>
              <w:rPr>
                <w:b/>
                <w:i/>
                <w:color w:val="FFFFFF"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опухоль</w:t>
            </w:r>
          </w:p>
        </w:tc>
        <w:tc>
          <w:tcPr>
            <w:tcW w:w="2132" w:type="dxa"/>
            <w:tcBorders>
              <w:bottom w:val="single" w:sz="6" w:space="0" w:color="000000"/>
            </w:tcBorders>
            <w:shd w:val="solid" w:color="000080" w:fill="FFFFFF"/>
          </w:tcPr>
          <w:p w:rsidR="00C37930" w:rsidRDefault="00C37930">
            <w:pPr>
              <w:pStyle w:val="20"/>
              <w:rPr>
                <w:b/>
                <w:i/>
                <w:color w:val="FFFFFF"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Дисциркул</w:t>
            </w:r>
            <w:r>
              <w:rPr>
                <w:b/>
                <w:i/>
                <w:color w:val="FFFFFF"/>
                <w:sz w:val="28"/>
              </w:rPr>
              <w:t>я</w:t>
            </w:r>
            <w:r>
              <w:rPr>
                <w:b/>
                <w:i/>
                <w:color w:val="FFFFFF"/>
                <w:sz w:val="28"/>
              </w:rPr>
              <w:t>торная энц</w:t>
            </w:r>
            <w:r>
              <w:rPr>
                <w:b/>
                <w:i/>
                <w:color w:val="FFFFFF"/>
                <w:sz w:val="28"/>
              </w:rPr>
              <w:t>е</w:t>
            </w:r>
            <w:r>
              <w:rPr>
                <w:b/>
                <w:i/>
                <w:color w:val="FFFFFF"/>
                <w:sz w:val="28"/>
              </w:rPr>
              <w:t>фалоп</w:t>
            </w:r>
            <w:r>
              <w:rPr>
                <w:b/>
                <w:i/>
                <w:color w:val="FFFFFF"/>
                <w:sz w:val="28"/>
              </w:rPr>
              <w:t>а</w:t>
            </w:r>
            <w:r>
              <w:rPr>
                <w:b/>
                <w:i/>
                <w:color w:val="FFFFFF"/>
                <w:sz w:val="28"/>
              </w:rPr>
              <w:t>тия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top w:val="nil"/>
            </w:tcBorders>
            <w:shd w:val="solid" w:color="C0C0C0" w:fill="FFFFFF"/>
          </w:tcPr>
          <w:p w:rsidR="00C37930" w:rsidRDefault="00C37930">
            <w:pPr>
              <w:pStyle w:val="2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пр</w:t>
            </w:r>
            <w:r>
              <w:rPr>
                <w:b/>
                <w:color w:val="000000"/>
                <w:sz w:val="28"/>
              </w:rPr>
              <w:t>и</w:t>
            </w:r>
            <w:r>
              <w:rPr>
                <w:b/>
                <w:color w:val="000000"/>
                <w:sz w:val="28"/>
              </w:rPr>
              <w:t>падки</w:t>
            </w:r>
          </w:p>
        </w:tc>
        <w:tc>
          <w:tcPr>
            <w:tcW w:w="2132" w:type="dxa"/>
            <w:tcBorders>
              <w:top w:val="nil"/>
            </w:tcBorders>
            <w:shd w:val="solid" w:color="C0C0C0" w:fill="FFFFFF"/>
          </w:tcPr>
          <w:p w:rsidR="00C37930" w:rsidRDefault="00C37930">
            <w:pPr>
              <w:pStyle w:val="20"/>
              <w:jc w:val="center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+</w:t>
            </w:r>
          </w:p>
        </w:tc>
        <w:tc>
          <w:tcPr>
            <w:tcW w:w="2132" w:type="dxa"/>
            <w:tcBorders>
              <w:top w:val="nil"/>
            </w:tcBorders>
            <w:shd w:val="solid" w:color="C0C0C0" w:fill="FFFFFF"/>
          </w:tcPr>
          <w:p w:rsidR="00C37930" w:rsidRDefault="00C37930">
            <w:pPr>
              <w:pStyle w:val="20"/>
              <w:jc w:val="center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+</w:t>
            </w:r>
          </w:p>
        </w:tc>
        <w:tc>
          <w:tcPr>
            <w:tcW w:w="2132" w:type="dxa"/>
            <w:tcBorders>
              <w:top w:val="nil"/>
            </w:tcBorders>
            <w:shd w:val="solid" w:color="C0C0C0" w:fill="FFFFFF"/>
          </w:tcPr>
          <w:p w:rsidR="00C37930" w:rsidRDefault="00C37930">
            <w:pPr>
              <w:pStyle w:val="20"/>
              <w:jc w:val="center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+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г</w:t>
            </w:r>
            <w:r>
              <w:rPr>
                <w:b/>
                <w:color w:val="000000"/>
                <w:sz w:val="28"/>
              </w:rPr>
              <w:t>о</w:t>
            </w:r>
            <w:r>
              <w:rPr>
                <w:b/>
                <w:color w:val="000000"/>
                <w:sz w:val="28"/>
              </w:rPr>
              <w:t>ловная боль</w:t>
            </w:r>
          </w:p>
        </w:tc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jc w:val="center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+</w:t>
            </w:r>
          </w:p>
        </w:tc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jc w:val="center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+</w:t>
            </w:r>
          </w:p>
        </w:tc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jc w:val="center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+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головокруж</w:t>
            </w:r>
            <w:r>
              <w:rPr>
                <w:b/>
                <w:color w:val="000000"/>
                <w:sz w:val="28"/>
              </w:rPr>
              <w:t>е</w:t>
            </w:r>
            <w:r>
              <w:rPr>
                <w:b/>
                <w:color w:val="000000"/>
                <w:sz w:val="28"/>
              </w:rPr>
              <w:t>ние</w:t>
            </w:r>
          </w:p>
        </w:tc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jc w:val="center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+</w:t>
            </w:r>
          </w:p>
        </w:tc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jc w:val="center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+</w:t>
            </w:r>
          </w:p>
        </w:tc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jc w:val="center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+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психические </w:t>
            </w:r>
          </w:p>
          <w:p w:rsidR="00C37930" w:rsidRDefault="00C37930">
            <w:pPr>
              <w:pStyle w:val="2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н</w:t>
            </w:r>
            <w:r>
              <w:rPr>
                <w:b/>
                <w:color w:val="000000"/>
                <w:sz w:val="28"/>
              </w:rPr>
              <w:t>а</w:t>
            </w:r>
            <w:r>
              <w:rPr>
                <w:b/>
                <w:color w:val="000000"/>
                <w:sz w:val="28"/>
              </w:rPr>
              <w:t>рушения</w:t>
            </w:r>
          </w:p>
        </w:tc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jc w:val="center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+</w:t>
            </w:r>
          </w:p>
        </w:tc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jc w:val="center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+</w:t>
            </w:r>
          </w:p>
        </w:tc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jc w:val="center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+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бессоница</w:t>
            </w:r>
          </w:p>
        </w:tc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jc w:val="center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+</w:t>
            </w:r>
          </w:p>
        </w:tc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jc w:val="center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+</w:t>
            </w:r>
          </w:p>
        </w:tc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jc w:val="center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+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ЭЭГ</w:t>
            </w:r>
          </w:p>
        </w:tc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не информ</w:t>
            </w:r>
            <w:r>
              <w:rPr>
                <w:color w:val="000080"/>
                <w:sz w:val="28"/>
              </w:rPr>
              <w:t>а</w:t>
            </w:r>
            <w:r>
              <w:rPr>
                <w:color w:val="000080"/>
                <w:sz w:val="28"/>
              </w:rPr>
              <w:t>тивна</w:t>
            </w:r>
          </w:p>
        </w:tc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 xml:space="preserve">мало </w:t>
            </w:r>
          </w:p>
          <w:p w:rsidR="00C37930" w:rsidRDefault="00C37930">
            <w:pPr>
              <w:pStyle w:val="20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информ</w:t>
            </w:r>
            <w:r>
              <w:rPr>
                <w:color w:val="000080"/>
                <w:sz w:val="28"/>
              </w:rPr>
              <w:t>а</w:t>
            </w:r>
            <w:r>
              <w:rPr>
                <w:color w:val="000080"/>
                <w:sz w:val="28"/>
              </w:rPr>
              <w:t>тивна</w:t>
            </w:r>
          </w:p>
        </w:tc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информативна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компьютерная томография</w:t>
            </w:r>
          </w:p>
        </w:tc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информативна</w:t>
            </w:r>
          </w:p>
        </w:tc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информативна</w:t>
            </w:r>
          </w:p>
        </w:tc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информативна</w:t>
            </w:r>
          </w:p>
        </w:tc>
      </w:tr>
      <w:tr w:rsidR="00C37930">
        <w:tblPrEx>
          <w:tblCellMar>
            <w:top w:w="0" w:type="dxa"/>
            <w:bottom w:w="0" w:type="dxa"/>
          </w:tblCellMar>
        </w:tblPrEx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ангиография</w:t>
            </w:r>
          </w:p>
        </w:tc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имеет реша</w:t>
            </w:r>
            <w:r>
              <w:rPr>
                <w:color w:val="000080"/>
                <w:sz w:val="28"/>
              </w:rPr>
              <w:t>ю</w:t>
            </w:r>
            <w:r>
              <w:rPr>
                <w:color w:val="000080"/>
                <w:sz w:val="28"/>
              </w:rPr>
              <w:t>щее значение</w:t>
            </w:r>
          </w:p>
        </w:tc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информативна</w:t>
            </w:r>
          </w:p>
        </w:tc>
        <w:tc>
          <w:tcPr>
            <w:tcW w:w="2132" w:type="dxa"/>
            <w:shd w:val="solid" w:color="C0C0C0" w:fill="FFFFFF"/>
          </w:tcPr>
          <w:p w:rsidR="00C37930" w:rsidRDefault="00C37930">
            <w:pPr>
              <w:pStyle w:val="20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не информ</w:t>
            </w:r>
            <w:r>
              <w:rPr>
                <w:color w:val="000080"/>
                <w:sz w:val="28"/>
              </w:rPr>
              <w:t>а</w:t>
            </w:r>
            <w:r>
              <w:rPr>
                <w:color w:val="000080"/>
                <w:sz w:val="28"/>
              </w:rPr>
              <w:t>тивна</w:t>
            </w:r>
          </w:p>
        </w:tc>
      </w:tr>
    </w:tbl>
    <w:p w:rsidR="00C37930" w:rsidRDefault="00C37930">
      <w:pPr>
        <w:pStyle w:val="20"/>
        <w:ind w:left="360"/>
        <w:rPr>
          <w:sz w:val="28"/>
        </w:rPr>
      </w:pPr>
    </w:p>
    <w:p w:rsidR="00C37930" w:rsidRDefault="00C37930">
      <w:pPr>
        <w:pStyle w:val="20"/>
        <w:ind w:left="360"/>
        <w:rPr>
          <w:sz w:val="28"/>
        </w:rPr>
      </w:pPr>
    </w:p>
    <w:p w:rsidR="00C37930" w:rsidRDefault="00C37930">
      <w:pPr>
        <w:pStyle w:val="20"/>
        <w:ind w:left="360"/>
        <w:jc w:val="center"/>
        <w:rPr>
          <w:color w:val="0000FF"/>
          <w:sz w:val="44"/>
        </w:rPr>
      </w:pPr>
      <w:r>
        <w:rPr>
          <w:color w:val="0000FF"/>
          <w:sz w:val="44"/>
        </w:rPr>
        <w:t>КЛИНИЧЕСКИЙ ДИАГНОЗ</w:t>
      </w:r>
    </w:p>
    <w:p w:rsidR="00C37930" w:rsidRDefault="00C37930">
      <w:pPr>
        <w:ind w:firstLine="720"/>
        <w:jc w:val="both"/>
        <w:rPr>
          <w:i/>
          <w:sz w:val="28"/>
        </w:rPr>
      </w:pP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lastRenderedPageBreak/>
        <w:t xml:space="preserve">На основании </w:t>
      </w:r>
      <w:r w:rsidRPr="00247068">
        <w:rPr>
          <w:b/>
          <w:sz w:val="28"/>
        </w:rPr>
        <w:t xml:space="preserve">предварительного диагноза </w:t>
      </w:r>
      <w:r w:rsidRPr="00247068">
        <w:rPr>
          <w:sz w:val="28"/>
        </w:rPr>
        <w:t>(жалобы больного, анамнез да</w:t>
      </w:r>
      <w:r w:rsidRPr="00247068">
        <w:rPr>
          <w:sz w:val="28"/>
        </w:rPr>
        <w:t>н</w:t>
      </w:r>
      <w:r w:rsidRPr="00247068">
        <w:rPr>
          <w:sz w:val="28"/>
        </w:rPr>
        <w:t xml:space="preserve">ного заболевания, данные специального исследования) и проведённого </w:t>
      </w:r>
      <w:r w:rsidRPr="00247068">
        <w:rPr>
          <w:b/>
          <w:sz w:val="28"/>
        </w:rPr>
        <w:t>дифф</w:t>
      </w:r>
      <w:r w:rsidRPr="00247068">
        <w:rPr>
          <w:b/>
          <w:sz w:val="28"/>
        </w:rPr>
        <w:t>е</w:t>
      </w:r>
      <w:r w:rsidRPr="00247068">
        <w:rPr>
          <w:b/>
          <w:sz w:val="28"/>
        </w:rPr>
        <w:t>ренциального диагноза</w:t>
      </w:r>
      <w:r w:rsidRPr="00247068">
        <w:rPr>
          <w:sz w:val="28"/>
        </w:rPr>
        <w:t xml:space="preserve"> можно поставить окончательный клинический д</w:t>
      </w:r>
      <w:r w:rsidRPr="00247068">
        <w:rPr>
          <w:sz w:val="28"/>
        </w:rPr>
        <w:t>и</w:t>
      </w:r>
      <w:r w:rsidRPr="00247068">
        <w:rPr>
          <w:sz w:val="28"/>
        </w:rPr>
        <w:t>агноз:</w:t>
      </w:r>
      <w:r w:rsidR="00163D7F" w:rsidRPr="00247068">
        <w:rPr>
          <w:sz w:val="28"/>
        </w:rPr>
        <w:t xml:space="preserve"> 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b/>
          <w:sz w:val="28"/>
        </w:rPr>
        <w:t xml:space="preserve"> АРТЕРИО – ВЕНОЗНАЯ МАЛЬФОРМАЦИЯ ЛЕВОЙ ВИСОЧНОЙ ДОЛИ</w:t>
      </w:r>
    </w:p>
    <w:p w:rsidR="00C37930" w:rsidRDefault="00C37930">
      <w:pPr>
        <w:pStyle w:val="20"/>
        <w:ind w:left="360"/>
        <w:rPr>
          <w:sz w:val="28"/>
        </w:rPr>
      </w:pPr>
    </w:p>
    <w:p w:rsidR="00C37930" w:rsidRDefault="00C37930">
      <w:pPr>
        <w:pStyle w:val="20"/>
        <w:ind w:left="360"/>
        <w:rPr>
          <w:sz w:val="28"/>
        </w:rPr>
      </w:pPr>
    </w:p>
    <w:p w:rsidR="00C37930" w:rsidRDefault="00C37930">
      <w:pPr>
        <w:pStyle w:val="20"/>
        <w:ind w:left="360"/>
        <w:jc w:val="center"/>
        <w:rPr>
          <w:color w:val="0000FF"/>
          <w:sz w:val="44"/>
        </w:rPr>
      </w:pPr>
    </w:p>
    <w:p w:rsidR="00C37930" w:rsidRDefault="00C37930">
      <w:pPr>
        <w:pStyle w:val="20"/>
        <w:ind w:left="360"/>
        <w:jc w:val="center"/>
        <w:rPr>
          <w:color w:val="0000FF"/>
          <w:sz w:val="44"/>
        </w:rPr>
      </w:pPr>
      <w:r>
        <w:rPr>
          <w:color w:val="0000FF"/>
          <w:sz w:val="44"/>
        </w:rPr>
        <w:t>ПЛАН ЛЕЧЕНИЯ</w:t>
      </w:r>
    </w:p>
    <w:p w:rsidR="00C37930" w:rsidRPr="00247068" w:rsidRDefault="00C37930" w:rsidP="00247068">
      <w:pPr>
        <w:pStyle w:val="20"/>
        <w:numPr>
          <w:ilvl w:val="0"/>
          <w:numId w:val="30"/>
        </w:numPr>
        <w:ind w:left="0" w:firstLine="709"/>
        <w:rPr>
          <w:sz w:val="28"/>
        </w:rPr>
      </w:pPr>
      <w:r w:rsidRPr="00247068">
        <w:rPr>
          <w:sz w:val="28"/>
        </w:rPr>
        <w:t xml:space="preserve">Стол </w:t>
      </w:r>
      <w:r w:rsidRPr="00247068">
        <w:rPr>
          <w:sz w:val="28"/>
          <w:lang w:val="en-US"/>
        </w:rPr>
        <w:t>N</w:t>
      </w:r>
      <w:r w:rsidRPr="00247068">
        <w:rPr>
          <w:sz w:val="28"/>
        </w:rPr>
        <w:t>15</w:t>
      </w:r>
    </w:p>
    <w:p w:rsidR="00C37930" w:rsidRPr="00247068" w:rsidRDefault="00C37930" w:rsidP="00247068">
      <w:pPr>
        <w:pStyle w:val="20"/>
        <w:numPr>
          <w:ilvl w:val="0"/>
          <w:numId w:val="30"/>
        </w:numPr>
        <w:ind w:left="0" w:firstLine="709"/>
        <w:rPr>
          <w:sz w:val="28"/>
        </w:rPr>
      </w:pPr>
      <w:r w:rsidRPr="00247068">
        <w:rPr>
          <w:sz w:val="28"/>
        </w:rPr>
        <w:t>Режим постельный</w:t>
      </w:r>
    </w:p>
    <w:p w:rsidR="00C37930" w:rsidRPr="00247068" w:rsidRDefault="00C37930" w:rsidP="00247068">
      <w:pPr>
        <w:pStyle w:val="20"/>
        <w:numPr>
          <w:ilvl w:val="0"/>
          <w:numId w:val="30"/>
        </w:numPr>
        <w:ind w:left="0" w:firstLine="709"/>
        <w:rPr>
          <w:sz w:val="28"/>
        </w:rPr>
      </w:pPr>
      <w:r w:rsidRPr="00247068">
        <w:rPr>
          <w:sz w:val="28"/>
        </w:rPr>
        <w:t xml:space="preserve">Гемостатическая терапия 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  <w:r w:rsidRPr="00247068">
        <w:rPr>
          <w:sz w:val="28"/>
        </w:rPr>
        <w:t>протамина сульфат, фибриноген, андроксон, этамзилат (дицинон), добез</w:t>
      </w:r>
      <w:r w:rsidRPr="00247068">
        <w:rPr>
          <w:sz w:val="28"/>
        </w:rPr>
        <w:t>и</w:t>
      </w:r>
      <w:r w:rsidRPr="00247068">
        <w:rPr>
          <w:sz w:val="28"/>
        </w:rPr>
        <w:t>лат – кальция (доксиум).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</w:p>
    <w:p w:rsidR="00C37930" w:rsidRPr="00247068" w:rsidRDefault="00C37930" w:rsidP="00247068">
      <w:pPr>
        <w:pStyle w:val="20"/>
        <w:ind w:firstLine="709"/>
        <w:rPr>
          <w:sz w:val="28"/>
        </w:rPr>
      </w:pPr>
      <w:r w:rsidRPr="00247068">
        <w:rPr>
          <w:sz w:val="28"/>
        </w:rPr>
        <w:t>Дицинон – по 12.5 % - 2 мл в/м 3 раза в сутки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</w:p>
    <w:p w:rsidR="00C37930" w:rsidRPr="00247068" w:rsidRDefault="00C37930" w:rsidP="00247068">
      <w:pPr>
        <w:pStyle w:val="20"/>
        <w:ind w:firstLine="709"/>
        <w:rPr>
          <w:sz w:val="28"/>
        </w:rPr>
      </w:pPr>
      <w:r w:rsidRPr="00247068">
        <w:rPr>
          <w:sz w:val="28"/>
        </w:rPr>
        <w:t>Препарат обладает гемостатической активностью, уменьшает время кров</w:t>
      </w:r>
      <w:r w:rsidRPr="00247068">
        <w:rPr>
          <w:sz w:val="28"/>
        </w:rPr>
        <w:t>о</w:t>
      </w:r>
      <w:r w:rsidRPr="00247068">
        <w:rPr>
          <w:sz w:val="28"/>
        </w:rPr>
        <w:t>течения, понижает проницаемость и ломкость капилляров. Гемостатический э</w:t>
      </w:r>
      <w:r w:rsidRPr="00247068">
        <w:rPr>
          <w:sz w:val="28"/>
        </w:rPr>
        <w:t>ф</w:t>
      </w:r>
      <w:r w:rsidRPr="00247068">
        <w:rPr>
          <w:sz w:val="28"/>
        </w:rPr>
        <w:t>фект связан с увеличением количества и физиологической активности тромбоц</w:t>
      </w:r>
      <w:r w:rsidRPr="00247068">
        <w:rPr>
          <w:sz w:val="28"/>
        </w:rPr>
        <w:t>и</w:t>
      </w:r>
      <w:r w:rsidRPr="00247068">
        <w:rPr>
          <w:sz w:val="28"/>
        </w:rPr>
        <w:t>тов; содержание фибриногена увеличивается незначительно. Гиперкоагул</w:t>
      </w:r>
      <w:r w:rsidRPr="00247068">
        <w:rPr>
          <w:sz w:val="28"/>
        </w:rPr>
        <w:t>я</w:t>
      </w:r>
      <w:r w:rsidRPr="00247068">
        <w:rPr>
          <w:sz w:val="28"/>
        </w:rPr>
        <w:t>ции, образования тромбов препарат не вызывает. Действие препарата обусло</w:t>
      </w:r>
      <w:r w:rsidRPr="00247068">
        <w:rPr>
          <w:sz w:val="28"/>
        </w:rPr>
        <w:t>в</w:t>
      </w:r>
      <w:r w:rsidRPr="00247068">
        <w:rPr>
          <w:sz w:val="28"/>
        </w:rPr>
        <w:t>лено стимуляцией физиологических гемостатических механизмов.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</w:p>
    <w:p w:rsidR="00C37930" w:rsidRPr="00247068" w:rsidRDefault="00C37930" w:rsidP="00247068">
      <w:pPr>
        <w:pStyle w:val="8"/>
        <w:ind w:left="0" w:firstLine="709"/>
        <w:rPr>
          <w:i w:val="0"/>
        </w:rPr>
      </w:pPr>
      <w:r w:rsidRPr="00247068">
        <w:rPr>
          <w:i w:val="0"/>
        </w:rPr>
        <w:t>Rp . : Sol. Dicynoni</w:t>
      </w:r>
      <w:r w:rsidR="00163D7F" w:rsidRPr="00247068">
        <w:rPr>
          <w:i w:val="0"/>
        </w:rPr>
        <w:t xml:space="preserve"> </w:t>
      </w:r>
      <w:r w:rsidRPr="00247068">
        <w:rPr>
          <w:i w:val="0"/>
        </w:rPr>
        <w:t>12.5%</w:t>
      </w:r>
      <w:r w:rsidR="00163D7F" w:rsidRPr="00247068">
        <w:rPr>
          <w:i w:val="0"/>
        </w:rPr>
        <w:t xml:space="preserve"> </w:t>
      </w:r>
      <w:r w:rsidRPr="00247068">
        <w:rPr>
          <w:i w:val="0"/>
        </w:rPr>
        <w:t>- 2 ml</w:t>
      </w:r>
    </w:p>
    <w:p w:rsidR="00C37930" w:rsidRPr="00247068" w:rsidRDefault="00C37930" w:rsidP="00247068">
      <w:pPr>
        <w:ind w:firstLine="709"/>
        <w:jc w:val="both"/>
        <w:rPr>
          <w:sz w:val="28"/>
          <w:lang w:val="en-US"/>
        </w:rPr>
      </w:pPr>
      <w:r w:rsidRPr="00247068">
        <w:rPr>
          <w:sz w:val="28"/>
          <w:lang w:val="en-US"/>
        </w:rPr>
        <w:t xml:space="preserve">D.t.d. № </w:t>
      </w:r>
      <w:smartTag w:uri="urn:schemas-microsoft-com:office:smarttags" w:element="metricconverter">
        <w:smartTagPr>
          <w:attr w:name="ProductID" w:val="30 in"/>
        </w:smartTagPr>
        <w:r w:rsidRPr="00247068">
          <w:rPr>
            <w:sz w:val="28"/>
            <w:lang w:val="en-US"/>
          </w:rPr>
          <w:t>30 in</w:t>
        </w:r>
      </w:smartTag>
      <w:r w:rsidRPr="00247068">
        <w:rPr>
          <w:sz w:val="28"/>
          <w:lang w:val="en-US"/>
        </w:rPr>
        <w:t xml:space="preserve"> amp.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  <w:lang w:val="en-US"/>
        </w:rPr>
        <w:t>S</w:t>
      </w:r>
      <w:r w:rsidRPr="00247068">
        <w:rPr>
          <w:sz w:val="28"/>
        </w:rPr>
        <w:t>. Вводить в/м по 1 ампуле 3 раза в день.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</w:p>
    <w:p w:rsidR="00C37930" w:rsidRPr="00247068" w:rsidRDefault="00C37930" w:rsidP="00247068">
      <w:pPr>
        <w:pStyle w:val="20"/>
        <w:numPr>
          <w:ilvl w:val="0"/>
          <w:numId w:val="30"/>
        </w:numPr>
        <w:ind w:left="0" w:firstLine="709"/>
        <w:rPr>
          <w:sz w:val="28"/>
        </w:rPr>
      </w:pPr>
      <w:r w:rsidRPr="00247068">
        <w:rPr>
          <w:sz w:val="28"/>
        </w:rPr>
        <w:t>Дегидратирующая терапия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  <w:r w:rsidRPr="00247068">
        <w:rPr>
          <w:sz w:val="28"/>
        </w:rPr>
        <w:t>Дихлотиазид, циклометиазид, хлорталидон, фуросемид (лазикс), спирон</w:t>
      </w:r>
      <w:r w:rsidRPr="00247068">
        <w:rPr>
          <w:sz w:val="28"/>
        </w:rPr>
        <w:t>о</w:t>
      </w:r>
      <w:r w:rsidRPr="00247068">
        <w:rPr>
          <w:sz w:val="28"/>
        </w:rPr>
        <w:t>локтон, триамтерен, маннит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</w:p>
    <w:p w:rsidR="00C37930" w:rsidRPr="00247068" w:rsidRDefault="00C37930" w:rsidP="00247068">
      <w:pPr>
        <w:pStyle w:val="20"/>
        <w:ind w:firstLine="709"/>
        <w:rPr>
          <w:sz w:val="28"/>
        </w:rPr>
      </w:pPr>
      <w:r w:rsidRPr="00247068">
        <w:rPr>
          <w:sz w:val="28"/>
        </w:rPr>
        <w:t>Лазикс – по 1ампуле 1 раз в день в течение трёх суток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</w:p>
    <w:p w:rsidR="00C37930" w:rsidRPr="00247068" w:rsidRDefault="00C37930" w:rsidP="00247068">
      <w:pPr>
        <w:widowControl w:val="0"/>
        <w:ind w:firstLine="709"/>
        <w:jc w:val="both"/>
        <w:rPr>
          <w:snapToGrid w:val="0"/>
          <w:sz w:val="28"/>
        </w:rPr>
      </w:pPr>
      <w:r w:rsidRPr="00247068">
        <w:rPr>
          <w:snapToGrid w:val="0"/>
          <w:sz w:val="28"/>
        </w:rPr>
        <w:t>Фуросемид является сильным диуретическим (салуретическим) средством. Эффективен при пероральном и парентеральном применении. Диуретический э</w:t>
      </w:r>
      <w:r w:rsidRPr="00247068">
        <w:rPr>
          <w:snapToGrid w:val="0"/>
          <w:sz w:val="28"/>
        </w:rPr>
        <w:t>ф</w:t>
      </w:r>
      <w:r w:rsidRPr="00247068">
        <w:rPr>
          <w:snapToGrid w:val="0"/>
          <w:sz w:val="28"/>
        </w:rPr>
        <w:t xml:space="preserve">фект связан с угнетением реабсорбции ионов </w:t>
      </w:r>
      <w:r w:rsidRPr="00247068">
        <w:rPr>
          <w:snapToGrid w:val="0"/>
          <w:sz w:val="28"/>
          <w:lang w:val="en-US"/>
        </w:rPr>
        <w:t>Na</w:t>
      </w:r>
      <w:r w:rsidRPr="00247068">
        <w:rPr>
          <w:snapToGrid w:val="0"/>
          <w:sz w:val="28"/>
        </w:rPr>
        <w:t xml:space="preserve"> и С1, причем это действие пр</w:t>
      </w:r>
      <w:r w:rsidRPr="00247068">
        <w:rPr>
          <w:snapToGrid w:val="0"/>
          <w:sz w:val="28"/>
        </w:rPr>
        <w:t>о</w:t>
      </w:r>
      <w:r w:rsidRPr="00247068">
        <w:rPr>
          <w:snapToGrid w:val="0"/>
          <w:sz w:val="28"/>
        </w:rPr>
        <w:t>исходит не только в проксимальных, но и в дистальных участках извитых канал</w:t>
      </w:r>
      <w:r w:rsidRPr="00247068">
        <w:rPr>
          <w:snapToGrid w:val="0"/>
          <w:sz w:val="28"/>
        </w:rPr>
        <w:t>ь</w:t>
      </w:r>
      <w:r w:rsidRPr="00247068">
        <w:rPr>
          <w:snapToGrid w:val="0"/>
          <w:sz w:val="28"/>
        </w:rPr>
        <w:t>цев и в области восходящего отдела петли Генле. Реабсорбция калия также угн</w:t>
      </w:r>
      <w:r w:rsidRPr="00247068">
        <w:rPr>
          <w:snapToGrid w:val="0"/>
          <w:sz w:val="28"/>
        </w:rPr>
        <w:t>е</w:t>
      </w:r>
      <w:r w:rsidRPr="00247068">
        <w:rPr>
          <w:snapToGrid w:val="0"/>
          <w:sz w:val="28"/>
        </w:rPr>
        <w:t xml:space="preserve">тается, но в значительно меньшей степени. Заметного угнетения угольной </w:t>
      </w:r>
      <w:r w:rsidRPr="00247068">
        <w:rPr>
          <w:snapToGrid w:val="0"/>
          <w:sz w:val="28"/>
        </w:rPr>
        <w:lastRenderedPageBreak/>
        <w:t>анги</w:t>
      </w:r>
      <w:r w:rsidRPr="00247068">
        <w:rPr>
          <w:snapToGrid w:val="0"/>
          <w:sz w:val="28"/>
        </w:rPr>
        <w:t>д</w:t>
      </w:r>
      <w:r w:rsidRPr="00247068">
        <w:rPr>
          <w:snapToGrid w:val="0"/>
          <w:sz w:val="28"/>
        </w:rPr>
        <w:t>разы не вызывает. Препарат одинаково эффективен в условиях ацидоза и алкал</w:t>
      </w:r>
      <w:r w:rsidRPr="00247068">
        <w:rPr>
          <w:snapToGrid w:val="0"/>
          <w:sz w:val="28"/>
        </w:rPr>
        <w:t>о</w:t>
      </w:r>
      <w:r w:rsidRPr="00247068">
        <w:rPr>
          <w:snapToGrid w:val="0"/>
          <w:sz w:val="28"/>
        </w:rPr>
        <w:t>за. Диуретический эффект наиболее выражен в т</w:t>
      </w:r>
      <w:r w:rsidRPr="00247068">
        <w:rPr>
          <w:snapToGrid w:val="0"/>
          <w:sz w:val="28"/>
        </w:rPr>
        <w:t>е</w:t>
      </w:r>
      <w:r w:rsidRPr="00247068">
        <w:rPr>
          <w:snapToGrid w:val="0"/>
          <w:sz w:val="28"/>
        </w:rPr>
        <w:t>чение первых 2 дней приема препарата, но не исчезает даже при длительном лечении.</w:t>
      </w:r>
      <w:r w:rsidR="00163D7F" w:rsidRPr="00247068">
        <w:rPr>
          <w:snapToGrid w:val="0"/>
          <w:sz w:val="28"/>
        </w:rPr>
        <w:t xml:space="preserve"> 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</w:p>
    <w:p w:rsidR="00C37930" w:rsidRPr="00247068" w:rsidRDefault="00C37930" w:rsidP="00247068">
      <w:pPr>
        <w:pStyle w:val="8"/>
        <w:ind w:left="0" w:firstLine="709"/>
        <w:rPr>
          <w:i w:val="0"/>
          <w:lang w:val="ru-RU"/>
        </w:rPr>
      </w:pPr>
    </w:p>
    <w:p w:rsidR="00C37930" w:rsidRPr="00247068" w:rsidRDefault="00C37930" w:rsidP="00247068">
      <w:pPr>
        <w:pStyle w:val="8"/>
        <w:ind w:left="0" w:firstLine="709"/>
        <w:rPr>
          <w:i w:val="0"/>
          <w:lang w:val="ru-RU"/>
        </w:rPr>
      </w:pPr>
    </w:p>
    <w:p w:rsidR="00C37930" w:rsidRPr="00247068" w:rsidRDefault="00C37930" w:rsidP="00247068">
      <w:pPr>
        <w:pStyle w:val="8"/>
        <w:ind w:left="0" w:firstLine="709"/>
        <w:rPr>
          <w:i w:val="0"/>
        </w:rPr>
      </w:pPr>
      <w:r w:rsidRPr="00247068">
        <w:rPr>
          <w:i w:val="0"/>
        </w:rPr>
        <w:t>Rp . : Sol. Furosemidi 1%</w:t>
      </w:r>
      <w:r w:rsidR="00163D7F" w:rsidRPr="00247068">
        <w:rPr>
          <w:i w:val="0"/>
        </w:rPr>
        <w:t xml:space="preserve"> </w:t>
      </w:r>
      <w:r w:rsidRPr="00247068">
        <w:rPr>
          <w:i w:val="0"/>
        </w:rPr>
        <w:t>- 2 ml</w:t>
      </w:r>
    </w:p>
    <w:p w:rsidR="00C37930" w:rsidRPr="00247068" w:rsidRDefault="00C37930" w:rsidP="00247068">
      <w:pPr>
        <w:ind w:firstLine="709"/>
        <w:jc w:val="both"/>
        <w:rPr>
          <w:sz w:val="28"/>
          <w:lang w:val="en-US"/>
        </w:rPr>
      </w:pPr>
      <w:r w:rsidRPr="00247068">
        <w:rPr>
          <w:sz w:val="28"/>
          <w:lang w:val="en-US"/>
        </w:rPr>
        <w:t xml:space="preserve">D.t.d. № </w:t>
      </w:r>
      <w:smartTag w:uri="urn:schemas-microsoft-com:office:smarttags" w:element="metricconverter">
        <w:smartTagPr>
          <w:attr w:name="ProductID" w:val="3 in"/>
        </w:smartTagPr>
        <w:r w:rsidRPr="00247068">
          <w:rPr>
            <w:sz w:val="28"/>
            <w:lang w:val="en-US"/>
          </w:rPr>
          <w:t>3 in</w:t>
        </w:r>
      </w:smartTag>
      <w:r w:rsidRPr="00247068">
        <w:rPr>
          <w:sz w:val="28"/>
          <w:lang w:val="en-US"/>
        </w:rPr>
        <w:t xml:space="preserve"> amp.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  <w:lang w:val="en-US"/>
        </w:rPr>
        <w:t>S</w:t>
      </w:r>
      <w:r w:rsidRPr="00247068">
        <w:rPr>
          <w:sz w:val="28"/>
        </w:rPr>
        <w:t>. Вводить в/м по 1 ампуле 1 раза в день в течение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трёх суток.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</w:p>
    <w:p w:rsidR="00C37930" w:rsidRPr="00247068" w:rsidRDefault="00C37930" w:rsidP="00247068">
      <w:pPr>
        <w:pStyle w:val="20"/>
        <w:ind w:firstLine="709"/>
        <w:rPr>
          <w:sz w:val="28"/>
        </w:rPr>
      </w:pPr>
    </w:p>
    <w:p w:rsidR="00C37930" w:rsidRPr="00247068" w:rsidRDefault="00C37930" w:rsidP="00247068">
      <w:pPr>
        <w:pStyle w:val="20"/>
        <w:numPr>
          <w:ilvl w:val="0"/>
          <w:numId w:val="30"/>
        </w:numPr>
        <w:ind w:left="0" w:firstLine="709"/>
        <w:rPr>
          <w:sz w:val="28"/>
        </w:rPr>
      </w:pPr>
      <w:r w:rsidRPr="00247068">
        <w:rPr>
          <w:sz w:val="28"/>
        </w:rPr>
        <w:t>Противосудорожная терапия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  <w:r w:rsidRPr="00247068">
        <w:rPr>
          <w:sz w:val="28"/>
        </w:rPr>
        <w:t>Фенобарбитал, финлепсин (карбомазипин), дифенин, метиндион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</w:p>
    <w:p w:rsidR="00C37930" w:rsidRPr="00247068" w:rsidRDefault="00C37930" w:rsidP="00247068">
      <w:pPr>
        <w:pStyle w:val="20"/>
        <w:ind w:firstLine="709"/>
        <w:rPr>
          <w:sz w:val="28"/>
        </w:rPr>
      </w:pPr>
      <w:r w:rsidRPr="00247068">
        <w:rPr>
          <w:sz w:val="28"/>
        </w:rPr>
        <w:t>Финлепсин – по 1 таблетке 2 раза в день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</w:p>
    <w:p w:rsidR="00C37930" w:rsidRPr="00247068" w:rsidRDefault="00C37930" w:rsidP="00247068">
      <w:pPr>
        <w:pStyle w:val="20"/>
        <w:ind w:firstLine="709"/>
        <w:rPr>
          <w:sz w:val="28"/>
        </w:rPr>
      </w:pPr>
      <w:r w:rsidRPr="00247068">
        <w:rPr>
          <w:sz w:val="28"/>
        </w:rPr>
        <w:t>Оказывает противосудорожное действие, а так же умеренное антимани</w:t>
      </w:r>
      <w:r w:rsidRPr="00247068">
        <w:rPr>
          <w:sz w:val="28"/>
        </w:rPr>
        <w:t>а</w:t>
      </w:r>
      <w:r w:rsidRPr="00247068">
        <w:rPr>
          <w:sz w:val="28"/>
        </w:rPr>
        <w:t>кальное, антидепрессивное, анальгетическое де</w:t>
      </w:r>
      <w:r w:rsidRPr="00247068">
        <w:rPr>
          <w:sz w:val="28"/>
        </w:rPr>
        <w:t>й</w:t>
      </w:r>
      <w:r w:rsidRPr="00247068">
        <w:rPr>
          <w:sz w:val="28"/>
        </w:rPr>
        <w:t>ствие.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</w:p>
    <w:p w:rsidR="00C37930" w:rsidRPr="00247068" w:rsidRDefault="00C37930" w:rsidP="00247068">
      <w:pPr>
        <w:pStyle w:val="20"/>
        <w:ind w:firstLine="709"/>
        <w:rPr>
          <w:sz w:val="28"/>
        </w:rPr>
      </w:pPr>
    </w:p>
    <w:p w:rsidR="00C37930" w:rsidRPr="00247068" w:rsidRDefault="00C37930" w:rsidP="00247068">
      <w:pPr>
        <w:pStyle w:val="5"/>
        <w:ind w:firstLine="709"/>
        <w:jc w:val="both"/>
        <w:rPr>
          <w:b w:val="0"/>
          <w:sz w:val="28"/>
        </w:rPr>
      </w:pPr>
      <w:r w:rsidRPr="00247068">
        <w:rPr>
          <w:b w:val="0"/>
          <w:sz w:val="28"/>
          <w:lang w:val="en-US"/>
        </w:rPr>
        <w:t>Rp</w:t>
      </w:r>
      <w:r w:rsidRPr="00247068">
        <w:rPr>
          <w:b w:val="0"/>
          <w:sz w:val="28"/>
        </w:rPr>
        <w:t xml:space="preserve"> . : </w:t>
      </w:r>
      <w:r w:rsidRPr="00247068">
        <w:rPr>
          <w:b w:val="0"/>
          <w:sz w:val="28"/>
          <w:lang w:val="en-US"/>
        </w:rPr>
        <w:t>Tab</w:t>
      </w:r>
      <w:r w:rsidRPr="00247068">
        <w:rPr>
          <w:b w:val="0"/>
          <w:sz w:val="28"/>
        </w:rPr>
        <w:t xml:space="preserve">. </w:t>
      </w:r>
      <w:r w:rsidRPr="00247068">
        <w:rPr>
          <w:b w:val="0"/>
          <w:sz w:val="28"/>
          <w:lang w:val="en-US"/>
        </w:rPr>
        <w:t>Finlepsini</w:t>
      </w:r>
      <w:r w:rsidRPr="00247068">
        <w:rPr>
          <w:b w:val="0"/>
          <w:sz w:val="28"/>
        </w:rPr>
        <w:t xml:space="preserve"> 0.2 </w:t>
      </w:r>
      <w:r w:rsidRPr="00247068">
        <w:rPr>
          <w:b w:val="0"/>
          <w:sz w:val="28"/>
          <w:lang w:val="en-US"/>
        </w:rPr>
        <w:t>N</w:t>
      </w:r>
      <w:r w:rsidRPr="00247068">
        <w:rPr>
          <w:b w:val="0"/>
          <w:sz w:val="28"/>
        </w:rPr>
        <w:t xml:space="preserve"> 20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  <w:lang w:val="en-US"/>
        </w:rPr>
        <w:t>D</w:t>
      </w:r>
      <w:r w:rsidRPr="00247068">
        <w:rPr>
          <w:sz w:val="28"/>
        </w:rPr>
        <w:t>.</w:t>
      </w:r>
      <w:r w:rsidRPr="00247068">
        <w:rPr>
          <w:sz w:val="28"/>
          <w:lang w:val="en-US"/>
        </w:rPr>
        <w:t>S</w:t>
      </w:r>
      <w:r w:rsidRPr="00247068">
        <w:rPr>
          <w:sz w:val="28"/>
        </w:rPr>
        <w:t>.</w:t>
      </w:r>
      <w:r w:rsidR="00163D7F" w:rsidRPr="00247068">
        <w:rPr>
          <w:sz w:val="28"/>
        </w:rPr>
        <w:t xml:space="preserve"> </w:t>
      </w:r>
      <w:r w:rsidRPr="00247068">
        <w:rPr>
          <w:sz w:val="28"/>
        </w:rPr>
        <w:t>Принимать внутрь по 1 таблетке 2 раза в день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</w:p>
    <w:p w:rsidR="00C37930" w:rsidRPr="00247068" w:rsidRDefault="00C37930" w:rsidP="00247068">
      <w:pPr>
        <w:pStyle w:val="20"/>
        <w:ind w:firstLine="709"/>
        <w:rPr>
          <w:sz w:val="28"/>
        </w:rPr>
      </w:pPr>
      <w:r w:rsidRPr="00247068">
        <w:rPr>
          <w:sz w:val="28"/>
        </w:rPr>
        <w:t>Фенобарбитал – по 1 таблетке перед сном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</w:p>
    <w:p w:rsidR="00C37930" w:rsidRPr="00247068" w:rsidRDefault="00C37930" w:rsidP="00247068">
      <w:pPr>
        <w:pStyle w:val="20"/>
        <w:ind w:firstLine="709"/>
        <w:rPr>
          <w:sz w:val="28"/>
        </w:rPr>
      </w:pPr>
      <w:r w:rsidRPr="00247068">
        <w:rPr>
          <w:sz w:val="28"/>
        </w:rPr>
        <w:t>Оказывает успокаивающее, снотворное и противосудорожное действие. П</w:t>
      </w:r>
      <w:r w:rsidRPr="00247068">
        <w:rPr>
          <w:sz w:val="28"/>
        </w:rPr>
        <w:t>о</w:t>
      </w:r>
      <w:r w:rsidRPr="00247068">
        <w:rPr>
          <w:sz w:val="28"/>
        </w:rPr>
        <w:t>нижает возбудимость двигательных центров г</w:t>
      </w:r>
      <w:r w:rsidRPr="00247068">
        <w:rPr>
          <w:sz w:val="28"/>
        </w:rPr>
        <w:t>о</w:t>
      </w:r>
      <w:r w:rsidRPr="00247068">
        <w:rPr>
          <w:sz w:val="28"/>
        </w:rPr>
        <w:t>ловного мозга.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</w:p>
    <w:p w:rsidR="00C37930" w:rsidRPr="00247068" w:rsidRDefault="00C37930" w:rsidP="00247068">
      <w:pPr>
        <w:pStyle w:val="5"/>
        <w:ind w:firstLine="709"/>
        <w:jc w:val="both"/>
        <w:rPr>
          <w:b w:val="0"/>
          <w:sz w:val="28"/>
        </w:rPr>
      </w:pPr>
      <w:r w:rsidRPr="00247068">
        <w:rPr>
          <w:b w:val="0"/>
          <w:sz w:val="28"/>
        </w:rPr>
        <w:t xml:space="preserve">Rp . : Tab. </w:t>
      </w:r>
      <w:r w:rsidRPr="00247068">
        <w:rPr>
          <w:b w:val="0"/>
          <w:sz w:val="28"/>
          <w:lang w:val="en-US"/>
        </w:rPr>
        <w:t>Phenobarbitali</w:t>
      </w:r>
      <w:r w:rsidR="00163D7F" w:rsidRPr="00247068">
        <w:rPr>
          <w:b w:val="0"/>
          <w:sz w:val="28"/>
        </w:rPr>
        <w:t xml:space="preserve"> </w:t>
      </w:r>
      <w:r w:rsidRPr="00247068">
        <w:rPr>
          <w:b w:val="0"/>
          <w:sz w:val="28"/>
        </w:rPr>
        <w:t>0.1 N 6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  <w:lang w:val="en-US"/>
        </w:rPr>
        <w:t>D</w:t>
      </w:r>
      <w:r w:rsidRPr="00247068">
        <w:rPr>
          <w:sz w:val="28"/>
        </w:rPr>
        <w:t>.</w:t>
      </w:r>
      <w:r w:rsidRPr="00247068">
        <w:rPr>
          <w:sz w:val="28"/>
          <w:lang w:val="en-US"/>
        </w:rPr>
        <w:t>S</w:t>
      </w:r>
      <w:r w:rsidRPr="00247068">
        <w:rPr>
          <w:sz w:val="28"/>
        </w:rPr>
        <w:t>.</w:t>
      </w:r>
      <w:r w:rsidR="00163D7F" w:rsidRPr="00247068">
        <w:rPr>
          <w:sz w:val="28"/>
        </w:rPr>
        <w:t xml:space="preserve"> </w:t>
      </w:r>
      <w:r w:rsidRPr="00247068">
        <w:rPr>
          <w:sz w:val="28"/>
        </w:rPr>
        <w:t>Принимать внутрь по 1 таблетке на ночь,</w:t>
      </w:r>
    </w:p>
    <w:p w:rsidR="00C37930" w:rsidRPr="00247068" w:rsidRDefault="00C37930" w:rsidP="00247068">
      <w:pPr>
        <w:ind w:firstLine="709"/>
        <w:jc w:val="both"/>
        <w:rPr>
          <w:sz w:val="28"/>
          <w:lang w:val="en-US"/>
        </w:rPr>
      </w:pPr>
      <w:r w:rsidRPr="00247068">
        <w:rPr>
          <w:sz w:val="28"/>
        </w:rPr>
        <w:t>за 1 час до сна</w:t>
      </w:r>
    </w:p>
    <w:p w:rsidR="00C37930" w:rsidRDefault="00C37930">
      <w:pPr>
        <w:pStyle w:val="20"/>
        <w:ind w:left="360"/>
        <w:rPr>
          <w:i/>
          <w:sz w:val="28"/>
        </w:rPr>
      </w:pPr>
    </w:p>
    <w:p w:rsidR="00C37930" w:rsidRDefault="00C37930">
      <w:pPr>
        <w:pStyle w:val="20"/>
        <w:ind w:left="360"/>
        <w:rPr>
          <w:i/>
          <w:sz w:val="28"/>
        </w:rPr>
      </w:pPr>
    </w:p>
    <w:p w:rsidR="00C37930" w:rsidRDefault="00C37930">
      <w:pPr>
        <w:jc w:val="center"/>
        <w:rPr>
          <w:rFonts w:ascii="Arial" w:hAnsi="Arial"/>
          <w:b/>
          <w:color w:val="0000FF"/>
          <w:sz w:val="44"/>
          <w:lang w:val="en-US"/>
        </w:rPr>
      </w:pPr>
      <w:r>
        <w:rPr>
          <w:rFonts w:ascii="Arial" w:hAnsi="Arial"/>
          <w:b/>
          <w:color w:val="0000FF"/>
          <w:sz w:val="44"/>
        </w:rPr>
        <w:t>ЭПИКРИЗ</w:t>
      </w:r>
      <w:r>
        <w:rPr>
          <w:rFonts w:ascii="Arial" w:hAnsi="Arial"/>
          <w:b/>
          <w:color w:val="0000FF"/>
          <w:sz w:val="44"/>
          <w:lang w:val="en-US"/>
        </w:rPr>
        <w:t xml:space="preserve"> </w:t>
      </w:r>
    </w:p>
    <w:p w:rsidR="00C37930" w:rsidRDefault="00C37930">
      <w:pPr>
        <w:numPr>
          <w:ilvl w:val="0"/>
          <w:numId w:val="40"/>
        </w:numPr>
        <w:jc w:val="center"/>
        <w:rPr>
          <w:rFonts w:ascii="Arial" w:hAnsi="Arial"/>
          <w:b/>
          <w:color w:val="0000FF"/>
          <w:sz w:val="28"/>
          <w:lang w:val="en-US"/>
        </w:rPr>
      </w:pP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 xml:space="preserve">Больной, </w:t>
      </w:r>
      <w:r w:rsidR="00F0118A">
        <w:rPr>
          <w:sz w:val="28"/>
        </w:rPr>
        <w:t>Н.</w:t>
      </w:r>
      <w:r w:rsidRPr="00247068">
        <w:rPr>
          <w:sz w:val="28"/>
        </w:rPr>
        <w:t>, 40 лет, проживающий по адресу:</w:t>
      </w:r>
      <w:r w:rsidR="00F0118A">
        <w:rPr>
          <w:sz w:val="28"/>
        </w:rPr>
        <w:t xml:space="preserve"> ххххххххх</w:t>
      </w:r>
      <w:r w:rsidRPr="00247068">
        <w:rPr>
          <w:sz w:val="28"/>
        </w:rPr>
        <w:t>, поступил</w:t>
      </w:r>
      <w:r w:rsidR="00163D7F" w:rsidRPr="00247068">
        <w:rPr>
          <w:sz w:val="28"/>
        </w:rPr>
        <w:t xml:space="preserve"> </w:t>
      </w:r>
      <w:r w:rsidRPr="00247068">
        <w:rPr>
          <w:sz w:val="28"/>
        </w:rPr>
        <w:t>в нейрохиру</w:t>
      </w:r>
      <w:r w:rsidRPr="00247068">
        <w:rPr>
          <w:sz w:val="28"/>
        </w:rPr>
        <w:t>р</w:t>
      </w:r>
      <w:r w:rsidRPr="00247068">
        <w:rPr>
          <w:sz w:val="28"/>
        </w:rPr>
        <w:t>гическое отделение ККБ 14.09.98 г. с диагнозом: эпилепсия</w:t>
      </w:r>
      <w:r w:rsidR="00F0118A">
        <w:rPr>
          <w:sz w:val="28"/>
        </w:rPr>
        <w:t>,</w:t>
      </w:r>
      <w:r w:rsidRPr="00247068">
        <w:rPr>
          <w:sz w:val="28"/>
        </w:rPr>
        <w:t xml:space="preserve"> мальформации. При поступлении предъявлял жалобы на периодические судорожные пр</w:t>
      </w:r>
      <w:r w:rsidRPr="00247068">
        <w:rPr>
          <w:sz w:val="28"/>
        </w:rPr>
        <w:t>и</w:t>
      </w:r>
      <w:r w:rsidRPr="00247068">
        <w:rPr>
          <w:sz w:val="28"/>
        </w:rPr>
        <w:t>падки, г</w:t>
      </w:r>
      <w:r w:rsidRPr="00247068">
        <w:rPr>
          <w:sz w:val="28"/>
        </w:rPr>
        <w:t>о</w:t>
      </w:r>
      <w:r w:rsidRPr="00247068">
        <w:rPr>
          <w:sz w:val="28"/>
        </w:rPr>
        <w:t xml:space="preserve">ловокружение, головные боли, бессоницу. </w:t>
      </w:r>
    </w:p>
    <w:p w:rsidR="00C37930" w:rsidRPr="00247068" w:rsidRDefault="00C37930" w:rsidP="00247068">
      <w:pPr>
        <w:ind w:firstLine="709"/>
        <w:jc w:val="both"/>
        <w:rPr>
          <w:b/>
          <w:sz w:val="28"/>
        </w:rPr>
      </w:pPr>
    </w:p>
    <w:p w:rsidR="00C37930" w:rsidRPr="00247068" w:rsidRDefault="00C37930" w:rsidP="00247068">
      <w:pPr>
        <w:ind w:firstLine="709"/>
        <w:jc w:val="both"/>
        <w:rPr>
          <w:b/>
          <w:sz w:val="28"/>
        </w:rPr>
      </w:pPr>
    </w:p>
    <w:p w:rsidR="00C37930" w:rsidRPr="00247068" w:rsidRDefault="00C37930" w:rsidP="00247068">
      <w:pPr>
        <w:ind w:firstLine="709"/>
        <w:jc w:val="both"/>
        <w:rPr>
          <w:b/>
          <w:sz w:val="28"/>
          <w:lang w:val="en-US"/>
        </w:rPr>
      </w:pPr>
      <w:r w:rsidRPr="00247068">
        <w:rPr>
          <w:b/>
          <w:sz w:val="28"/>
        </w:rPr>
        <w:lastRenderedPageBreak/>
        <w:t>Пров</w:t>
      </w:r>
      <w:r w:rsidRPr="00247068">
        <w:rPr>
          <w:b/>
          <w:sz w:val="28"/>
        </w:rPr>
        <w:t>е</w:t>
      </w:r>
      <w:r w:rsidRPr="00247068">
        <w:rPr>
          <w:b/>
          <w:sz w:val="28"/>
        </w:rPr>
        <w:t>дено</w:t>
      </w:r>
      <w:r w:rsidRPr="00F0118A">
        <w:rPr>
          <w:b/>
          <w:sz w:val="28"/>
        </w:rPr>
        <w:t xml:space="preserve"> обсле</w:t>
      </w:r>
      <w:r w:rsidRPr="00247068">
        <w:rPr>
          <w:b/>
          <w:sz w:val="28"/>
          <w:lang w:val="en-US"/>
        </w:rPr>
        <w:t>дование:</w:t>
      </w:r>
    </w:p>
    <w:p w:rsidR="00C37930" w:rsidRPr="00247068" w:rsidRDefault="00C37930" w:rsidP="00247068">
      <w:pPr>
        <w:ind w:firstLine="709"/>
        <w:jc w:val="both"/>
        <w:rPr>
          <w:sz w:val="28"/>
          <w:lang w:val="en-US"/>
        </w:rPr>
      </w:pPr>
    </w:p>
    <w:p w:rsidR="00C37930" w:rsidRPr="00247068" w:rsidRDefault="00C37930" w:rsidP="00247068">
      <w:pPr>
        <w:numPr>
          <w:ilvl w:val="0"/>
          <w:numId w:val="34"/>
        </w:numPr>
        <w:ind w:left="0" w:firstLine="709"/>
        <w:jc w:val="both"/>
        <w:rPr>
          <w:sz w:val="28"/>
        </w:rPr>
      </w:pPr>
      <w:r w:rsidRPr="00247068">
        <w:rPr>
          <w:color w:val="008000"/>
          <w:sz w:val="28"/>
        </w:rPr>
        <w:t>Общий анализ крови</w:t>
      </w:r>
      <w:r w:rsidR="00163D7F" w:rsidRPr="00247068">
        <w:rPr>
          <w:color w:val="008000"/>
          <w:sz w:val="28"/>
        </w:rPr>
        <w:t xml:space="preserve"> </w:t>
      </w:r>
      <w:r w:rsidRPr="00247068">
        <w:rPr>
          <w:color w:val="008000"/>
          <w:sz w:val="28"/>
        </w:rPr>
        <w:t>15.09.98 г.</w:t>
      </w:r>
      <w:r w:rsidR="00163D7F" w:rsidRPr="00247068">
        <w:rPr>
          <w:color w:val="008000"/>
          <w:sz w:val="28"/>
        </w:rPr>
        <w:t xml:space="preserve"> </w:t>
      </w:r>
      <w:r w:rsidRPr="00247068">
        <w:rPr>
          <w:sz w:val="28"/>
        </w:rPr>
        <w:t>показатели в норме</w:t>
      </w:r>
    </w:p>
    <w:p w:rsidR="00C37930" w:rsidRPr="00247068" w:rsidRDefault="00C37930" w:rsidP="00247068">
      <w:pPr>
        <w:ind w:firstLine="709"/>
        <w:jc w:val="both"/>
        <w:rPr>
          <w:color w:val="008000"/>
          <w:sz w:val="28"/>
        </w:rPr>
      </w:pPr>
      <w:r w:rsidRPr="00247068">
        <w:rPr>
          <w:color w:val="008000"/>
          <w:sz w:val="28"/>
        </w:rPr>
        <w:t xml:space="preserve"> </w:t>
      </w:r>
    </w:p>
    <w:p w:rsidR="00C37930" w:rsidRPr="00247068" w:rsidRDefault="00C37930" w:rsidP="00247068">
      <w:pPr>
        <w:numPr>
          <w:ilvl w:val="0"/>
          <w:numId w:val="32"/>
        </w:numPr>
        <w:ind w:left="0" w:firstLine="709"/>
        <w:jc w:val="both"/>
        <w:rPr>
          <w:color w:val="008000"/>
          <w:sz w:val="28"/>
        </w:rPr>
      </w:pPr>
      <w:r w:rsidRPr="00247068">
        <w:rPr>
          <w:color w:val="008000"/>
          <w:sz w:val="28"/>
        </w:rPr>
        <w:t>Общий анализ мочи</w:t>
      </w:r>
      <w:r w:rsidR="00163D7F" w:rsidRPr="00247068">
        <w:rPr>
          <w:color w:val="008000"/>
          <w:sz w:val="28"/>
        </w:rPr>
        <w:t xml:space="preserve"> </w:t>
      </w:r>
      <w:r w:rsidRPr="00247068">
        <w:rPr>
          <w:color w:val="008000"/>
          <w:sz w:val="28"/>
        </w:rPr>
        <w:t>15.09.98 г.</w:t>
      </w:r>
      <w:r w:rsidR="00163D7F" w:rsidRPr="00247068">
        <w:rPr>
          <w:color w:val="008000"/>
          <w:sz w:val="28"/>
        </w:rPr>
        <w:t xml:space="preserve"> </w:t>
      </w:r>
      <w:r w:rsidRPr="00247068">
        <w:rPr>
          <w:sz w:val="28"/>
        </w:rPr>
        <w:t>без патологии</w:t>
      </w:r>
    </w:p>
    <w:p w:rsidR="00C37930" w:rsidRPr="00247068" w:rsidRDefault="00163D7F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 xml:space="preserve"> </w:t>
      </w:r>
    </w:p>
    <w:p w:rsidR="00C37930" w:rsidRPr="00247068" w:rsidRDefault="00C37930" w:rsidP="00247068">
      <w:pPr>
        <w:numPr>
          <w:ilvl w:val="0"/>
          <w:numId w:val="33"/>
        </w:numPr>
        <w:ind w:left="0" w:firstLine="709"/>
        <w:jc w:val="both"/>
        <w:rPr>
          <w:sz w:val="28"/>
        </w:rPr>
      </w:pPr>
      <w:r w:rsidRPr="00247068">
        <w:rPr>
          <w:color w:val="008000"/>
          <w:sz w:val="28"/>
        </w:rPr>
        <w:t>МОР</w:t>
      </w:r>
      <w:r w:rsidR="00163D7F" w:rsidRPr="00247068">
        <w:rPr>
          <w:color w:val="008000"/>
          <w:sz w:val="28"/>
        </w:rPr>
        <w:t xml:space="preserve"> </w:t>
      </w:r>
      <w:r w:rsidRPr="00247068">
        <w:rPr>
          <w:color w:val="008000"/>
          <w:sz w:val="28"/>
        </w:rPr>
        <w:t>15.09.98 г.</w:t>
      </w:r>
      <w:r w:rsidR="00163D7F" w:rsidRPr="00247068">
        <w:rPr>
          <w:color w:val="00FF00"/>
          <w:sz w:val="28"/>
        </w:rPr>
        <w:t xml:space="preserve"> </w:t>
      </w:r>
      <w:r w:rsidRPr="00247068">
        <w:rPr>
          <w:sz w:val="28"/>
        </w:rPr>
        <w:t>отрицательная</w:t>
      </w:r>
    </w:p>
    <w:p w:rsidR="00C37930" w:rsidRPr="00247068" w:rsidRDefault="00C37930" w:rsidP="00247068">
      <w:pPr>
        <w:ind w:firstLine="709"/>
        <w:jc w:val="both"/>
        <w:rPr>
          <w:color w:val="008000"/>
          <w:sz w:val="28"/>
        </w:rPr>
      </w:pPr>
    </w:p>
    <w:p w:rsidR="00C37930" w:rsidRPr="00247068" w:rsidRDefault="00C37930" w:rsidP="00247068">
      <w:pPr>
        <w:pStyle w:val="20"/>
        <w:numPr>
          <w:ilvl w:val="0"/>
          <w:numId w:val="42"/>
        </w:numPr>
        <w:ind w:left="0" w:firstLine="709"/>
        <w:rPr>
          <w:color w:val="008000"/>
          <w:sz w:val="28"/>
        </w:rPr>
      </w:pPr>
      <w:r w:rsidRPr="00247068">
        <w:rPr>
          <w:color w:val="008000"/>
          <w:sz w:val="28"/>
        </w:rPr>
        <w:t>Церебральная ангиография</w:t>
      </w:r>
      <w:r w:rsidRPr="00247068">
        <w:rPr>
          <w:color w:val="008000"/>
          <w:sz w:val="28"/>
        </w:rPr>
        <w:tab/>
        <w:t>17.09.98 г.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</w:p>
    <w:p w:rsidR="00C37930" w:rsidRPr="00247068" w:rsidRDefault="00C37930" w:rsidP="00247068">
      <w:pPr>
        <w:pStyle w:val="20"/>
        <w:ind w:firstLine="709"/>
        <w:rPr>
          <w:sz w:val="28"/>
        </w:rPr>
      </w:pPr>
      <w:r w:rsidRPr="00247068">
        <w:rPr>
          <w:sz w:val="28"/>
        </w:rPr>
        <w:t>В области левого виска дислоцированы корковые ветви средней мозговой артерии, конглдомерат сосудов. Опухолевое смещение корковых ветвей без изм</w:t>
      </w:r>
      <w:r w:rsidRPr="00247068">
        <w:rPr>
          <w:sz w:val="28"/>
        </w:rPr>
        <w:t>е</w:t>
      </w:r>
      <w:r w:rsidRPr="00247068">
        <w:rPr>
          <w:sz w:val="28"/>
        </w:rPr>
        <w:t>нения их конфигурации.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  <w:r w:rsidRPr="00247068">
        <w:rPr>
          <w:color w:val="800000"/>
          <w:sz w:val="28"/>
        </w:rPr>
        <w:t>ЗАКЛЮЧЕНИЕ:</w:t>
      </w:r>
      <w:r w:rsidRPr="00247068">
        <w:rPr>
          <w:sz w:val="28"/>
        </w:rPr>
        <w:t xml:space="preserve"> На ангиограмме артерио - венозная мальформация левой висо</w:t>
      </w:r>
      <w:r w:rsidRPr="00247068">
        <w:rPr>
          <w:sz w:val="28"/>
        </w:rPr>
        <w:t>ч</w:t>
      </w:r>
      <w:r w:rsidRPr="00247068">
        <w:rPr>
          <w:sz w:val="28"/>
        </w:rPr>
        <w:t>ной доли.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На основании клинических и анамнестических исследований, с учётом да</w:t>
      </w:r>
      <w:r w:rsidRPr="00247068">
        <w:rPr>
          <w:sz w:val="28"/>
        </w:rPr>
        <w:t>н</w:t>
      </w:r>
      <w:r w:rsidRPr="00247068">
        <w:rPr>
          <w:sz w:val="28"/>
        </w:rPr>
        <w:t xml:space="preserve">ных лабораторных исследований, был поставлен диагноз: </w:t>
      </w:r>
      <w:r w:rsidRPr="00247068">
        <w:rPr>
          <w:b/>
          <w:sz w:val="28"/>
        </w:rPr>
        <w:t>АРТЕРИО – ВЕНО</w:t>
      </w:r>
      <w:r w:rsidRPr="00247068">
        <w:rPr>
          <w:b/>
          <w:sz w:val="28"/>
        </w:rPr>
        <w:t>З</w:t>
      </w:r>
      <w:r w:rsidRPr="00247068">
        <w:rPr>
          <w:b/>
          <w:sz w:val="28"/>
        </w:rPr>
        <w:t>НАЯ МАЛЬФОРМАЦИЯ ЛЕВОЙ В</w:t>
      </w:r>
      <w:r w:rsidRPr="00247068">
        <w:rPr>
          <w:b/>
          <w:sz w:val="28"/>
        </w:rPr>
        <w:t>И</w:t>
      </w:r>
      <w:r w:rsidRPr="00247068">
        <w:rPr>
          <w:b/>
          <w:sz w:val="28"/>
        </w:rPr>
        <w:t>СОЧНОЙ ДОЛИ</w:t>
      </w:r>
    </w:p>
    <w:p w:rsidR="00C37930" w:rsidRPr="00247068" w:rsidRDefault="00C37930" w:rsidP="00247068">
      <w:pPr>
        <w:pStyle w:val="a4"/>
        <w:ind w:firstLine="709"/>
        <w:rPr>
          <w:i w:val="0"/>
          <w:sz w:val="28"/>
        </w:rPr>
      </w:pPr>
    </w:p>
    <w:p w:rsidR="00C37930" w:rsidRPr="00247068" w:rsidRDefault="00C37930" w:rsidP="00247068">
      <w:pPr>
        <w:pStyle w:val="a4"/>
        <w:ind w:firstLine="709"/>
        <w:rPr>
          <w:b/>
          <w:i w:val="0"/>
          <w:sz w:val="28"/>
        </w:rPr>
      </w:pPr>
      <w:r w:rsidRPr="00247068">
        <w:rPr>
          <w:b/>
          <w:i w:val="0"/>
          <w:sz w:val="28"/>
        </w:rPr>
        <w:t>Было проведено лечение:</w:t>
      </w:r>
    </w:p>
    <w:p w:rsidR="00C37930" w:rsidRPr="00247068" w:rsidRDefault="00C37930" w:rsidP="00247068">
      <w:pPr>
        <w:pStyle w:val="a4"/>
        <w:ind w:firstLine="709"/>
        <w:rPr>
          <w:i w:val="0"/>
          <w:sz w:val="28"/>
        </w:rPr>
      </w:pPr>
      <w:r w:rsidRPr="00247068">
        <w:rPr>
          <w:i w:val="0"/>
          <w:sz w:val="28"/>
        </w:rPr>
        <w:t>Стол № 15</w:t>
      </w:r>
    </w:p>
    <w:p w:rsidR="00C37930" w:rsidRPr="00247068" w:rsidRDefault="00C37930" w:rsidP="00247068">
      <w:pPr>
        <w:pStyle w:val="a4"/>
        <w:tabs>
          <w:tab w:val="num" w:pos="360"/>
        </w:tabs>
        <w:ind w:firstLine="709"/>
        <w:rPr>
          <w:i w:val="0"/>
          <w:sz w:val="28"/>
        </w:rPr>
      </w:pPr>
      <w:r w:rsidRPr="00247068">
        <w:rPr>
          <w:i w:val="0"/>
          <w:sz w:val="28"/>
        </w:rPr>
        <w:t>Режим постельный</w:t>
      </w:r>
    </w:p>
    <w:p w:rsidR="00C37930" w:rsidRPr="00247068" w:rsidRDefault="00C37930" w:rsidP="00247068">
      <w:pPr>
        <w:pStyle w:val="a4"/>
        <w:tabs>
          <w:tab w:val="num" w:pos="360"/>
        </w:tabs>
        <w:ind w:firstLine="709"/>
        <w:rPr>
          <w:i w:val="0"/>
          <w:sz w:val="28"/>
        </w:rPr>
      </w:pPr>
      <w:r w:rsidRPr="00247068">
        <w:rPr>
          <w:i w:val="0"/>
          <w:sz w:val="28"/>
        </w:rPr>
        <w:t>Оперативное лечение - эмболизация артерио – венозной мальфо</w:t>
      </w:r>
      <w:r w:rsidRPr="00247068">
        <w:rPr>
          <w:i w:val="0"/>
          <w:sz w:val="28"/>
        </w:rPr>
        <w:t>р</w:t>
      </w:r>
      <w:r w:rsidRPr="00247068">
        <w:rPr>
          <w:i w:val="0"/>
          <w:sz w:val="28"/>
        </w:rPr>
        <w:t>мации</w:t>
      </w:r>
    </w:p>
    <w:p w:rsidR="00C37930" w:rsidRPr="00247068" w:rsidRDefault="00C37930" w:rsidP="00247068">
      <w:pPr>
        <w:pStyle w:val="a4"/>
        <w:ind w:firstLine="709"/>
        <w:rPr>
          <w:i w:val="0"/>
          <w:sz w:val="28"/>
        </w:rPr>
      </w:pPr>
      <w:r w:rsidRPr="00247068">
        <w:rPr>
          <w:i w:val="0"/>
          <w:sz w:val="28"/>
        </w:rPr>
        <w:t>Препараты: дицинон, лазикс, финлепсин, фенобарбитал</w:t>
      </w:r>
    </w:p>
    <w:p w:rsidR="00C37930" w:rsidRPr="00247068" w:rsidRDefault="00C37930" w:rsidP="00247068">
      <w:pPr>
        <w:pStyle w:val="a4"/>
        <w:ind w:firstLine="709"/>
        <w:rPr>
          <w:i w:val="0"/>
          <w:sz w:val="28"/>
        </w:rPr>
      </w:pPr>
    </w:p>
    <w:p w:rsidR="00C37930" w:rsidRPr="00247068" w:rsidRDefault="00C37930" w:rsidP="00247068">
      <w:pPr>
        <w:pStyle w:val="a4"/>
        <w:ind w:firstLine="709"/>
        <w:rPr>
          <w:i w:val="0"/>
          <w:sz w:val="28"/>
        </w:rPr>
      </w:pPr>
      <w:r w:rsidRPr="00247068">
        <w:rPr>
          <w:i w:val="0"/>
          <w:sz w:val="28"/>
        </w:rPr>
        <w:t>В результате проведённого лечения состояние больного значительно улу</w:t>
      </w:r>
      <w:r w:rsidRPr="00247068">
        <w:rPr>
          <w:i w:val="0"/>
          <w:sz w:val="28"/>
        </w:rPr>
        <w:t>ч</w:t>
      </w:r>
      <w:r w:rsidRPr="00247068">
        <w:rPr>
          <w:i w:val="0"/>
          <w:sz w:val="28"/>
        </w:rPr>
        <w:t>шилось: купировался болевой синдром, частота и пр</w:t>
      </w:r>
      <w:r w:rsidRPr="00247068">
        <w:rPr>
          <w:i w:val="0"/>
          <w:sz w:val="28"/>
        </w:rPr>
        <w:t>о</w:t>
      </w:r>
      <w:r w:rsidRPr="00247068">
        <w:rPr>
          <w:i w:val="0"/>
          <w:sz w:val="28"/>
        </w:rPr>
        <w:t>должительность припадков уменьшились.</w:t>
      </w:r>
    </w:p>
    <w:p w:rsidR="00C37930" w:rsidRPr="00247068" w:rsidRDefault="00C37930" w:rsidP="00247068">
      <w:pPr>
        <w:pStyle w:val="a4"/>
        <w:ind w:firstLine="709"/>
        <w:rPr>
          <w:i w:val="0"/>
          <w:sz w:val="28"/>
        </w:rPr>
      </w:pP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Наблюдение за больным прекращается в связи с окончанием к</w:t>
      </w:r>
      <w:r w:rsidRPr="00247068">
        <w:rPr>
          <w:sz w:val="28"/>
        </w:rPr>
        <w:t>у</w:t>
      </w:r>
      <w:r w:rsidRPr="00247068">
        <w:rPr>
          <w:sz w:val="28"/>
        </w:rPr>
        <w:t>рации.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b/>
          <w:sz w:val="28"/>
        </w:rPr>
        <w:t xml:space="preserve">Рекомендации: </w:t>
      </w:r>
    </w:p>
    <w:p w:rsidR="00C37930" w:rsidRPr="00247068" w:rsidRDefault="00C37930" w:rsidP="00247068">
      <w:pPr>
        <w:numPr>
          <w:ilvl w:val="0"/>
          <w:numId w:val="38"/>
        </w:numPr>
        <w:ind w:left="0" w:firstLine="709"/>
        <w:jc w:val="both"/>
        <w:rPr>
          <w:sz w:val="28"/>
        </w:rPr>
      </w:pPr>
      <w:r w:rsidRPr="00247068">
        <w:rPr>
          <w:sz w:val="28"/>
        </w:rPr>
        <w:t>Продолжение соответствующего медикаментозного лечения</w:t>
      </w:r>
    </w:p>
    <w:p w:rsidR="00C37930" w:rsidRPr="00247068" w:rsidRDefault="00C37930" w:rsidP="00247068">
      <w:pPr>
        <w:numPr>
          <w:ilvl w:val="0"/>
          <w:numId w:val="38"/>
        </w:numPr>
        <w:ind w:left="0" w:firstLine="709"/>
        <w:jc w:val="both"/>
        <w:rPr>
          <w:sz w:val="28"/>
        </w:rPr>
      </w:pPr>
      <w:r w:rsidRPr="00247068">
        <w:rPr>
          <w:sz w:val="28"/>
        </w:rPr>
        <w:t>Наблюдение у невропатолога по месту жительства</w:t>
      </w:r>
    </w:p>
    <w:p w:rsidR="00C37930" w:rsidRPr="00247068" w:rsidRDefault="00C37930" w:rsidP="00247068">
      <w:pPr>
        <w:numPr>
          <w:ilvl w:val="0"/>
          <w:numId w:val="38"/>
        </w:numPr>
        <w:ind w:left="0" w:firstLine="709"/>
        <w:jc w:val="both"/>
        <w:rPr>
          <w:sz w:val="28"/>
        </w:rPr>
      </w:pPr>
      <w:r w:rsidRPr="00247068">
        <w:rPr>
          <w:sz w:val="28"/>
        </w:rPr>
        <w:t>Ограничение физических и нервно – психических нагрузок</w:t>
      </w:r>
    </w:p>
    <w:p w:rsidR="00C37930" w:rsidRPr="00247068" w:rsidRDefault="00C37930" w:rsidP="00247068">
      <w:pPr>
        <w:ind w:firstLine="709"/>
        <w:jc w:val="both"/>
        <w:rPr>
          <w:b/>
          <w:sz w:val="28"/>
        </w:rPr>
      </w:pPr>
    </w:p>
    <w:p w:rsidR="00C37930" w:rsidRPr="00247068" w:rsidRDefault="00C37930" w:rsidP="00247068">
      <w:pPr>
        <w:ind w:firstLine="709"/>
        <w:jc w:val="both"/>
        <w:rPr>
          <w:b/>
          <w:sz w:val="28"/>
        </w:rPr>
      </w:pPr>
      <w:r w:rsidRPr="00247068">
        <w:rPr>
          <w:b/>
          <w:sz w:val="28"/>
        </w:rPr>
        <w:t>Прогноз: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Для жизни и здоровья прогноз благоприятный в случае комплексной, пат</w:t>
      </w:r>
      <w:r w:rsidRPr="00247068">
        <w:rPr>
          <w:sz w:val="28"/>
        </w:rPr>
        <w:t>о</w:t>
      </w:r>
      <w:r w:rsidRPr="00247068">
        <w:rPr>
          <w:sz w:val="28"/>
        </w:rPr>
        <w:t>генетически обоснованной терапии в послеоперационный период, соблюдении всех рек</w:t>
      </w:r>
      <w:r w:rsidRPr="00247068">
        <w:rPr>
          <w:sz w:val="28"/>
        </w:rPr>
        <w:t>о</w:t>
      </w:r>
      <w:r w:rsidRPr="00247068">
        <w:rPr>
          <w:sz w:val="28"/>
        </w:rPr>
        <w:t xml:space="preserve">мендаций. </w:t>
      </w:r>
    </w:p>
    <w:p w:rsidR="00C37930" w:rsidRDefault="00C37930">
      <w:pPr>
        <w:pStyle w:val="20"/>
        <w:ind w:left="360"/>
        <w:rPr>
          <w:i/>
          <w:sz w:val="28"/>
        </w:rPr>
      </w:pPr>
    </w:p>
    <w:p w:rsidR="00C37930" w:rsidRDefault="00C37930">
      <w:pPr>
        <w:pStyle w:val="20"/>
        <w:ind w:left="360"/>
        <w:rPr>
          <w:i/>
          <w:sz w:val="28"/>
        </w:rPr>
      </w:pPr>
    </w:p>
    <w:p w:rsidR="00C37930" w:rsidRPr="001E2D20" w:rsidRDefault="00C37930">
      <w:pPr>
        <w:pStyle w:val="7"/>
        <w:jc w:val="center"/>
        <w:rPr>
          <w:i w:val="0"/>
          <w:color w:val="0000FF"/>
          <w:sz w:val="44"/>
        </w:rPr>
      </w:pPr>
      <w:r>
        <w:rPr>
          <w:i w:val="0"/>
          <w:color w:val="0000FF"/>
          <w:sz w:val="44"/>
        </w:rPr>
        <w:lastRenderedPageBreak/>
        <w:t>СПИСОК ИСПОЛЬЗОВАННОЙ</w:t>
      </w:r>
    </w:p>
    <w:p w:rsidR="00C37930" w:rsidRPr="001E2D20" w:rsidRDefault="00C37930">
      <w:pPr>
        <w:pStyle w:val="7"/>
        <w:jc w:val="center"/>
        <w:rPr>
          <w:i w:val="0"/>
          <w:color w:val="0000FF"/>
          <w:sz w:val="44"/>
        </w:rPr>
      </w:pPr>
      <w:r>
        <w:rPr>
          <w:i w:val="0"/>
          <w:color w:val="0000FF"/>
          <w:sz w:val="44"/>
        </w:rPr>
        <w:t>ЛИТЕР</w:t>
      </w:r>
      <w:r>
        <w:rPr>
          <w:i w:val="0"/>
          <w:color w:val="0000FF"/>
          <w:sz w:val="44"/>
        </w:rPr>
        <w:t>А</w:t>
      </w:r>
      <w:r>
        <w:rPr>
          <w:i w:val="0"/>
          <w:color w:val="0000FF"/>
          <w:sz w:val="44"/>
        </w:rPr>
        <w:t>ТУРЫ</w:t>
      </w:r>
    </w:p>
    <w:p w:rsidR="00C37930" w:rsidRDefault="00C37930">
      <w:pPr>
        <w:rPr>
          <w:i/>
          <w:sz w:val="28"/>
        </w:rPr>
      </w:pPr>
    </w:p>
    <w:p w:rsidR="00C37930" w:rsidRPr="00247068" w:rsidRDefault="00C37930" w:rsidP="0024706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163D7F">
        <w:rPr>
          <w:b/>
          <w:sz w:val="28"/>
        </w:rPr>
        <w:t xml:space="preserve"> </w:t>
      </w:r>
      <w:r w:rsidRPr="00247068">
        <w:rPr>
          <w:b/>
          <w:sz w:val="28"/>
        </w:rPr>
        <w:t>Комаров Ф.И.</w:t>
      </w:r>
    </w:p>
    <w:p w:rsidR="00C37930" w:rsidRPr="00247068" w:rsidRDefault="00C37930" w:rsidP="00247068">
      <w:pPr>
        <w:ind w:firstLine="709"/>
        <w:jc w:val="both"/>
        <w:rPr>
          <w:b/>
          <w:sz w:val="28"/>
        </w:rPr>
      </w:pPr>
      <w:r w:rsidRPr="00247068">
        <w:rPr>
          <w:b/>
          <w:sz w:val="28"/>
        </w:rPr>
        <w:t>ВНУТРЕННИЕ БОЛЕЗНИ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М. Медицина</w:t>
      </w:r>
      <w:r w:rsidR="00163D7F" w:rsidRPr="00247068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247068">
          <w:rPr>
            <w:sz w:val="28"/>
          </w:rPr>
          <w:t>1991 г</w:t>
        </w:r>
      </w:smartTag>
      <w:r w:rsidRPr="00247068">
        <w:rPr>
          <w:sz w:val="28"/>
        </w:rPr>
        <w:t>.</w:t>
      </w:r>
    </w:p>
    <w:p w:rsidR="00C37930" w:rsidRPr="00247068" w:rsidRDefault="00C37930" w:rsidP="00247068">
      <w:pPr>
        <w:numPr>
          <w:ilvl w:val="0"/>
          <w:numId w:val="44"/>
        </w:numPr>
        <w:ind w:left="0" w:firstLine="709"/>
        <w:jc w:val="both"/>
        <w:rPr>
          <w:b/>
          <w:sz w:val="28"/>
        </w:rPr>
      </w:pPr>
      <w:r w:rsidRPr="00247068">
        <w:rPr>
          <w:b/>
          <w:sz w:val="28"/>
        </w:rPr>
        <w:t>Михеев В.В.</w:t>
      </w:r>
    </w:p>
    <w:p w:rsidR="00C37930" w:rsidRPr="00247068" w:rsidRDefault="00C37930" w:rsidP="00247068">
      <w:pPr>
        <w:ind w:firstLine="709"/>
        <w:jc w:val="both"/>
        <w:rPr>
          <w:b/>
          <w:sz w:val="28"/>
        </w:rPr>
      </w:pPr>
      <w:r w:rsidRPr="00247068">
        <w:rPr>
          <w:b/>
          <w:sz w:val="28"/>
        </w:rPr>
        <w:t>НЕРВНЫЕ БОЛЕЗНИ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М. Медицина</w:t>
      </w:r>
    </w:p>
    <w:p w:rsidR="00C37930" w:rsidRPr="00247068" w:rsidRDefault="00C37930" w:rsidP="00247068">
      <w:pPr>
        <w:numPr>
          <w:ilvl w:val="0"/>
          <w:numId w:val="44"/>
        </w:numPr>
        <w:ind w:left="0" w:firstLine="709"/>
        <w:jc w:val="both"/>
        <w:rPr>
          <w:b/>
          <w:sz w:val="28"/>
        </w:rPr>
      </w:pPr>
      <w:r w:rsidRPr="00247068">
        <w:rPr>
          <w:b/>
          <w:sz w:val="28"/>
        </w:rPr>
        <w:t>Иргер И.М.</w:t>
      </w:r>
    </w:p>
    <w:p w:rsidR="00C37930" w:rsidRPr="00247068" w:rsidRDefault="00C37930" w:rsidP="00247068">
      <w:pPr>
        <w:ind w:firstLine="709"/>
        <w:jc w:val="both"/>
        <w:rPr>
          <w:b/>
          <w:sz w:val="28"/>
        </w:rPr>
      </w:pPr>
      <w:r w:rsidRPr="00247068">
        <w:rPr>
          <w:b/>
          <w:sz w:val="28"/>
        </w:rPr>
        <w:t>НЕЙРОХИРУРГИЯ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М. Медицина</w:t>
      </w:r>
    </w:p>
    <w:p w:rsidR="00C37930" w:rsidRPr="00247068" w:rsidRDefault="00C37930" w:rsidP="00247068">
      <w:pPr>
        <w:numPr>
          <w:ilvl w:val="0"/>
          <w:numId w:val="44"/>
        </w:numPr>
        <w:ind w:left="0" w:firstLine="709"/>
        <w:jc w:val="both"/>
        <w:rPr>
          <w:b/>
          <w:sz w:val="28"/>
        </w:rPr>
      </w:pPr>
      <w:r w:rsidRPr="00247068">
        <w:rPr>
          <w:b/>
          <w:sz w:val="28"/>
        </w:rPr>
        <w:t>Шелагуров А.А.</w:t>
      </w:r>
    </w:p>
    <w:p w:rsidR="00C37930" w:rsidRPr="00247068" w:rsidRDefault="00C37930" w:rsidP="00247068">
      <w:pPr>
        <w:ind w:firstLine="709"/>
        <w:jc w:val="both"/>
        <w:rPr>
          <w:b/>
          <w:sz w:val="28"/>
        </w:rPr>
      </w:pPr>
      <w:r w:rsidRPr="00247068">
        <w:rPr>
          <w:b/>
          <w:sz w:val="28"/>
        </w:rPr>
        <w:t>ПРОПЕДЕВТИКА ВНУТРЕННИХ БОЛЕЗНЕЙ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М. Медицина</w:t>
      </w:r>
      <w:r w:rsidR="00163D7F" w:rsidRPr="00247068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975 г"/>
        </w:smartTagPr>
        <w:r w:rsidRPr="00247068">
          <w:rPr>
            <w:sz w:val="28"/>
          </w:rPr>
          <w:t>1975 г</w:t>
        </w:r>
      </w:smartTag>
      <w:r w:rsidRPr="00247068">
        <w:rPr>
          <w:sz w:val="28"/>
        </w:rPr>
        <w:t>.</w:t>
      </w:r>
    </w:p>
    <w:p w:rsidR="00C37930" w:rsidRPr="00247068" w:rsidRDefault="00C37930" w:rsidP="00247068">
      <w:pPr>
        <w:numPr>
          <w:ilvl w:val="0"/>
          <w:numId w:val="45"/>
        </w:numPr>
        <w:ind w:left="0" w:firstLine="709"/>
        <w:jc w:val="both"/>
        <w:rPr>
          <w:b/>
          <w:sz w:val="28"/>
        </w:rPr>
      </w:pPr>
      <w:r w:rsidRPr="00247068">
        <w:rPr>
          <w:b/>
          <w:sz w:val="28"/>
        </w:rPr>
        <w:t>акад. Петровский Б.В.</w:t>
      </w:r>
    </w:p>
    <w:p w:rsidR="00C37930" w:rsidRPr="00247068" w:rsidRDefault="00C37930" w:rsidP="00247068">
      <w:pPr>
        <w:ind w:firstLine="709"/>
        <w:jc w:val="both"/>
        <w:rPr>
          <w:b/>
          <w:sz w:val="28"/>
        </w:rPr>
      </w:pPr>
      <w:r w:rsidRPr="00247068">
        <w:rPr>
          <w:b/>
          <w:sz w:val="28"/>
        </w:rPr>
        <w:t>БМЭ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М. Советская Энциклопедия</w:t>
      </w:r>
      <w:r w:rsidR="00163D7F" w:rsidRPr="00247068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978 г"/>
        </w:smartTagPr>
        <w:r w:rsidRPr="00247068">
          <w:rPr>
            <w:sz w:val="28"/>
          </w:rPr>
          <w:t>1978 г</w:t>
        </w:r>
      </w:smartTag>
      <w:r w:rsidRPr="00247068">
        <w:rPr>
          <w:sz w:val="28"/>
        </w:rPr>
        <w:t>.</w:t>
      </w:r>
    </w:p>
    <w:p w:rsidR="00C37930" w:rsidRPr="00247068" w:rsidRDefault="00C37930" w:rsidP="00247068">
      <w:pPr>
        <w:numPr>
          <w:ilvl w:val="0"/>
          <w:numId w:val="46"/>
        </w:numPr>
        <w:ind w:left="0" w:firstLine="709"/>
        <w:jc w:val="both"/>
        <w:rPr>
          <w:b/>
          <w:sz w:val="28"/>
        </w:rPr>
      </w:pPr>
      <w:r w:rsidRPr="00247068">
        <w:rPr>
          <w:b/>
          <w:sz w:val="28"/>
        </w:rPr>
        <w:t>Кукес В.Г.</w:t>
      </w:r>
    </w:p>
    <w:p w:rsidR="00C37930" w:rsidRPr="00247068" w:rsidRDefault="00C37930" w:rsidP="00247068">
      <w:pPr>
        <w:ind w:firstLine="709"/>
        <w:jc w:val="both"/>
        <w:rPr>
          <w:b/>
          <w:sz w:val="28"/>
        </w:rPr>
      </w:pPr>
      <w:r w:rsidRPr="00247068">
        <w:rPr>
          <w:b/>
          <w:sz w:val="28"/>
        </w:rPr>
        <w:t>КЛИНИЧЕСКАЯ ФАРМАКОЛОГИЯ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М. Медицина</w:t>
      </w:r>
      <w:r w:rsidR="00163D7F" w:rsidRPr="00247068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247068">
          <w:rPr>
            <w:sz w:val="28"/>
          </w:rPr>
          <w:t>1991 г</w:t>
        </w:r>
      </w:smartTag>
      <w:r w:rsidRPr="00247068">
        <w:rPr>
          <w:sz w:val="28"/>
        </w:rPr>
        <w:t>.</w:t>
      </w:r>
    </w:p>
    <w:p w:rsidR="00C37930" w:rsidRPr="00247068" w:rsidRDefault="00C37930" w:rsidP="00247068">
      <w:pPr>
        <w:numPr>
          <w:ilvl w:val="0"/>
          <w:numId w:val="47"/>
        </w:numPr>
        <w:ind w:left="0" w:firstLine="709"/>
        <w:jc w:val="both"/>
        <w:rPr>
          <w:b/>
          <w:sz w:val="28"/>
        </w:rPr>
      </w:pPr>
      <w:r w:rsidRPr="00247068">
        <w:rPr>
          <w:b/>
          <w:sz w:val="28"/>
        </w:rPr>
        <w:t>Справочник ВИДАЛЬ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sz w:val="28"/>
        </w:rPr>
        <w:t>АОЗТ</w:t>
      </w:r>
      <w:r w:rsidR="00163D7F" w:rsidRPr="00247068">
        <w:rPr>
          <w:sz w:val="28"/>
        </w:rPr>
        <w:t xml:space="preserve"> </w:t>
      </w:r>
      <w:r w:rsidRPr="00247068">
        <w:rPr>
          <w:sz w:val="28"/>
        </w:rPr>
        <w:t>М. АстраФармСервис</w:t>
      </w:r>
      <w:r w:rsidR="00163D7F" w:rsidRPr="00247068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247068">
          <w:rPr>
            <w:sz w:val="28"/>
          </w:rPr>
          <w:t>1998 г</w:t>
        </w:r>
      </w:smartTag>
      <w:r w:rsidRPr="00247068">
        <w:rPr>
          <w:sz w:val="28"/>
        </w:rPr>
        <w:t>.</w:t>
      </w:r>
    </w:p>
    <w:p w:rsidR="00C37930" w:rsidRPr="00247068" w:rsidRDefault="00C37930" w:rsidP="00247068">
      <w:pPr>
        <w:numPr>
          <w:ilvl w:val="0"/>
          <w:numId w:val="48"/>
        </w:numPr>
        <w:ind w:left="0" w:firstLine="709"/>
        <w:jc w:val="both"/>
        <w:rPr>
          <w:sz w:val="28"/>
        </w:rPr>
      </w:pPr>
      <w:r w:rsidRPr="00247068">
        <w:rPr>
          <w:b/>
          <w:sz w:val="28"/>
        </w:rPr>
        <w:t>проф. Музлаев Г.Г.</w:t>
      </w:r>
    </w:p>
    <w:p w:rsidR="00C37930" w:rsidRPr="00247068" w:rsidRDefault="00C37930" w:rsidP="00247068">
      <w:pPr>
        <w:ind w:firstLine="709"/>
        <w:jc w:val="both"/>
        <w:rPr>
          <w:sz w:val="28"/>
        </w:rPr>
      </w:pPr>
      <w:r w:rsidRPr="00247068">
        <w:rPr>
          <w:b/>
          <w:sz w:val="28"/>
        </w:rPr>
        <w:t>Материалы лекций</w:t>
      </w:r>
    </w:p>
    <w:p w:rsidR="00C37930" w:rsidRPr="00247068" w:rsidRDefault="00C37930" w:rsidP="00247068">
      <w:pPr>
        <w:pStyle w:val="20"/>
        <w:ind w:firstLine="709"/>
        <w:rPr>
          <w:sz w:val="28"/>
        </w:rPr>
      </w:pPr>
    </w:p>
    <w:p w:rsidR="00C37930" w:rsidRDefault="00C37930">
      <w:pPr>
        <w:pStyle w:val="20"/>
        <w:ind w:left="360"/>
        <w:rPr>
          <w:i/>
          <w:sz w:val="28"/>
        </w:rPr>
      </w:pPr>
    </w:p>
    <w:p w:rsidR="00C37930" w:rsidRDefault="00C37930">
      <w:pPr>
        <w:jc w:val="center"/>
        <w:rPr>
          <w:rFonts w:ascii="Arial" w:hAnsi="Arial"/>
          <w:i/>
          <w:color w:val="0000FF"/>
          <w:sz w:val="32"/>
        </w:rPr>
      </w:pPr>
    </w:p>
    <w:p w:rsidR="00C37930" w:rsidRDefault="00C37930">
      <w:pPr>
        <w:jc w:val="right"/>
        <w:rPr>
          <w:rFonts w:ascii="Arial" w:hAnsi="Arial"/>
          <w:i/>
          <w:color w:val="0000FF"/>
          <w:sz w:val="32"/>
        </w:rPr>
      </w:pPr>
      <w:r>
        <w:rPr>
          <w:rFonts w:ascii="Arial" w:hAnsi="Arial"/>
          <w:i/>
          <w:color w:val="0000FF"/>
          <w:sz w:val="32"/>
        </w:rPr>
        <w:t>7.10.98 г.</w:t>
      </w:r>
    </w:p>
    <w:p w:rsidR="00C37930" w:rsidRDefault="00C37930">
      <w:pPr>
        <w:pStyle w:val="20"/>
        <w:ind w:left="360"/>
        <w:rPr>
          <w:i/>
          <w:sz w:val="28"/>
        </w:rPr>
      </w:pPr>
    </w:p>
    <w:sectPr w:rsidR="00C37930" w:rsidSect="00163D7F">
      <w:footerReference w:type="even" r:id="rId8"/>
      <w:footerReference w:type="default" r:id="rId9"/>
      <w:pgSz w:w="11906" w:h="16838"/>
      <w:pgMar w:top="1440" w:right="851" w:bottom="1440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5FF" w:rsidRDefault="00FA75FF">
      <w:r>
        <w:separator/>
      </w:r>
    </w:p>
  </w:endnote>
  <w:endnote w:type="continuationSeparator" w:id="0">
    <w:p w:rsidR="00FA75FF" w:rsidRDefault="00FA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30" w:rsidRDefault="00C3793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930" w:rsidRDefault="00C379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30" w:rsidRDefault="00C3793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1FD2">
      <w:rPr>
        <w:rStyle w:val="a7"/>
        <w:noProof/>
      </w:rPr>
      <w:t>1</w:t>
    </w:r>
    <w:r>
      <w:rPr>
        <w:rStyle w:val="a7"/>
      </w:rPr>
      <w:fldChar w:fldCharType="end"/>
    </w:r>
  </w:p>
  <w:p w:rsidR="00C37930" w:rsidRDefault="00C379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5FF" w:rsidRDefault="00FA75FF">
      <w:r>
        <w:separator/>
      </w:r>
    </w:p>
  </w:footnote>
  <w:footnote w:type="continuationSeparator" w:id="0">
    <w:p w:rsidR="00FA75FF" w:rsidRDefault="00FA7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8C022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1258E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9FF31A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D193D50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EE1416"/>
    <w:multiLevelType w:val="singleLevel"/>
    <w:tmpl w:val="81EA63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6" w15:restartNumberingAfterBreak="0">
    <w:nsid w:val="11CD18DC"/>
    <w:multiLevelType w:val="singleLevel"/>
    <w:tmpl w:val="D70C961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7" w15:restartNumberingAfterBreak="0">
    <w:nsid w:val="12E76B16"/>
    <w:multiLevelType w:val="singleLevel"/>
    <w:tmpl w:val="ED5C918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8" w15:restartNumberingAfterBreak="0">
    <w:nsid w:val="1362525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3C34EB4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8366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5E14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DA0342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DB97A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75A5B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7F110EE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97F38AC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D3F7BBC"/>
    <w:multiLevelType w:val="singleLevel"/>
    <w:tmpl w:val="5362647A"/>
    <w:lvl w:ilvl="0">
      <w:start w:val="20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3E42CA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EDC5E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13A4A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2FC2B82"/>
    <w:multiLevelType w:val="singleLevel"/>
    <w:tmpl w:val="8C48500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2" w15:restartNumberingAfterBreak="0">
    <w:nsid w:val="355965D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6F6300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87814F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3B7B2B83"/>
    <w:multiLevelType w:val="singleLevel"/>
    <w:tmpl w:val="0EE6EE20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6AE3B9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85F33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CB508F4"/>
    <w:multiLevelType w:val="singleLevel"/>
    <w:tmpl w:val="4D40F12A"/>
    <w:lvl w:ilvl="0">
      <w:start w:val="1"/>
      <w:numFmt w:val="decimal"/>
      <w:lvlText w:val="%1."/>
      <w:legacy w:legacy="1" w:legacySpace="0" w:legacyIndent="283"/>
      <w:lvlJc w:val="left"/>
      <w:pPr>
        <w:ind w:left="847" w:hanging="283"/>
      </w:pPr>
    </w:lvl>
  </w:abstractNum>
  <w:abstractNum w:abstractNumId="29" w15:restartNumberingAfterBreak="0">
    <w:nsid w:val="5377466C"/>
    <w:multiLevelType w:val="singleLevel"/>
    <w:tmpl w:val="B852A29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30" w15:restartNumberingAfterBreak="0">
    <w:nsid w:val="575F2A8C"/>
    <w:multiLevelType w:val="singleLevel"/>
    <w:tmpl w:val="D9A8B17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31" w15:restartNumberingAfterBreak="0">
    <w:nsid w:val="59B40DD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AB172B2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B190EC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5E954AE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EBC164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1FE23D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4B41F62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8A842D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CF53F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4AF39F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8D6089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C2C6D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E3E63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10"/>
  </w:num>
  <w:num w:numId="3">
    <w:abstractNumId w:val="13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47" w:hanging="283"/>
        </w:pPr>
        <w:rPr>
          <w:rFonts w:ascii="Symbol" w:hAnsi="Symbol" w:hint="default"/>
        </w:rPr>
      </w:lvl>
    </w:lvlOverride>
  </w:num>
  <w:num w:numId="6">
    <w:abstractNumId w:val="28"/>
  </w:num>
  <w:num w:numId="7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8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9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10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11">
    <w:abstractNumId w:val="24"/>
  </w:num>
  <w:num w:numId="12">
    <w:abstractNumId w:val="2"/>
  </w:num>
  <w:num w:numId="13">
    <w:abstractNumId w:val="42"/>
  </w:num>
  <w:num w:numId="14">
    <w:abstractNumId w:val="38"/>
  </w:num>
  <w:num w:numId="15">
    <w:abstractNumId w:val="8"/>
  </w:num>
  <w:num w:numId="16">
    <w:abstractNumId w:val="40"/>
  </w:num>
  <w:num w:numId="17">
    <w:abstractNumId w:val="23"/>
  </w:num>
  <w:num w:numId="18">
    <w:abstractNumId w:val="34"/>
  </w:num>
  <w:num w:numId="19">
    <w:abstractNumId w:val="35"/>
  </w:num>
  <w:num w:numId="20">
    <w:abstractNumId w:val="11"/>
  </w:num>
  <w:num w:numId="21">
    <w:abstractNumId w:val="22"/>
  </w:num>
  <w:num w:numId="22">
    <w:abstractNumId w:val="12"/>
  </w:num>
  <w:num w:numId="23">
    <w:abstractNumId w:val="41"/>
  </w:num>
  <w:num w:numId="24">
    <w:abstractNumId w:val="26"/>
  </w:num>
  <w:num w:numId="25">
    <w:abstractNumId w:val="39"/>
  </w:num>
  <w:num w:numId="26">
    <w:abstractNumId w:val="31"/>
  </w:num>
  <w:num w:numId="27">
    <w:abstractNumId w:val="1"/>
  </w:num>
  <w:num w:numId="28">
    <w:abstractNumId w:val="14"/>
  </w:num>
  <w:num w:numId="29">
    <w:abstractNumId w:val="20"/>
  </w:num>
  <w:num w:numId="30">
    <w:abstractNumId w:val="19"/>
  </w:num>
  <w:num w:numId="31">
    <w:abstractNumId w:val="43"/>
  </w:num>
  <w:num w:numId="32">
    <w:abstractNumId w:val="15"/>
  </w:num>
  <w:num w:numId="33">
    <w:abstractNumId w:val="16"/>
  </w:num>
  <w:num w:numId="34">
    <w:abstractNumId w:val="32"/>
  </w:num>
  <w:num w:numId="35">
    <w:abstractNumId w:val="37"/>
  </w:num>
  <w:num w:numId="36">
    <w:abstractNumId w:val="18"/>
  </w:num>
  <w:num w:numId="37">
    <w:abstractNumId w:val="9"/>
  </w:num>
  <w:num w:numId="38">
    <w:abstractNumId w:val="33"/>
  </w:num>
  <w:num w:numId="39">
    <w:abstractNumId w:val="25"/>
  </w:num>
  <w:num w:numId="40">
    <w:abstractNumId w:val="17"/>
  </w:num>
  <w:num w:numId="41">
    <w:abstractNumId w:val="36"/>
  </w:num>
  <w:num w:numId="42">
    <w:abstractNumId w:val="4"/>
  </w:num>
  <w:num w:numId="43">
    <w:abstractNumId w:val="5"/>
  </w:num>
  <w:num w:numId="44">
    <w:abstractNumId w:val="29"/>
  </w:num>
  <w:num w:numId="45">
    <w:abstractNumId w:val="30"/>
  </w:num>
  <w:num w:numId="46">
    <w:abstractNumId w:val="7"/>
  </w:num>
  <w:num w:numId="47">
    <w:abstractNumId w:val="21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E4"/>
    <w:rsid w:val="001621E4"/>
    <w:rsid w:val="00163D7F"/>
    <w:rsid w:val="001E2D20"/>
    <w:rsid w:val="00247068"/>
    <w:rsid w:val="003D793D"/>
    <w:rsid w:val="00C37930"/>
    <w:rsid w:val="00E71FD2"/>
    <w:rsid w:val="00F0118A"/>
    <w:rsid w:val="00FA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AA133-3907-45F3-8E30-A963E0A5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olor w:val="000080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olor w:val="00FF0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color w:val="00FF00"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color w:val="000080"/>
      <w:sz w:val="36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i/>
      <w:sz w:val="28"/>
    </w:rPr>
  </w:style>
  <w:style w:type="paragraph" w:styleId="8">
    <w:name w:val="heading 8"/>
    <w:basedOn w:val="a"/>
    <w:next w:val="a"/>
    <w:qFormat/>
    <w:pPr>
      <w:keepNext/>
      <w:ind w:left="360" w:firstLine="720"/>
      <w:jc w:val="both"/>
      <w:outlineLvl w:val="7"/>
    </w:pPr>
    <w:rPr>
      <w:i/>
      <w:sz w:val="28"/>
      <w:lang w:val="en-US"/>
    </w:rPr>
  </w:style>
  <w:style w:type="paragraph" w:styleId="9">
    <w:name w:val="heading 9"/>
    <w:basedOn w:val="a"/>
    <w:next w:val="a"/>
    <w:qFormat/>
    <w:pPr>
      <w:keepNext/>
      <w:ind w:firstLine="720"/>
      <w:jc w:val="center"/>
      <w:outlineLvl w:val="8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color w:val="0000FF"/>
      <w:sz w:val="36"/>
    </w:rPr>
  </w:style>
  <w:style w:type="paragraph" w:styleId="a4">
    <w:name w:val="Body Text"/>
    <w:basedOn w:val="a"/>
    <w:pPr>
      <w:jc w:val="both"/>
    </w:pPr>
    <w:rPr>
      <w:i/>
      <w:sz w:val="24"/>
    </w:rPr>
  </w:style>
  <w:style w:type="paragraph" w:styleId="a5">
    <w:name w:val="Body Text Indent"/>
    <w:basedOn w:val="a"/>
    <w:pPr>
      <w:widowControl w:val="0"/>
      <w:ind w:firstLine="720"/>
      <w:jc w:val="both"/>
    </w:pPr>
    <w:rPr>
      <w:i/>
      <w:snapToGrid w:val="0"/>
      <w:sz w:val="24"/>
    </w:rPr>
  </w:style>
  <w:style w:type="paragraph" w:styleId="20">
    <w:name w:val="Body Text 2"/>
    <w:basedOn w:val="a"/>
    <w:pPr>
      <w:widowControl w:val="0"/>
      <w:jc w:val="both"/>
    </w:pPr>
    <w:rPr>
      <w:snapToGrid w:val="0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3379</Words>
  <Characters>19264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 </Company>
  <LinksUpToDate>false</LinksUpToDate>
  <CharactersWithSpaces>22598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Резников А. Ю.</dc:creator>
  <cp:keywords/>
  <cp:lastModifiedBy>Тест</cp:lastModifiedBy>
  <cp:revision>3</cp:revision>
  <cp:lastPrinted>1998-12-22T01:48:00Z</cp:lastPrinted>
  <dcterms:created xsi:type="dcterms:W3CDTF">2024-04-28T06:19:00Z</dcterms:created>
  <dcterms:modified xsi:type="dcterms:W3CDTF">2024-04-28T06:19:00Z</dcterms:modified>
</cp:coreProperties>
</file>