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C38" w:rsidRPr="00623643" w:rsidRDefault="00C87C38" w:rsidP="0062364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  <w:bookmarkStart w:id="0" w:name="_GoBack"/>
      <w:bookmarkEnd w:id="0"/>
      <w:r w:rsidRPr="00623643">
        <w:rPr>
          <w:rFonts w:ascii="Times New Roman" w:hAnsi="Times New Roman"/>
          <w:b/>
          <w:sz w:val="28"/>
          <w:szCs w:val="36"/>
        </w:rPr>
        <w:t>I. Паспортные данные</w:t>
      </w:r>
    </w:p>
    <w:p w:rsidR="00623643" w:rsidRPr="00623643" w:rsidRDefault="00623643" w:rsidP="0062364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:rsidR="00C87C38" w:rsidRPr="00623643" w:rsidRDefault="00C87C38" w:rsidP="00C070C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Ф.И.О.: </w:t>
      </w:r>
      <w:r w:rsidR="00B933B6" w:rsidRPr="00623643">
        <w:rPr>
          <w:rFonts w:ascii="Times New Roman" w:hAnsi="Times New Roman"/>
          <w:sz w:val="28"/>
          <w:szCs w:val="28"/>
        </w:rPr>
        <w:t>---------------------</w:t>
      </w:r>
    </w:p>
    <w:p w:rsidR="00C87C38" w:rsidRPr="00623643" w:rsidRDefault="00C87C38" w:rsidP="00C070C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Пол: женский</w:t>
      </w:r>
    </w:p>
    <w:p w:rsidR="00D3151F" w:rsidRDefault="00C87C38" w:rsidP="00C070C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151F">
        <w:rPr>
          <w:rFonts w:ascii="Times New Roman" w:hAnsi="Times New Roman"/>
          <w:sz w:val="28"/>
          <w:szCs w:val="28"/>
        </w:rPr>
        <w:t xml:space="preserve">Возраст: </w:t>
      </w:r>
    </w:p>
    <w:p w:rsidR="00C87C38" w:rsidRPr="00D3151F" w:rsidRDefault="004A5EFC" w:rsidP="00C070C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151F">
        <w:rPr>
          <w:rFonts w:ascii="Times New Roman" w:hAnsi="Times New Roman"/>
          <w:sz w:val="28"/>
          <w:szCs w:val="28"/>
        </w:rPr>
        <w:t>Адрес:</w:t>
      </w:r>
    </w:p>
    <w:p w:rsidR="00C87C38" w:rsidRPr="00623643" w:rsidRDefault="00C87C38" w:rsidP="00C070C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Место работы, должность: </w:t>
      </w:r>
    </w:p>
    <w:p w:rsidR="00C87C38" w:rsidRPr="00623643" w:rsidRDefault="00C87C38" w:rsidP="00C070C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Группа крови: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А (II)</w:t>
      </w:r>
    </w:p>
    <w:p w:rsidR="00C87C38" w:rsidRPr="00623643" w:rsidRDefault="00C87C38" w:rsidP="00C070C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Резус фактор: положительный</w:t>
      </w:r>
    </w:p>
    <w:p w:rsidR="00D3151F" w:rsidRDefault="00C87C38" w:rsidP="00C070C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Дата и время поступления: </w:t>
      </w:r>
    </w:p>
    <w:p w:rsidR="00D3151F" w:rsidRDefault="00C87C38" w:rsidP="00C070C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Дата начала </w:t>
      </w:r>
      <w:proofErr w:type="spellStart"/>
      <w:r w:rsidRPr="00623643">
        <w:rPr>
          <w:rFonts w:ascii="Times New Roman" w:hAnsi="Times New Roman"/>
          <w:sz w:val="28"/>
          <w:szCs w:val="28"/>
        </w:rPr>
        <w:t>курации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: </w:t>
      </w:r>
    </w:p>
    <w:p w:rsidR="00623643" w:rsidRPr="00D3151F" w:rsidRDefault="00C87C38" w:rsidP="00C070C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6"/>
        </w:rPr>
      </w:pPr>
      <w:r w:rsidRPr="00D3151F">
        <w:rPr>
          <w:rFonts w:ascii="Times New Roman" w:hAnsi="Times New Roman"/>
          <w:sz w:val="28"/>
          <w:szCs w:val="28"/>
        </w:rPr>
        <w:t xml:space="preserve">Дата окончания </w:t>
      </w:r>
      <w:proofErr w:type="spellStart"/>
      <w:r w:rsidRPr="00D3151F">
        <w:rPr>
          <w:rFonts w:ascii="Times New Roman" w:hAnsi="Times New Roman"/>
          <w:sz w:val="28"/>
          <w:szCs w:val="28"/>
        </w:rPr>
        <w:t>курации</w:t>
      </w:r>
      <w:proofErr w:type="spellEnd"/>
      <w:r w:rsidRPr="00D3151F">
        <w:rPr>
          <w:rFonts w:ascii="Times New Roman" w:hAnsi="Times New Roman"/>
          <w:sz w:val="28"/>
          <w:szCs w:val="28"/>
        </w:rPr>
        <w:t xml:space="preserve">: </w:t>
      </w:r>
    </w:p>
    <w:p w:rsidR="00D3151F" w:rsidRPr="00D3151F" w:rsidRDefault="00D3151F" w:rsidP="00D3151F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36"/>
        </w:rPr>
      </w:pPr>
    </w:p>
    <w:p w:rsidR="00C87C38" w:rsidRPr="00623643" w:rsidRDefault="00C87C38" w:rsidP="0062364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  <w:r w:rsidRPr="00623643">
        <w:rPr>
          <w:rFonts w:ascii="Times New Roman" w:hAnsi="Times New Roman"/>
          <w:b/>
          <w:sz w:val="28"/>
          <w:szCs w:val="36"/>
        </w:rPr>
        <w:t>II. Жалобы</w:t>
      </w:r>
    </w:p>
    <w:p w:rsidR="00623643" w:rsidRPr="00623643" w:rsidRDefault="00623643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На мажущие кровянистые выделения из половых путей,</w:t>
      </w:r>
      <w:r w:rsidR="005D2A46" w:rsidRPr="00623643">
        <w:rPr>
          <w:rFonts w:ascii="Times New Roman" w:hAnsi="Times New Roman"/>
          <w:sz w:val="28"/>
          <w:szCs w:val="28"/>
        </w:rPr>
        <w:t xml:space="preserve"> ноющие боли внизу живота,</w:t>
      </w:r>
      <w:r w:rsidRPr="00623643">
        <w:rPr>
          <w:rFonts w:ascii="Times New Roman" w:hAnsi="Times New Roman"/>
          <w:sz w:val="28"/>
          <w:szCs w:val="28"/>
        </w:rPr>
        <w:t xml:space="preserve"> общую слабость, быструю утомляемость.</w:t>
      </w:r>
    </w:p>
    <w:p w:rsidR="00D93E18" w:rsidRPr="00623643" w:rsidRDefault="00D93E1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C87C38" w:rsidRPr="00623643" w:rsidRDefault="00C87C38" w:rsidP="0062364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  <w:r w:rsidRPr="00623643">
        <w:rPr>
          <w:rFonts w:ascii="Times New Roman" w:hAnsi="Times New Roman"/>
          <w:b/>
          <w:sz w:val="28"/>
          <w:szCs w:val="36"/>
        </w:rPr>
        <w:t>III. История заболевания (</w:t>
      </w:r>
      <w:proofErr w:type="spellStart"/>
      <w:r w:rsidRPr="00623643">
        <w:rPr>
          <w:rFonts w:ascii="Times New Roman" w:hAnsi="Times New Roman"/>
          <w:b/>
          <w:sz w:val="28"/>
          <w:szCs w:val="36"/>
        </w:rPr>
        <w:t>Anamnesis</w:t>
      </w:r>
      <w:proofErr w:type="spellEnd"/>
      <w:r w:rsidRPr="00623643">
        <w:rPr>
          <w:rFonts w:ascii="Times New Roman" w:hAnsi="Times New Roman"/>
          <w:b/>
          <w:sz w:val="28"/>
          <w:szCs w:val="36"/>
        </w:rPr>
        <w:t xml:space="preserve"> </w:t>
      </w:r>
      <w:proofErr w:type="spellStart"/>
      <w:r w:rsidRPr="00623643">
        <w:rPr>
          <w:rFonts w:ascii="Times New Roman" w:hAnsi="Times New Roman"/>
          <w:b/>
          <w:sz w:val="28"/>
          <w:szCs w:val="36"/>
        </w:rPr>
        <w:t>morbi</w:t>
      </w:r>
      <w:proofErr w:type="spellEnd"/>
      <w:r w:rsidRPr="00623643">
        <w:rPr>
          <w:rFonts w:ascii="Times New Roman" w:hAnsi="Times New Roman"/>
          <w:b/>
          <w:sz w:val="28"/>
          <w:szCs w:val="36"/>
        </w:rPr>
        <w:t>)</w:t>
      </w:r>
    </w:p>
    <w:p w:rsidR="00623643" w:rsidRDefault="00623643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Последняя менструация была с 17.01.</w:t>
      </w:r>
      <w:r w:rsidR="005D2A46" w:rsidRPr="00623643">
        <w:rPr>
          <w:rFonts w:ascii="Times New Roman" w:hAnsi="Times New Roman"/>
          <w:sz w:val="28"/>
          <w:szCs w:val="28"/>
        </w:rPr>
        <w:t>20</w:t>
      </w:r>
      <w:r w:rsidRPr="00623643">
        <w:rPr>
          <w:rFonts w:ascii="Times New Roman" w:hAnsi="Times New Roman"/>
          <w:sz w:val="28"/>
          <w:szCs w:val="28"/>
        </w:rPr>
        <w:t>08 г. по 22.01.</w:t>
      </w:r>
      <w:r w:rsidR="005D2A46" w:rsidRPr="00623643">
        <w:rPr>
          <w:rFonts w:ascii="Times New Roman" w:hAnsi="Times New Roman"/>
          <w:sz w:val="28"/>
          <w:szCs w:val="28"/>
        </w:rPr>
        <w:t>20</w:t>
      </w:r>
      <w:r w:rsidRPr="00623643">
        <w:rPr>
          <w:rFonts w:ascii="Times New Roman" w:hAnsi="Times New Roman"/>
          <w:sz w:val="28"/>
          <w:szCs w:val="28"/>
        </w:rPr>
        <w:t>08 г., в срок, обычного характера, болезненные. Затем последовал трёхмесячный перерыв. 5 апреля 2008 года начались мажущие выделения коричневой окраски, которые продлились в течение 14 дней. 21 апреля женщине проводилось</w:t>
      </w:r>
      <w:r w:rsidR="00D93E18" w:rsidRPr="00623643">
        <w:rPr>
          <w:rFonts w:ascii="Times New Roman" w:hAnsi="Times New Roman"/>
          <w:sz w:val="28"/>
          <w:szCs w:val="28"/>
        </w:rPr>
        <w:t xml:space="preserve"> раздельное</w:t>
      </w:r>
      <w:r w:rsidRPr="00623643">
        <w:rPr>
          <w:rFonts w:ascii="Times New Roman" w:hAnsi="Times New Roman"/>
          <w:sz w:val="28"/>
          <w:szCs w:val="28"/>
        </w:rPr>
        <w:t xml:space="preserve"> выскабливание полости матки, по результатам которого обнаружена атипическая гиперплазия эндометрия. </w:t>
      </w:r>
      <w:r w:rsidR="00D93E18" w:rsidRPr="00623643">
        <w:rPr>
          <w:rFonts w:ascii="Times New Roman" w:hAnsi="Times New Roman"/>
          <w:sz w:val="28"/>
          <w:szCs w:val="28"/>
        </w:rPr>
        <w:t>Рекомендована</w:t>
      </w:r>
      <w:r w:rsidRPr="00623643">
        <w:rPr>
          <w:rFonts w:ascii="Times New Roman" w:hAnsi="Times New Roman"/>
          <w:sz w:val="28"/>
          <w:szCs w:val="28"/>
        </w:rPr>
        <w:t xml:space="preserve"> госпитализация в гинекологическое отделение № 2 МУЗ ГКБ им. Захарьина для </w:t>
      </w:r>
      <w:proofErr w:type="spellStart"/>
      <w:r w:rsidRPr="00623643">
        <w:rPr>
          <w:rFonts w:ascii="Times New Roman" w:hAnsi="Times New Roman"/>
          <w:sz w:val="28"/>
          <w:szCs w:val="28"/>
        </w:rPr>
        <w:t>дообследования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и лечения.</w:t>
      </w:r>
    </w:p>
    <w:p w:rsidR="00C87C38" w:rsidRPr="00623643" w:rsidRDefault="00623643" w:rsidP="0062364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br w:type="page"/>
      </w:r>
      <w:r w:rsidR="00C87C38" w:rsidRPr="00623643">
        <w:rPr>
          <w:rFonts w:ascii="Times New Roman" w:hAnsi="Times New Roman"/>
          <w:b/>
          <w:sz w:val="28"/>
          <w:szCs w:val="36"/>
        </w:rPr>
        <w:lastRenderedPageBreak/>
        <w:t>IV. История жизни (</w:t>
      </w:r>
      <w:proofErr w:type="spellStart"/>
      <w:r w:rsidR="00C87C38" w:rsidRPr="00623643">
        <w:rPr>
          <w:rFonts w:ascii="Times New Roman" w:hAnsi="Times New Roman"/>
          <w:b/>
          <w:sz w:val="28"/>
          <w:szCs w:val="36"/>
        </w:rPr>
        <w:t>Anamnesis</w:t>
      </w:r>
      <w:proofErr w:type="spellEnd"/>
      <w:r w:rsidR="00C87C38" w:rsidRPr="00623643">
        <w:rPr>
          <w:rFonts w:ascii="Times New Roman" w:hAnsi="Times New Roman"/>
          <w:b/>
          <w:sz w:val="28"/>
          <w:szCs w:val="36"/>
        </w:rPr>
        <w:t xml:space="preserve"> </w:t>
      </w:r>
      <w:proofErr w:type="spellStart"/>
      <w:r w:rsidR="00C87C38" w:rsidRPr="00623643">
        <w:rPr>
          <w:rFonts w:ascii="Times New Roman" w:hAnsi="Times New Roman"/>
          <w:b/>
          <w:sz w:val="28"/>
          <w:szCs w:val="36"/>
        </w:rPr>
        <w:t>vitae</w:t>
      </w:r>
      <w:proofErr w:type="spellEnd"/>
      <w:r w:rsidR="00C87C38" w:rsidRPr="00623643">
        <w:rPr>
          <w:rFonts w:ascii="Times New Roman" w:hAnsi="Times New Roman"/>
          <w:b/>
          <w:sz w:val="28"/>
          <w:szCs w:val="36"/>
        </w:rPr>
        <w:t>)</w:t>
      </w:r>
    </w:p>
    <w:p w:rsidR="00623643" w:rsidRDefault="00623643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2C2A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Пациентка родилась </w:t>
      </w:r>
      <w:r w:rsidR="00A4780D" w:rsidRPr="00623643">
        <w:rPr>
          <w:rFonts w:ascii="Times New Roman" w:hAnsi="Times New Roman"/>
          <w:sz w:val="28"/>
          <w:szCs w:val="28"/>
        </w:rPr>
        <w:t>01</w:t>
      </w:r>
      <w:r w:rsidRPr="00623643">
        <w:rPr>
          <w:rFonts w:ascii="Times New Roman" w:hAnsi="Times New Roman"/>
          <w:sz w:val="28"/>
          <w:szCs w:val="28"/>
        </w:rPr>
        <w:t>.0</w:t>
      </w:r>
      <w:r w:rsidR="00A4780D" w:rsidRPr="00623643">
        <w:rPr>
          <w:rFonts w:ascii="Times New Roman" w:hAnsi="Times New Roman"/>
          <w:sz w:val="28"/>
          <w:szCs w:val="28"/>
        </w:rPr>
        <w:t>1.1956</w:t>
      </w:r>
      <w:r w:rsidRPr="00623643">
        <w:rPr>
          <w:rFonts w:ascii="Times New Roman" w:hAnsi="Times New Roman"/>
          <w:sz w:val="28"/>
          <w:szCs w:val="28"/>
        </w:rPr>
        <w:t xml:space="preserve"> года в городе </w:t>
      </w:r>
      <w:r w:rsidR="00A4780D" w:rsidRPr="00623643">
        <w:rPr>
          <w:rFonts w:ascii="Times New Roman" w:hAnsi="Times New Roman"/>
          <w:sz w:val="28"/>
          <w:szCs w:val="28"/>
        </w:rPr>
        <w:t>Пенза</w:t>
      </w:r>
      <w:r w:rsidRPr="00623643">
        <w:rPr>
          <w:rFonts w:ascii="Times New Roman" w:hAnsi="Times New Roman"/>
          <w:sz w:val="28"/>
          <w:szCs w:val="28"/>
        </w:rPr>
        <w:t>, в полноценной семье, первым ребёнком по счёту. Росла и развивалась без отклонений, соответс</w:t>
      </w:r>
      <w:r w:rsidRPr="00623643">
        <w:rPr>
          <w:rFonts w:ascii="Times New Roman" w:hAnsi="Times New Roman"/>
          <w:sz w:val="28"/>
          <w:szCs w:val="28"/>
        </w:rPr>
        <w:t>т</w:t>
      </w:r>
      <w:r w:rsidRPr="00623643">
        <w:rPr>
          <w:rFonts w:ascii="Times New Roman" w:hAnsi="Times New Roman"/>
          <w:sz w:val="28"/>
          <w:szCs w:val="28"/>
        </w:rPr>
        <w:t>венно возрасту. По умственному и физическому развитию от своих сверстников не отставала. С 3 лет посещала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 xml:space="preserve">детский сад. С 6 лет обучалась в </w:t>
      </w:r>
      <w:r w:rsidR="00A4780D" w:rsidRPr="00623643">
        <w:rPr>
          <w:rFonts w:ascii="Times New Roman" w:hAnsi="Times New Roman"/>
          <w:sz w:val="28"/>
          <w:szCs w:val="28"/>
        </w:rPr>
        <w:t>Пензен</w:t>
      </w:r>
      <w:r w:rsidRPr="00623643">
        <w:rPr>
          <w:rFonts w:ascii="Times New Roman" w:hAnsi="Times New Roman"/>
          <w:sz w:val="28"/>
          <w:szCs w:val="28"/>
        </w:rPr>
        <w:t>ской средней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 xml:space="preserve">школе. По окончании школы поступила в Саратовский Сельскохозяйственный Университет, не закончив который, вышла замуж и переехала в г. Пензу, где устроилась на работу </w:t>
      </w:r>
      <w:r w:rsidR="00BA2C2A" w:rsidRPr="00623643">
        <w:rPr>
          <w:rFonts w:ascii="Times New Roman" w:hAnsi="Times New Roman"/>
          <w:sz w:val="28"/>
          <w:szCs w:val="28"/>
        </w:rPr>
        <w:t>начальником производственного отдела.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Соматический анамнез: хронических заболеваний не отмечает, на «Д» учёте не стоит. Операций, травм не было.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Менструальная функция: Месячные начались в 1</w:t>
      </w:r>
      <w:r w:rsidR="00BA2C2A" w:rsidRPr="00623643">
        <w:rPr>
          <w:rFonts w:ascii="Times New Roman" w:hAnsi="Times New Roman"/>
          <w:sz w:val="28"/>
          <w:szCs w:val="28"/>
        </w:rPr>
        <w:t>1</w:t>
      </w:r>
      <w:r w:rsidRPr="00623643">
        <w:rPr>
          <w:rFonts w:ascii="Times New Roman" w:hAnsi="Times New Roman"/>
          <w:sz w:val="28"/>
          <w:szCs w:val="28"/>
        </w:rPr>
        <w:t xml:space="preserve"> лет, были в течение полугода нерегулярными, кровянистые выделения длились в течение 4 - 5 дней, первые 2 дня обильные, а затем скудные. Позднее (к 14 годам) установился менструальный цикл – </w:t>
      </w:r>
      <w:r w:rsidR="00BA2C2A" w:rsidRPr="00623643">
        <w:rPr>
          <w:rFonts w:ascii="Times New Roman" w:hAnsi="Times New Roman"/>
          <w:sz w:val="28"/>
          <w:szCs w:val="28"/>
        </w:rPr>
        <w:t>20</w:t>
      </w:r>
      <w:r w:rsidRPr="00623643">
        <w:rPr>
          <w:rFonts w:ascii="Times New Roman" w:hAnsi="Times New Roman"/>
          <w:sz w:val="28"/>
          <w:szCs w:val="28"/>
        </w:rPr>
        <w:t xml:space="preserve"> дней, продолжительность менструации 5 дней. Отмечает умеренную болезненность в первый, второй день, обильность умеренная. Дата последних месячных – с </w:t>
      </w:r>
      <w:r w:rsidR="00BA2C2A" w:rsidRPr="00623643">
        <w:rPr>
          <w:rFonts w:ascii="Times New Roman" w:hAnsi="Times New Roman"/>
          <w:sz w:val="28"/>
          <w:szCs w:val="28"/>
        </w:rPr>
        <w:t>17.01.</w:t>
      </w:r>
      <w:r w:rsidR="005D2A46" w:rsidRPr="00623643">
        <w:rPr>
          <w:rFonts w:ascii="Times New Roman" w:hAnsi="Times New Roman"/>
          <w:sz w:val="28"/>
          <w:szCs w:val="28"/>
        </w:rPr>
        <w:t>20</w:t>
      </w:r>
      <w:r w:rsidR="00BA2C2A" w:rsidRPr="00623643">
        <w:rPr>
          <w:rFonts w:ascii="Times New Roman" w:hAnsi="Times New Roman"/>
          <w:sz w:val="28"/>
          <w:szCs w:val="28"/>
        </w:rPr>
        <w:t>08 г. по 22.01</w:t>
      </w:r>
      <w:r w:rsidRPr="00623643">
        <w:rPr>
          <w:rFonts w:ascii="Times New Roman" w:hAnsi="Times New Roman"/>
          <w:sz w:val="28"/>
          <w:szCs w:val="28"/>
        </w:rPr>
        <w:t>.</w:t>
      </w:r>
      <w:r w:rsidR="005D2A46" w:rsidRPr="00623643">
        <w:rPr>
          <w:rFonts w:ascii="Times New Roman" w:hAnsi="Times New Roman"/>
          <w:sz w:val="28"/>
          <w:szCs w:val="28"/>
        </w:rPr>
        <w:t>20</w:t>
      </w:r>
      <w:r w:rsidRPr="00623643">
        <w:rPr>
          <w:rFonts w:ascii="Times New Roman" w:hAnsi="Times New Roman"/>
          <w:sz w:val="28"/>
          <w:szCs w:val="28"/>
        </w:rPr>
        <w:t>08 г.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Сексуальная функция: Половая жизнь с 16 лет, один половой партнёр, методы контрацепции не применялись. При половых сношениях болей и кровянистых выделений не отмечала. 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Паритет: </w:t>
      </w:r>
      <w:proofErr w:type="gramStart"/>
      <w:r w:rsidRPr="00623643">
        <w:rPr>
          <w:rFonts w:ascii="Times New Roman" w:hAnsi="Times New Roman"/>
          <w:sz w:val="28"/>
          <w:szCs w:val="28"/>
        </w:rPr>
        <w:t>В</w:t>
      </w:r>
      <w:proofErr w:type="gramEnd"/>
      <w:r w:rsidRPr="00623643">
        <w:rPr>
          <w:rFonts w:ascii="Times New Roman" w:hAnsi="Times New Roman"/>
          <w:sz w:val="28"/>
          <w:szCs w:val="28"/>
        </w:rPr>
        <w:t xml:space="preserve"> анамнезе – </w:t>
      </w:r>
      <w:r w:rsidR="00BA2C2A" w:rsidRPr="00623643">
        <w:rPr>
          <w:rFonts w:ascii="Times New Roman" w:hAnsi="Times New Roman"/>
          <w:sz w:val="28"/>
          <w:szCs w:val="28"/>
        </w:rPr>
        <w:t>6 беременностей, 4</w:t>
      </w:r>
      <w:r w:rsidRPr="00623643">
        <w:rPr>
          <w:rFonts w:ascii="Times New Roman" w:hAnsi="Times New Roman"/>
          <w:sz w:val="28"/>
          <w:szCs w:val="28"/>
        </w:rPr>
        <w:t xml:space="preserve"> аборт</w:t>
      </w:r>
      <w:r w:rsidR="00BA2C2A" w:rsidRPr="00623643">
        <w:rPr>
          <w:rFonts w:ascii="Times New Roman" w:hAnsi="Times New Roman"/>
          <w:sz w:val="28"/>
          <w:szCs w:val="28"/>
        </w:rPr>
        <w:t>а</w:t>
      </w:r>
      <w:r w:rsidRPr="00623643">
        <w:rPr>
          <w:rFonts w:ascii="Times New Roman" w:hAnsi="Times New Roman"/>
          <w:sz w:val="28"/>
          <w:szCs w:val="28"/>
        </w:rPr>
        <w:t xml:space="preserve"> </w:t>
      </w:r>
      <w:r w:rsidR="004A5EFC" w:rsidRPr="00623643">
        <w:rPr>
          <w:rFonts w:ascii="Times New Roman" w:hAnsi="Times New Roman"/>
          <w:sz w:val="28"/>
          <w:szCs w:val="28"/>
        </w:rPr>
        <w:t>(</w:t>
      </w:r>
      <w:r w:rsidR="00BA2C2A" w:rsidRPr="00623643">
        <w:rPr>
          <w:rFonts w:ascii="Times New Roman" w:hAnsi="Times New Roman"/>
          <w:sz w:val="28"/>
          <w:szCs w:val="28"/>
        </w:rPr>
        <w:t>в 1976, 1978, 1980, 1983 годах</w:t>
      </w:r>
      <w:r w:rsidRPr="00623643">
        <w:rPr>
          <w:rFonts w:ascii="Times New Roman" w:hAnsi="Times New Roman"/>
          <w:sz w:val="28"/>
          <w:szCs w:val="28"/>
        </w:rPr>
        <w:t>)</w:t>
      </w:r>
      <w:r w:rsidR="00BA2C2A" w:rsidRPr="00623643">
        <w:rPr>
          <w:rFonts w:ascii="Times New Roman" w:hAnsi="Times New Roman"/>
          <w:sz w:val="28"/>
          <w:szCs w:val="28"/>
        </w:rPr>
        <w:t>, 2 родов</w:t>
      </w:r>
      <w:r w:rsidRPr="00623643">
        <w:rPr>
          <w:rFonts w:ascii="Times New Roman" w:hAnsi="Times New Roman"/>
          <w:sz w:val="28"/>
          <w:szCs w:val="28"/>
        </w:rPr>
        <w:t>. Адекватной реабилитации после медицинского аборта не проводилось. Выкидышей не было.</w:t>
      </w:r>
      <w:r w:rsidR="00261DB5" w:rsidRPr="00623643">
        <w:rPr>
          <w:rFonts w:ascii="Times New Roman" w:hAnsi="Times New Roman"/>
          <w:sz w:val="28"/>
          <w:szCs w:val="28"/>
        </w:rPr>
        <w:t xml:space="preserve"> В 2003 году проводилось выскабливание полости матки, результат – патологии не обнаружено, гормональной терапии не проводилось.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Бытовой анамнез: Материально-бытовые условия хорошие, живёт в 2-х комнатной квартире вместе с мужем. Климатические условия благоприятные. В зон</w:t>
      </w:r>
      <w:r w:rsidR="00D93E18" w:rsidRPr="00623643">
        <w:rPr>
          <w:rFonts w:ascii="Times New Roman" w:hAnsi="Times New Roman"/>
          <w:sz w:val="28"/>
          <w:szCs w:val="28"/>
        </w:rPr>
        <w:t>ах экологических бедствий не пре</w:t>
      </w:r>
      <w:r w:rsidRPr="00623643">
        <w:rPr>
          <w:rFonts w:ascii="Times New Roman" w:hAnsi="Times New Roman"/>
          <w:sz w:val="28"/>
          <w:szCs w:val="28"/>
        </w:rPr>
        <w:t>бывала.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lastRenderedPageBreak/>
        <w:t>Питание: Питается регулярно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4 - 5 раз в день.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Перенесенные заболевания: </w:t>
      </w:r>
      <w:r w:rsidR="00BA2C2A" w:rsidRPr="00623643">
        <w:rPr>
          <w:rFonts w:ascii="Times New Roman" w:hAnsi="Times New Roman"/>
          <w:sz w:val="28"/>
          <w:szCs w:val="28"/>
        </w:rPr>
        <w:t>Пиелонефрит, мочекаменная бо</w:t>
      </w:r>
      <w:r w:rsidR="005C1DF7" w:rsidRPr="00623643">
        <w:rPr>
          <w:rFonts w:ascii="Times New Roman" w:hAnsi="Times New Roman"/>
          <w:sz w:val="28"/>
          <w:szCs w:val="28"/>
        </w:rPr>
        <w:t xml:space="preserve">лезнь, миома матки, </w:t>
      </w:r>
      <w:proofErr w:type="spellStart"/>
      <w:r w:rsidR="005C1DF7" w:rsidRPr="00623643">
        <w:rPr>
          <w:rFonts w:ascii="Times New Roman" w:hAnsi="Times New Roman"/>
          <w:sz w:val="28"/>
          <w:szCs w:val="28"/>
        </w:rPr>
        <w:t>эндометриоз</w:t>
      </w:r>
      <w:proofErr w:type="spellEnd"/>
      <w:r w:rsidR="005C1DF7" w:rsidRPr="00623643">
        <w:rPr>
          <w:rFonts w:ascii="Times New Roman" w:hAnsi="Times New Roman"/>
          <w:sz w:val="28"/>
          <w:szCs w:val="28"/>
        </w:rPr>
        <w:t>, гипертоническая болезнь I ст.</w:t>
      </w:r>
      <w:r w:rsidR="00BA2C2A" w:rsidRP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Кроме того, болела ОРЗ, гриппом.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Вредные привычки: </w:t>
      </w:r>
      <w:r w:rsidR="00BA2C2A" w:rsidRPr="00623643">
        <w:rPr>
          <w:rFonts w:ascii="Times New Roman" w:hAnsi="Times New Roman"/>
          <w:sz w:val="28"/>
          <w:szCs w:val="28"/>
        </w:rPr>
        <w:t>Курение, приём алкоголя, наркотиков отрицает.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Аллергический анамнез: без особенностей (аллергических реакций пациентка не отмечает).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Гемотрансфузий: не переносила. 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Венерические заболевания, туберкулёз, гепатит, </w:t>
      </w:r>
      <w:proofErr w:type="spellStart"/>
      <w:r w:rsidRPr="00623643">
        <w:rPr>
          <w:rFonts w:ascii="Times New Roman" w:hAnsi="Times New Roman"/>
          <w:sz w:val="28"/>
          <w:szCs w:val="28"/>
        </w:rPr>
        <w:t>онкозаболевания</w:t>
      </w:r>
      <w:proofErr w:type="spellEnd"/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у себя и у родственников отрицает.</w:t>
      </w:r>
    </w:p>
    <w:p w:rsidR="00623643" w:rsidRDefault="00623643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C87C38" w:rsidRPr="00623643" w:rsidRDefault="00C87C38" w:rsidP="0062364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  <w:r w:rsidRPr="00623643">
        <w:rPr>
          <w:rFonts w:ascii="Times New Roman" w:hAnsi="Times New Roman"/>
          <w:b/>
          <w:sz w:val="28"/>
          <w:szCs w:val="36"/>
        </w:rPr>
        <w:t>V. Настоящее состояние (</w:t>
      </w:r>
      <w:proofErr w:type="spellStart"/>
      <w:r w:rsidRPr="00623643">
        <w:rPr>
          <w:rFonts w:ascii="Times New Roman" w:hAnsi="Times New Roman"/>
          <w:b/>
          <w:sz w:val="28"/>
          <w:szCs w:val="36"/>
        </w:rPr>
        <w:t>Status</w:t>
      </w:r>
      <w:proofErr w:type="spellEnd"/>
      <w:r w:rsidRPr="00623643">
        <w:rPr>
          <w:rFonts w:ascii="Times New Roman" w:hAnsi="Times New Roman"/>
          <w:b/>
          <w:sz w:val="28"/>
          <w:szCs w:val="36"/>
        </w:rPr>
        <w:t xml:space="preserve"> </w:t>
      </w:r>
      <w:proofErr w:type="spellStart"/>
      <w:r w:rsidRPr="00623643">
        <w:rPr>
          <w:rFonts w:ascii="Times New Roman" w:hAnsi="Times New Roman"/>
          <w:b/>
          <w:sz w:val="28"/>
          <w:szCs w:val="36"/>
        </w:rPr>
        <w:t>praesens</w:t>
      </w:r>
      <w:proofErr w:type="spellEnd"/>
      <w:r w:rsidRPr="00623643">
        <w:rPr>
          <w:rFonts w:ascii="Times New Roman" w:hAnsi="Times New Roman"/>
          <w:b/>
          <w:sz w:val="28"/>
          <w:szCs w:val="36"/>
        </w:rPr>
        <w:t>)</w:t>
      </w:r>
    </w:p>
    <w:p w:rsidR="00623643" w:rsidRDefault="00623643" w:rsidP="00C070C2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C87C38" w:rsidRPr="00623643" w:rsidRDefault="00C87C38" w:rsidP="00C070C2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623643">
        <w:rPr>
          <w:rFonts w:ascii="Times New Roman" w:hAnsi="Times New Roman"/>
          <w:sz w:val="28"/>
          <w:szCs w:val="32"/>
        </w:rPr>
        <w:t>Общий осмотр</w:t>
      </w:r>
    </w:p>
    <w:p w:rsidR="00C87C38" w:rsidRPr="00623643" w:rsidRDefault="00C87C38" w:rsidP="00C070C2">
      <w:pPr>
        <w:pStyle w:val="a8"/>
        <w:tabs>
          <w:tab w:val="left" w:pos="0"/>
        </w:tabs>
        <w:ind w:left="0" w:firstLine="709"/>
      </w:pPr>
      <w:r w:rsidRPr="00623643">
        <w:rPr>
          <w:iCs/>
        </w:rPr>
        <w:t>Общее состояние больной</w:t>
      </w:r>
      <w:r w:rsidRPr="00623643">
        <w:t>: удовлетворительное.</w:t>
      </w:r>
    </w:p>
    <w:p w:rsidR="00C87C38" w:rsidRPr="00623643" w:rsidRDefault="00C87C38" w:rsidP="00C070C2">
      <w:pPr>
        <w:pStyle w:val="a8"/>
        <w:tabs>
          <w:tab w:val="left" w:pos="0"/>
        </w:tabs>
        <w:ind w:left="0" w:firstLine="709"/>
      </w:pPr>
      <w:r w:rsidRPr="00623643">
        <w:rPr>
          <w:iCs/>
        </w:rPr>
        <w:t>Сознание</w:t>
      </w:r>
      <w:r w:rsidRPr="00623643">
        <w:t>: ясное.</w:t>
      </w:r>
    </w:p>
    <w:p w:rsidR="00C87C38" w:rsidRPr="00623643" w:rsidRDefault="00C87C38" w:rsidP="00C070C2">
      <w:pPr>
        <w:pStyle w:val="a8"/>
        <w:tabs>
          <w:tab w:val="left" w:pos="0"/>
        </w:tabs>
        <w:ind w:left="0" w:firstLine="709"/>
      </w:pPr>
      <w:r w:rsidRPr="00623643">
        <w:rPr>
          <w:iCs/>
        </w:rPr>
        <w:t>Положение</w:t>
      </w:r>
      <w:r w:rsidRPr="00623643">
        <w:t>: активное.</w:t>
      </w:r>
    </w:p>
    <w:p w:rsidR="00C87C38" w:rsidRPr="00623643" w:rsidRDefault="00C87C38" w:rsidP="00C070C2">
      <w:pPr>
        <w:pStyle w:val="a8"/>
        <w:tabs>
          <w:tab w:val="left" w:pos="0"/>
        </w:tabs>
        <w:ind w:left="0" w:firstLine="709"/>
        <w:rPr>
          <w:szCs w:val="28"/>
        </w:rPr>
      </w:pPr>
      <w:r w:rsidRPr="00623643">
        <w:rPr>
          <w:iCs/>
        </w:rPr>
        <w:t>Телосложение</w:t>
      </w:r>
      <w:r w:rsidRPr="00623643">
        <w:t xml:space="preserve">: </w:t>
      </w:r>
      <w:proofErr w:type="spellStart"/>
      <w:r w:rsidR="001143B3" w:rsidRPr="00623643">
        <w:t>нормо</w:t>
      </w:r>
      <w:r w:rsidRPr="00623643">
        <w:t>стеническое</w:t>
      </w:r>
      <w:proofErr w:type="spellEnd"/>
      <w:r w:rsidRPr="00623643">
        <w:t xml:space="preserve"> </w:t>
      </w:r>
      <w:r w:rsidRPr="00623643">
        <w:rPr>
          <w:szCs w:val="28"/>
        </w:rPr>
        <w:t xml:space="preserve">(над- и подключичные ямки </w:t>
      </w:r>
      <w:r w:rsidR="001143B3" w:rsidRPr="00623643">
        <w:rPr>
          <w:szCs w:val="28"/>
        </w:rPr>
        <w:t>умеренно выражены</w:t>
      </w:r>
      <w:r w:rsidRPr="00623643">
        <w:rPr>
          <w:szCs w:val="28"/>
        </w:rPr>
        <w:t>, направление рёбер</w:t>
      </w:r>
      <w:r w:rsidR="00623643">
        <w:rPr>
          <w:szCs w:val="28"/>
        </w:rPr>
        <w:t xml:space="preserve"> </w:t>
      </w:r>
      <w:r w:rsidRPr="00623643">
        <w:rPr>
          <w:szCs w:val="28"/>
        </w:rPr>
        <w:t>приближается к горизонтальному, ширина межрёберн</w:t>
      </w:r>
      <w:r w:rsidR="001143B3" w:rsidRPr="00623643">
        <w:rPr>
          <w:szCs w:val="28"/>
        </w:rPr>
        <w:t>ых промежутков</w:t>
      </w:r>
      <w:r w:rsidRPr="00623643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 см"/>
        </w:smartTagPr>
        <w:r w:rsidRPr="00623643">
          <w:rPr>
            <w:szCs w:val="28"/>
          </w:rPr>
          <w:t>1 см</w:t>
        </w:r>
      </w:smartTag>
      <w:r w:rsidRPr="00623643">
        <w:rPr>
          <w:szCs w:val="28"/>
        </w:rPr>
        <w:t xml:space="preserve">, </w:t>
      </w:r>
      <w:proofErr w:type="spellStart"/>
      <w:r w:rsidRPr="00623643">
        <w:rPr>
          <w:szCs w:val="28"/>
        </w:rPr>
        <w:t>эпигастральный</w:t>
      </w:r>
      <w:proofErr w:type="spellEnd"/>
      <w:r w:rsidRPr="00623643">
        <w:rPr>
          <w:szCs w:val="28"/>
        </w:rPr>
        <w:t xml:space="preserve"> угол </w:t>
      </w:r>
      <w:r w:rsidR="001143B3" w:rsidRPr="00623643">
        <w:rPr>
          <w:szCs w:val="28"/>
        </w:rPr>
        <w:t>равен 90°</w:t>
      </w:r>
      <w:r w:rsidRPr="00623643">
        <w:rPr>
          <w:szCs w:val="28"/>
        </w:rPr>
        <w:t>, лопатки плотно прилегают к задней поверхности грудной клетки, переднезадний размер приближается к боковому).</w:t>
      </w:r>
      <w:r w:rsidR="005C1DF7" w:rsidRPr="00623643">
        <w:t xml:space="preserve"> Рост - </w:t>
      </w:r>
      <w:smartTag w:uri="urn:schemas-microsoft-com:office:smarttags" w:element="metricconverter">
        <w:smartTagPr>
          <w:attr w:name="ProductID" w:val="156 см"/>
        </w:smartTagPr>
        <w:r w:rsidR="005C1DF7" w:rsidRPr="00623643">
          <w:t>15</w:t>
        </w:r>
        <w:r w:rsidRPr="00623643">
          <w:t>6 см</w:t>
        </w:r>
      </w:smartTag>
      <w:r w:rsidR="005C1DF7" w:rsidRPr="00623643">
        <w:t xml:space="preserve">, вес - </w:t>
      </w:r>
      <w:smartTag w:uri="urn:schemas-microsoft-com:office:smarttags" w:element="metricconverter">
        <w:smartTagPr>
          <w:attr w:name="ProductID" w:val="75 кг"/>
        </w:smartTagPr>
        <w:r w:rsidR="005C1DF7" w:rsidRPr="00623643">
          <w:t>7</w:t>
        </w:r>
        <w:r w:rsidRPr="00623643">
          <w:t>5 кг</w:t>
        </w:r>
      </w:smartTag>
      <w:r w:rsidRPr="00623643">
        <w:t>.</w:t>
      </w:r>
      <w:r w:rsidR="00623643">
        <w:t xml:space="preserve"> </w:t>
      </w:r>
      <w:r w:rsidRPr="00623643">
        <w:rPr>
          <w:szCs w:val="28"/>
        </w:rPr>
        <w:t xml:space="preserve">Индекс массы тела составляет </w:t>
      </w:r>
      <w:r w:rsidR="005C1DF7" w:rsidRPr="00623643">
        <w:rPr>
          <w:szCs w:val="28"/>
        </w:rPr>
        <w:t>24,</w:t>
      </w:r>
      <w:r w:rsidR="001143B3" w:rsidRPr="00623643">
        <w:rPr>
          <w:szCs w:val="28"/>
        </w:rPr>
        <w:t>0</w:t>
      </w:r>
      <w:r w:rsidRPr="00623643">
        <w:rPr>
          <w:szCs w:val="28"/>
        </w:rPr>
        <w:t xml:space="preserve"> (данный показатель соответствует</w:t>
      </w:r>
      <w:r w:rsidR="00623643">
        <w:rPr>
          <w:szCs w:val="28"/>
        </w:rPr>
        <w:t xml:space="preserve"> </w:t>
      </w:r>
      <w:r w:rsidR="005C1DF7" w:rsidRPr="00623643">
        <w:rPr>
          <w:szCs w:val="28"/>
        </w:rPr>
        <w:t xml:space="preserve">верхней границе нормы </w:t>
      </w:r>
      <w:r w:rsidRPr="00623643">
        <w:rPr>
          <w:szCs w:val="28"/>
        </w:rPr>
        <w:t>(по рекомендациям ВОЗ)).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Развитие молочных желез соответствует V степени зрелости по </w:t>
      </w:r>
      <w:proofErr w:type="spellStart"/>
      <w:r w:rsidRPr="00623643">
        <w:rPr>
          <w:rFonts w:ascii="Times New Roman" w:hAnsi="Times New Roman"/>
          <w:sz w:val="28"/>
          <w:szCs w:val="28"/>
        </w:rPr>
        <w:t>Таннеру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(зрелая грудь; сосок выражен, выступает над ареолой, пигментация достаточная).</w:t>
      </w:r>
    </w:p>
    <w:p w:rsidR="00C87C38" w:rsidRPr="00623643" w:rsidRDefault="00C87C38" w:rsidP="00C070C2">
      <w:pPr>
        <w:pStyle w:val="a8"/>
        <w:tabs>
          <w:tab w:val="left" w:pos="0"/>
        </w:tabs>
        <w:ind w:left="0" w:firstLine="709"/>
      </w:pPr>
      <w:r w:rsidRPr="00623643">
        <w:rPr>
          <w:iCs/>
        </w:rPr>
        <w:t>Температура</w:t>
      </w:r>
      <w:r w:rsidRPr="00623643">
        <w:t>: 36,6</w:t>
      </w:r>
      <w:r w:rsidRPr="00623643">
        <w:rPr>
          <w:vertAlign w:val="superscript"/>
        </w:rPr>
        <w:t>0</w:t>
      </w:r>
      <w:r w:rsidRPr="00623643">
        <w:t xml:space="preserve"> С.</w:t>
      </w:r>
    </w:p>
    <w:p w:rsidR="00C87C38" w:rsidRPr="00623643" w:rsidRDefault="00C87C38" w:rsidP="00C070C2">
      <w:pPr>
        <w:pStyle w:val="a8"/>
        <w:tabs>
          <w:tab w:val="left" w:pos="0"/>
        </w:tabs>
        <w:ind w:left="0" w:firstLine="709"/>
        <w:rPr>
          <w:szCs w:val="28"/>
        </w:rPr>
      </w:pPr>
      <w:r w:rsidRPr="00623643">
        <w:rPr>
          <w:iCs/>
          <w:szCs w:val="28"/>
        </w:rPr>
        <w:t>Исследование кожи и слизистых оболочек</w:t>
      </w:r>
      <w:r w:rsidRPr="00623643">
        <w:rPr>
          <w:szCs w:val="28"/>
        </w:rPr>
        <w:t>:</w:t>
      </w:r>
      <w:r w:rsidR="00623643">
        <w:rPr>
          <w:szCs w:val="28"/>
        </w:rPr>
        <w:t xml:space="preserve"> </w:t>
      </w:r>
      <w:r w:rsidRPr="00623643">
        <w:rPr>
          <w:szCs w:val="28"/>
        </w:rPr>
        <w:t>Кожный покров розового цвета, чистый. Тургор кожи сохранен, кожа умеренно влажная, эластичность</w:t>
      </w:r>
      <w:r w:rsidR="00623643">
        <w:rPr>
          <w:szCs w:val="28"/>
        </w:rPr>
        <w:t xml:space="preserve"> </w:t>
      </w:r>
      <w:r w:rsidRPr="00623643">
        <w:rPr>
          <w:szCs w:val="28"/>
        </w:rPr>
        <w:lastRenderedPageBreak/>
        <w:t>не</w:t>
      </w:r>
      <w:r w:rsidR="00623643">
        <w:rPr>
          <w:szCs w:val="28"/>
        </w:rPr>
        <w:t xml:space="preserve"> </w:t>
      </w:r>
      <w:r w:rsidRPr="00623643">
        <w:rPr>
          <w:szCs w:val="28"/>
        </w:rPr>
        <w:t>снижена. Пастозности и отёков нет.</w:t>
      </w:r>
      <w:r w:rsidR="00623643">
        <w:rPr>
          <w:szCs w:val="28"/>
        </w:rPr>
        <w:t xml:space="preserve"> </w:t>
      </w:r>
      <w:r w:rsidRPr="00623643">
        <w:rPr>
          <w:szCs w:val="28"/>
        </w:rPr>
        <w:t>Видимые слизистые бледно-розового цвета. Ногтевые пластинки овальной формы, деформация</w:t>
      </w:r>
      <w:r w:rsidR="00623643">
        <w:rPr>
          <w:szCs w:val="28"/>
        </w:rPr>
        <w:t xml:space="preserve"> </w:t>
      </w:r>
      <w:r w:rsidRPr="00623643">
        <w:rPr>
          <w:szCs w:val="28"/>
        </w:rPr>
        <w:t>ногтевых пластинок отсутствует. Кровоизлияний, расчёсов, рубцов, язв, пролежней, сосудистых изменений, в виде «сосудистых звёздочек» или</w:t>
      </w:r>
      <w:r w:rsidR="00623643">
        <w:rPr>
          <w:szCs w:val="28"/>
        </w:rPr>
        <w:t xml:space="preserve"> </w:t>
      </w:r>
      <w:r w:rsidRPr="00623643">
        <w:rPr>
          <w:szCs w:val="28"/>
        </w:rPr>
        <w:t>телеангиоэктазий -</w:t>
      </w:r>
      <w:r w:rsidR="00623643">
        <w:rPr>
          <w:szCs w:val="28"/>
        </w:rPr>
        <w:t xml:space="preserve"> </w:t>
      </w:r>
      <w:r w:rsidRPr="00623643">
        <w:rPr>
          <w:szCs w:val="28"/>
        </w:rPr>
        <w:t>нет. Видимые опухоли (ангиома, атерома и т. д.) так же отсутствуют. Слизистая носа, полости рта и твёрдого нёба розовая, влажная, высыпаний нет. Дёсны розовой окраски, не гиперемированы, не кровоточивы, не разрыхлены. Язык обычной формы и величины, чистый, выраженность сосочков в пределах нормы. Трещин, прикусов, язвочек нет. Слизистая зева розовой окраски, влажная, высыпаний и налётов нет. Слизистая глотки розового цвета, влажная, гладкая, блестящая. Налётов, изъязвлений, рубцов нет.</w:t>
      </w:r>
    </w:p>
    <w:p w:rsidR="00C87C38" w:rsidRPr="00623643" w:rsidRDefault="00C87C38" w:rsidP="00C070C2">
      <w:pPr>
        <w:pStyle w:val="a8"/>
        <w:tabs>
          <w:tab w:val="left" w:pos="0"/>
        </w:tabs>
        <w:ind w:left="0" w:firstLine="709"/>
        <w:rPr>
          <w:szCs w:val="28"/>
        </w:rPr>
      </w:pPr>
      <w:r w:rsidRPr="00623643">
        <w:rPr>
          <w:iCs/>
          <w:szCs w:val="28"/>
        </w:rPr>
        <w:t>Подкожно-жировая</w:t>
      </w:r>
      <w:r w:rsidR="00623643">
        <w:rPr>
          <w:iCs/>
          <w:szCs w:val="28"/>
        </w:rPr>
        <w:t xml:space="preserve"> </w:t>
      </w:r>
      <w:r w:rsidRPr="00623643">
        <w:rPr>
          <w:iCs/>
          <w:szCs w:val="28"/>
        </w:rPr>
        <w:t>клетчатка</w:t>
      </w:r>
      <w:r w:rsidRPr="00623643">
        <w:rPr>
          <w:szCs w:val="28"/>
        </w:rPr>
        <w:t>:</w:t>
      </w:r>
      <w:r w:rsidR="00623643">
        <w:rPr>
          <w:szCs w:val="28"/>
        </w:rPr>
        <w:t xml:space="preserve"> </w:t>
      </w:r>
      <w:r w:rsidRPr="00623643">
        <w:rPr>
          <w:szCs w:val="28"/>
        </w:rPr>
        <w:t xml:space="preserve">развитие подкожной жировой клетчатки </w:t>
      </w:r>
      <w:r w:rsidR="001143B3" w:rsidRPr="00623643">
        <w:rPr>
          <w:szCs w:val="28"/>
        </w:rPr>
        <w:t>умер</w:t>
      </w:r>
      <w:r w:rsidRPr="00623643">
        <w:rPr>
          <w:szCs w:val="28"/>
        </w:rPr>
        <w:t xml:space="preserve">енное. Толщина кожной складки в области реберных дуг по </w:t>
      </w:r>
      <w:proofErr w:type="spellStart"/>
      <w:r w:rsidRPr="00623643">
        <w:rPr>
          <w:szCs w:val="28"/>
        </w:rPr>
        <w:t>парастернальной</w:t>
      </w:r>
      <w:proofErr w:type="spellEnd"/>
      <w:r w:rsidRPr="00623643">
        <w:rPr>
          <w:szCs w:val="28"/>
        </w:rPr>
        <w:t xml:space="preserve"> линии и у нижнего угла лопатки - </w:t>
      </w:r>
      <w:smartTag w:uri="urn:schemas-microsoft-com:office:smarttags" w:element="metricconverter">
        <w:smartTagPr>
          <w:attr w:name="ProductID" w:val="2,5 см"/>
        </w:smartTagPr>
        <w:r w:rsidR="001143B3" w:rsidRPr="00623643">
          <w:rPr>
            <w:szCs w:val="28"/>
          </w:rPr>
          <w:t>2</w:t>
        </w:r>
        <w:r w:rsidRPr="00623643">
          <w:rPr>
            <w:szCs w:val="28"/>
          </w:rPr>
          <w:t>,5 см</w:t>
        </w:r>
      </w:smartTag>
      <w:r w:rsidRPr="00623643">
        <w:rPr>
          <w:szCs w:val="28"/>
        </w:rPr>
        <w:t>., в области пупка толщина жировой</w:t>
      </w:r>
      <w:r w:rsidR="00623643">
        <w:rPr>
          <w:szCs w:val="28"/>
        </w:rPr>
        <w:t xml:space="preserve"> </w:t>
      </w:r>
      <w:r w:rsidRPr="00623643">
        <w:rPr>
          <w:szCs w:val="28"/>
        </w:rPr>
        <w:t xml:space="preserve">складки - </w:t>
      </w:r>
      <w:smartTag w:uri="urn:schemas-microsoft-com:office:smarttags" w:element="metricconverter">
        <w:smartTagPr>
          <w:attr w:name="ProductID" w:val="3 см"/>
        </w:smartTagPr>
        <w:r w:rsidR="001143B3" w:rsidRPr="00623643">
          <w:rPr>
            <w:szCs w:val="28"/>
          </w:rPr>
          <w:t>3</w:t>
        </w:r>
        <w:r w:rsidRPr="00623643">
          <w:rPr>
            <w:szCs w:val="28"/>
          </w:rPr>
          <w:t xml:space="preserve"> см</w:t>
        </w:r>
      </w:smartTag>
      <w:r w:rsidRPr="00623643">
        <w:rPr>
          <w:szCs w:val="28"/>
        </w:rPr>
        <w:t xml:space="preserve">. Подкожные вены малозаметны, подкожные опухоли не визуализируются. 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Лимфатические узлы: подчелюстные - округлой формы, эластичные, гладкие, безболезненные, подвижные, не спаянные с окружающей тканью, кожа над лимфатическими узлами не изменена; затылочные, задние шейные, околоушные, передние шейные, подъязычные,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подмышечные, над-, подключичные, локтевые, паховые, подколенные лимфатические узлы - не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пальпируются.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iCs/>
          <w:sz w:val="28"/>
          <w:szCs w:val="28"/>
        </w:rPr>
        <w:t>Мышцы:</w:t>
      </w:r>
      <w:r w:rsidRPr="00623643">
        <w:rPr>
          <w:rFonts w:ascii="Times New Roman" w:hAnsi="Times New Roman"/>
          <w:sz w:val="28"/>
          <w:szCs w:val="28"/>
        </w:rPr>
        <w:t xml:space="preserve"> Мышечный корсет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развит удовлетворительно, тонус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и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сила мышц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в норме,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 xml:space="preserve">одинаковы с обеих сторон. 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iCs/>
          <w:sz w:val="28"/>
          <w:szCs w:val="28"/>
        </w:rPr>
        <w:t xml:space="preserve">Костная система: </w:t>
      </w:r>
      <w:r w:rsidRPr="00623643">
        <w:rPr>
          <w:rFonts w:ascii="Times New Roman" w:hAnsi="Times New Roman"/>
          <w:sz w:val="28"/>
          <w:szCs w:val="28"/>
        </w:rPr>
        <w:t>Кости не деформированы, обычной формы; болезненности при пальпации, поколачивании, симптома «барабанных палочек» нет. Череп округлой формы, средних размеров. Позвоночник имеет физиологические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изгибы.</w:t>
      </w:r>
      <w:r w:rsidR="00623643">
        <w:rPr>
          <w:rFonts w:ascii="Times New Roman" w:hAnsi="Times New Roman"/>
          <w:sz w:val="28"/>
          <w:szCs w:val="28"/>
        </w:rPr>
        <w:t xml:space="preserve"> 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iCs/>
          <w:sz w:val="28"/>
          <w:szCs w:val="28"/>
        </w:rPr>
        <w:lastRenderedPageBreak/>
        <w:t>Суставы:</w:t>
      </w:r>
      <w:r w:rsidRPr="00623643">
        <w:rPr>
          <w:rFonts w:ascii="Times New Roman" w:hAnsi="Times New Roman"/>
          <w:sz w:val="28"/>
          <w:szCs w:val="28"/>
        </w:rPr>
        <w:t xml:space="preserve"> правильной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формы,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активные и пассивные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движения в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полном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 xml:space="preserve">объёме, безболезненные. Гиперемии, отёчности и изменения температуры кожи над суставами нет. </w:t>
      </w:r>
    </w:p>
    <w:p w:rsidR="00C87C38" w:rsidRPr="00623643" w:rsidRDefault="00C87C38" w:rsidP="00C070C2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623643">
        <w:rPr>
          <w:rFonts w:ascii="Times New Roman" w:hAnsi="Times New Roman"/>
          <w:sz w:val="28"/>
          <w:szCs w:val="32"/>
        </w:rPr>
        <w:t>Система органов дыхания (</w:t>
      </w:r>
      <w:proofErr w:type="spellStart"/>
      <w:r w:rsidRPr="00623643">
        <w:rPr>
          <w:rFonts w:ascii="Times New Roman" w:hAnsi="Times New Roman"/>
          <w:sz w:val="28"/>
          <w:szCs w:val="32"/>
        </w:rPr>
        <w:t>Systema</w:t>
      </w:r>
      <w:proofErr w:type="spellEnd"/>
      <w:r w:rsidRPr="00623643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623643">
        <w:rPr>
          <w:rFonts w:ascii="Times New Roman" w:hAnsi="Times New Roman"/>
          <w:sz w:val="28"/>
          <w:szCs w:val="32"/>
        </w:rPr>
        <w:t>respiratorium</w:t>
      </w:r>
      <w:proofErr w:type="spellEnd"/>
      <w:r w:rsidRPr="00623643">
        <w:rPr>
          <w:rFonts w:ascii="Times New Roman" w:hAnsi="Times New Roman"/>
          <w:sz w:val="28"/>
          <w:szCs w:val="32"/>
        </w:rPr>
        <w:t>)</w:t>
      </w:r>
    </w:p>
    <w:p w:rsidR="00C87C38" w:rsidRPr="00623643" w:rsidRDefault="00C87C38" w:rsidP="00C070C2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Осмотр</w:t>
      </w:r>
    </w:p>
    <w:p w:rsidR="00C87C38" w:rsidRPr="00623643" w:rsidRDefault="00C87C38" w:rsidP="00C070C2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</w:rPr>
        <w:t xml:space="preserve">Форма носа, гортани не изменена. Дыхание через нос свободное. Грудная клетка </w:t>
      </w:r>
      <w:r w:rsidRPr="00623643">
        <w:rPr>
          <w:rFonts w:ascii="Times New Roman" w:hAnsi="Times New Roman"/>
          <w:iCs/>
          <w:sz w:val="28"/>
          <w:szCs w:val="28"/>
        </w:rPr>
        <w:t>правильной формы,</w:t>
      </w:r>
      <w:r w:rsidRPr="00623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3643">
        <w:rPr>
          <w:rFonts w:ascii="Times New Roman" w:hAnsi="Times New Roman"/>
          <w:sz w:val="28"/>
          <w:szCs w:val="28"/>
        </w:rPr>
        <w:t>гиперстенического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типа (над- и подключичные ямки </w:t>
      </w:r>
      <w:r w:rsidR="001143B3" w:rsidRPr="00623643">
        <w:rPr>
          <w:rFonts w:ascii="Times New Roman" w:hAnsi="Times New Roman"/>
          <w:sz w:val="28"/>
          <w:szCs w:val="28"/>
        </w:rPr>
        <w:t>умеренно выражены</w:t>
      </w:r>
      <w:r w:rsidRPr="00623643">
        <w:rPr>
          <w:rFonts w:ascii="Times New Roman" w:hAnsi="Times New Roman"/>
          <w:sz w:val="28"/>
          <w:szCs w:val="28"/>
        </w:rPr>
        <w:t>, направление рёбер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приближается к горизонтальному,</w:t>
      </w:r>
      <w:r w:rsidR="001143B3" w:rsidRPr="00623643">
        <w:rPr>
          <w:rFonts w:ascii="Times New Roman" w:hAnsi="Times New Roman"/>
          <w:sz w:val="28"/>
          <w:szCs w:val="28"/>
        </w:rPr>
        <w:t xml:space="preserve"> ширина межрёберных промежутков</w:t>
      </w:r>
      <w:r w:rsidRPr="00623643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см"/>
        </w:smartTagPr>
        <w:r w:rsidRPr="00623643">
          <w:rPr>
            <w:rFonts w:ascii="Times New Roman" w:hAnsi="Times New Roman"/>
            <w:sz w:val="28"/>
            <w:szCs w:val="28"/>
          </w:rPr>
          <w:t>1 см</w:t>
        </w:r>
      </w:smartTag>
      <w:r w:rsidRPr="006236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3643">
        <w:rPr>
          <w:rFonts w:ascii="Times New Roman" w:hAnsi="Times New Roman"/>
          <w:sz w:val="28"/>
          <w:szCs w:val="28"/>
        </w:rPr>
        <w:t>эпигастральный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угол </w:t>
      </w:r>
      <w:r w:rsidR="001143B3" w:rsidRPr="00623643">
        <w:rPr>
          <w:rFonts w:ascii="Times New Roman" w:hAnsi="Times New Roman"/>
          <w:sz w:val="28"/>
          <w:szCs w:val="28"/>
        </w:rPr>
        <w:t>90°</w:t>
      </w:r>
      <w:r w:rsidRPr="00623643">
        <w:rPr>
          <w:rFonts w:ascii="Times New Roman" w:hAnsi="Times New Roman"/>
          <w:sz w:val="28"/>
          <w:szCs w:val="28"/>
        </w:rPr>
        <w:t>, лопатки плотно прилегают к задней поверхности грудной клетки, переднезадний размер приближается к боковому)</w:t>
      </w:r>
      <w:r w:rsidR="001143B3" w:rsidRPr="00623643">
        <w:rPr>
          <w:rFonts w:ascii="Times New Roman" w:hAnsi="Times New Roman"/>
          <w:sz w:val="28"/>
          <w:szCs w:val="28"/>
        </w:rPr>
        <w:t xml:space="preserve">. Окружность грудной клетки </w:t>
      </w:r>
      <w:smartTag w:uri="urn:schemas-microsoft-com:office:smarttags" w:element="metricconverter">
        <w:smartTagPr>
          <w:attr w:name="ProductID" w:val="104 см"/>
        </w:smartTagPr>
        <w:r w:rsidR="001143B3" w:rsidRPr="00623643">
          <w:rPr>
            <w:rFonts w:ascii="Times New Roman" w:hAnsi="Times New Roman"/>
            <w:sz w:val="28"/>
            <w:szCs w:val="28"/>
          </w:rPr>
          <w:t>10</w:t>
        </w:r>
        <w:r w:rsidRPr="00623643">
          <w:rPr>
            <w:rFonts w:ascii="Times New Roman" w:hAnsi="Times New Roman"/>
            <w:sz w:val="28"/>
            <w:szCs w:val="28"/>
          </w:rPr>
          <w:t>4 см</w:t>
        </w:r>
      </w:smartTag>
      <w:r w:rsidRPr="00623643">
        <w:rPr>
          <w:rFonts w:ascii="Times New Roman" w:hAnsi="Times New Roman"/>
          <w:sz w:val="28"/>
          <w:szCs w:val="28"/>
        </w:rPr>
        <w:t xml:space="preserve">. Экскурсия обеих сторон грудной клетки при дыхании равномерная - </w:t>
      </w:r>
      <w:smartTag w:uri="urn:schemas-microsoft-com:office:smarttags" w:element="metricconverter">
        <w:smartTagPr>
          <w:attr w:name="ProductID" w:val="2 см"/>
        </w:smartTagPr>
        <w:r w:rsidRPr="00623643">
          <w:rPr>
            <w:rFonts w:ascii="Times New Roman" w:hAnsi="Times New Roman"/>
            <w:sz w:val="28"/>
            <w:szCs w:val="28"/>
          </w:rPr>
          <w:t>2 см</w:t>
        </w:r>
      </w:smartTag>
      <w:r w:rsidRPr="00623643">
        <w:rPr>
          <w:rFonts w:ascii="Times New Roman" w:hAnsi="Times New Roman"/>
          <w:sz w:val="28"/>
          <w:szCs w:val="28"/>
        </w:rPr>
        <w:t>. Тип дыхания - грудной.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Дыхание ритмичное с частотой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17 дыхательных движений в минуту, средней глубины. Дыхательные движения симметричны, отставания одной половины грудной клетки, участия дополнительной мускулатуры в дыхании нет.</w:t>
      </w:r>
    </w:p>
    <w:p w:rsidR="00C87C38" w:rsidRPr="00623643" w:rsidRDefault="00C87C38" w:rsidP="00C070C2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Пальпация грудной клетки</w:t>
      </w:r>
    </w:p>
    <w:p w:rsidR="00C87C38" w:rsidRPr="00623643" w:rsidRDefault="00C87C38" w:rsidP="00C070C2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При пальпации грудной клетки по ходу межрёберных нервов, мышц и рёбер болезненности нет. Целостность грудной клетки не нарушена, эластичность сохранена. Голосовое дрожание не изменено, одинаково с обеих сторон.</w:t>
      </w:r>
    </w:p>
    <w:p w:rsidR="00C87C38" w:rsidRPr="00623643" w:rsidRDefault="00C87C38" w:rsidP="00C070C2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Перкуссия</w:t>
      </w:r>
    </w:p>
    <w:p w:rsidR="00C87C38" w:rsidRPr="00623643" w:rsidRDefault="00C87C38" w:rsidP="00C070C2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При проведении сравнительной перкуссии лёгких был выявлен ясный лёгочный звук над всеми лёгочными полями. </w:t>
      </w:r>
    </w:p>
    <w:p w:rsidR="00C87C38" w:rsidRPr="00623643" w:rsidRDefault="00C87C38" w:rsidP="00C070C2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Данные топографической перкуссии: </w:t>
      </w:r>
    </w:p>
    <w:p w:rsidR="00623643" w:rsidRDefault="00623643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Высота стояния верхушек лёгких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032"/>
        <w:gridCol w:w="3097"/>
      </w:tblGrid>
      <w:tr w:rsidR="00C87C38" w:rsidRPr="00623643">
        <w:tc>
          <w:tcPr>
            <w:tcW w:w="2943" w:type="dxa"/>
          </w:tcPr>
          <w:p w:rsidR="00C87C38" w:rsidRPr="00623643" w:rsidRDefault="00C87C38" w:rsidP="00623643">
            <w:pPr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Границы</w:t>
            </w:r>
          </w:p>
        </w:tc>
        <w:tc>
          <w:tcPr>
            <w:tcW w:w="3032" w:type="dxa"/>
          </w:tcPr>
          <w:p w:rsidR="00C87C38" w:rsidRPr="00623643" w:rsidRDefault="00C87C38" w:rsidP="00623643">
            <w:pPr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 xml:space="preserve">Слева </w:t>
            </w:r>
          </w:p>
        </w:tc>
        <w:tc>
          <w:tcPr>
            <w:tcW w:w="3097" w:type="dxa"/>
          </w:tcPr>
          <w:p w:rsidR="00C87C38" w:rsidRPr="00623643" w:rsidRDefault="00C87C38" w:rsidP="00623643">
            <w:pPr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 xml:space="preserve">Справа </w:t>
            </w:r>
          </w:p>
        </w:tc>
      </w:tr>
      <w:tr w:rsidR="00C87C38" w:rsidRPr="00623643">
        <w:tc>
          <w:tcPr>
            <w:tcW w:w="2943" w:type="dxa"/>
          </w:tcPr>
          <w:p w:rsidR="00C87C38" w:rsidRPr="00623643" w:rsidRDefault="00C87C38" w:rsidP="00623643">
            <w:pPr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Спереди</w:t>
            </w:r>
          </w:p>
        </w:tc>
        <w:tc>
          <w:tcPr>
            <w:tcW w:w="3032" w:type="dxa"/>
          </w:tcPr>
          <w:p w:rsidR="00C87C38" w:rsidRPr="00623643" w:rsidRDefault="00C87C38" w:rsidP="00623643">
            <w:pPr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623643">
                <w:rPr>
                  <w:rFonts w:ascii="Times New Roman" w:hAnsi="Times New Roman"/>
                  <w:sz w:val="20"/>
                  <w:szCs w:val="20"/>
                </w:rPr>
                <w:t>3 см</w:t>
              </w:r>
            </w:smartTag>
            <w:r w:rsidRPr="00623643">
              <w:rPr>
                <w:rFonts w:ascii="Times New Roman" w:hAnsi="Times New Roman"/>
                <w:sz w:val="20"/>
                <w:szCs w:val="20"/>
              </w:rPr>
              <w:t xml:space="preserve"> выше верхнего края ключицы</w:t>
            </w:r>
          </w:p>
        </w:tc>
        <w:tc>
          <w:tcPr>
            <w:tcW w:w="3097" w:type="dxa"/>
          </w:tcPr>
          <w:p w:rsidR="00C87C38" w:rsidRPr="00623643" w:rsidRDefault="00C87C38" w:rsidP="00623643">
            <w:pPr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623643">
                <w:rPr>
                  <w:rFonts w:ascii="Times New Roman" w:hAnsi="Times New Roman"/>
                  <w:sz w:val="20"/>
                  <w:szCs w:val="20"/>
                </w:rPr>
                <w:t>3 см</w:t>
              </w:r>
            </w:smartTag>
            <w:r w:rsidRPr="00623643">
              <w:rPr>
                <w:rFonts w:ascii="Times New Roman" w:hAnsi="Times New Roman"/>
                <w:sz w:val="20"/>
                <w:szCs w:val="20"/>
              </w:rPr>
              <w:t xml:space="preserve"> выше верхнего края ключицы</w:t>
            </w:r>
          </w:p>
        </w:tc>
      </w:tr>
      <w:tr w:rsidR="00C87C38" w:rsidRPr="00623643">
        <w:tc>
          <w:tcPr>
            <w:tcW w:w="2943" w:type="dxa"/>
          </w:tcPr>
          <w:p w:rsidR="00C87C38" w:rsidRPr="00623643" w:rsidRDefault="00C87C38" w:rsidP="00623643">
            <w:pPr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 xml:space="preserve">Сзади </w:t>
            </w:r>
          </w:p>
        </w:tc>
        <w:tc>
          <w:tcPr>
            <w:tcW w:w="6129" w:type="dxa"/>
            <w:gridSpan w:val="2"/>
          </w:tcPr>
          <w:p w:rsidR="00C87C38" w:rsidRPr="00623643" w:rsidRDefault="00C87C38" w:rsidP="00623643">
            <w:pPr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На уровне остистого отростка VII шейного позвонка</w:t>
            </w:r>
          </w:p>
        </w:tc>
      </w:tr>
    </w:tbl>
    <w:p w:rsidR="00C87C38" w:rsidRPr="00623643" w:rsidRDefault="00C87C38" w:rsidP="00C070C2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lastRenderedPageBreak/>
        <w:t xml:space="preserve">Ширина верхушечных полей (поля </w:t>
      </w:r>
      <w:proofErr w:type="spellStart"/>
      <w:r w:rsidRPr="00623643">
        <w:rPr>
          <w:rFonts w:ascii="Times New Roman" w:hAnsi="Times New Roman"/>
          <w:sz w:val="28"/>
          <w:szCs w:val="28"/>
        </w:rPr>
        <w:t>Кренига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) - </w:t>
      </w:r>
      <w:smartTag w:uri="urn:schemas-microsoft-com:office:smarttags" w:element="metricconverter">
        <w:smartTagPr>
          <w:attr w:name="ProductID" w:val="5,1 см"/>
        </w:smartTagPr>
        <w:r w:rsidRPr="00623643">
          <w:rPr>
            <w:rFonts w:ascii="Times New Roman" w:hAnsi="Times New Roman"/>
            <w:sz w:val="28"/>
            <w:szCs w:val="28"/>
          </w:rPr>
          <w:t>5,1 см</w:t>
        </w:r>
      </w:smartTag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справа и 5,2 слева.</w:t>
      </w:r>
    </w:p>
    <w:p w:rsidR="001143B3" w:rsidRPr="00623643" w:rsidRDefault="001143B3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Результаты топографической перкуссии:</w:t>
      </w: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3"/>
        <w:gridCol w:w="3081"/>
        <w:gridCol w:w="3018"/>
      </w:tblGrid>
      <w:tr w:rsidR="00C87C38" w:rsidRPr="00623643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9072" w:type="dxa"/>
            <w:gridSpan w:val="3"/>
          </w:tcPr>
          <w:p w:rsidR="00C87C38" w:rsidRPr="00623643" w:rsidRDefault="00C87C38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Нижняя граница:</w:t>
            </w:r>
          </w:p>
        </w:tc>
      </w:tr>
      <w:tr w:rsidR="00C87C38" w:rsidRPr="00623643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973" w:type="dxa"/>
          </w:tcPr>
          <w:p w:rsidR="00C87C38" w:rsidRPr="00623643" w:rsidRDefault="00C87C38" w:rsidP="00623643">
            <w:pPr>
              <w:pStyle w:val="aa"/>
              <w:spacing w:line="360" w:lineRule="auto"/>
              <w:jc w:val="both"/>
            </w:pPr>
            <w:r w:rsidRPr="00623643">
              <w:t>Топографические линии</w:t>
            </w:r>
          </w:p>
        </w:tc>
        <w:tc>
          <w:tcPr>
            <w:tcW w:w="3081" w:type="dxa"/>
          </w:tcPr>
          <w:p w:rsidR="00C87C38" w:rsidRPr="00623643" w:rsidRDefault="00C87C38" w:rsidP="00623643">
            <w:pPr>
              <w:pStyle w:val="aa"/>
              <w:spacing w:line="360" w:lineRule="auto"/>
              <w:jc w:val="both"/>
            </w:pPr>
            <w:r w:rsidRPr="00623643">
              <w:t>Правое лёгкое</w:t>
            </w:r>
          </w:p>
        </w:tc>
        <w:tc>
          <w:tcPr>
            <w:tcW w:w="3018" w:type="dxa"/>
          </w:tcPr>
          <w:p w:rsidR="00C87C38" w:rsidRPr="00623643" w:rsidRDefault="00C87C38" w:rsidP="00623643">
            <w:pPr>
              <w:pStyle w:val="aa"/>
              <w:spacing w:line="360" w:lineRule="auto"/>
              <w:jc w:val="both"/>
            </w:pPr>
            <w:r w:rsidRPr="00623643">
              <w:t>Левое лёгкое</w:t>
            </w:r>
          </w:p>
        </w:tc>
      </w:tr>
      <w:tr w:rsidR="00C87C38" w:rsidRPr="00623643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2973" w:type="dxa"/>
          </w:tcPr>
          <w:p w:rsidR="00C87C38" w:rsidRPr="00623643" w:rsidRDefault="00C87C38" w:rsidP="00623643">
            <w:pPr>
              <w:pStyle w:val="aa"/>
              <w:spacing w:line="360" w:lineRule="auto"/>
              <w:jc w:val="both"/>
            </w:pPr>
            <w:proofErr w:type="spellStart"/>
            <w:r w:rsidRPr="00623643">
              <w:t>Окологрудинная</w:t>
            </w:r>
            <w:proofErr w:type="spellEnd"/>
          </w:p>
        </w:tc>
        <w:tc>
          <w:tcPr>
            <w:tcW w:w="3081" w:type="dxa"/>
          </w:tcPr>
          <w:p w:rsidR="00C87C38" w:rsidRPr="00623643" w:rsidRDefault="00C87C38" w:rsidP="00623643">
            <w:pPr>
              <w:pStyle w:val="aa"/>
              <w:spacing w:line="360" w:lineRule="auto"/>
              <w:jc w:val="both"/>
            </w:pPr>
            <w:r w:rsidRPr="00623643">
              <w:t xml:space="preserve">VI </w:t>
            </w:r>
            <w:proofErr w:type="spellStart"/>
            <w:r w:rsidRPr="00623643">
              <w:t>межреберье</w:t>
            </w:r>
            <w:proofErr w:type="spellEnd"/>
          </w:p>
        </w:tc>
        <w:tc>
          <w:tcPr>
            <w:tcW w:w="3018" w:type="dxa"/>
          </w:tcPr>
          <w:p w:rsidR="00C87C38" w:rsidRPr="00623643" w:rsidRDefault="00C87C38" w:rsidP="00623643">
            <w:pPr>
              <w:pStyle w:val="aa"/>
              <w:spacing w:line="360" w:lineRule="auto"/>
              <w:jc w:val="both"/>
            </w:pPr>
            <w:r w:rsidRPr="00623643">
              <w:t>-</w:t>
            </w:r>
          </w:p>
        </w:tc>
      </w:tr>
      <w:tr w:rsidR="00C87C38" w:rsidRPr="0062364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73" w:type="dxa"/>
          </w:tcPr>
          <w:p w:rsidR="00C87C38" w:rsidRPr="00623643" w:rsidRDefault="00C87C38" w:rsidP="00623643">
            <w:pPr>
              <w:pStyle w:val="aa"/>
              <w:spacing w:line="360" w:lineRule="auto"/>
              <w:jc w:val="both"/>
            </w:pPr>
            <w:r w:rsidRPr="00623643">
              <w:t>Срединно-ключичная</w:t>
            </w:r>
          </w:p>
        </w:tc>
        <w:tc>
          <w:tcPr>
            <w:tcW w:w="3081" w:type="dxa"/>
          </w:tcPr>
          <w:p w:rsidR="00C87C38" w:rsidRPr="00623643" w:rsidRDefault="00C87C38" w:rsidP="00623643">
            <w:pPr>
              <w:pStyle w:val="aa"/>
              <w:spacing w:line="360" w:lineRule="auto"/>
              <w:jc w:val="both"/>
            </w:pPr>
            <w:r w:rsidRPr="00623643">
              <w:t>VI ребро</w:t>
            </w:r>
          </w:p>
        </w:tc>
        <w:tc>
          <w:tcPr>
            <w:tcW w:w="3018" w:type="dxa"/>
          </w:tcPr>
          <w:p w:rsidR="00C87C38" w:rsidRPr="00623643" w:rsidRDefault="00C87C38" w:rsidP="00623643">
            <w:pPr>
              <w:pStyle w:val="aa"/>
              <w:spacing w:line="360" w:lineRule="auto"/>
              <w:jc w:val="both"/>
            </w:pPr>
            <w:r w:rsidRPr="00623643">
              <w:t>-</w:t>
            </w:r>
          </w:p>
        </w:tc>
      </w:tr>
      <w:tr w:rsidR="00C87C38" w:rsidRPr="0062364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973" w:type="dxa"/>
          </w:tcPr>
          <w:p w:rsidR="00C87C38" w:rsidRPr="00623643" w:rsidRDefault="00C87C38" w:rsidP="00623643">
            <w:pPr>
              <w:pStyle w:val="aa"/>
              <w:spacing w:line="360" w:lineRule="auto"/>
              <w:jc w:val="both"/>
            </w:pPr>
            <w:r w:rsidRPr="00623643">
              <w:t>Передняя подмышечная</w:t>
            </w:r>
          </w:p>
        </w:tc>
        <w:tc>
          <w:tcPr>
            <w:tcW w:w="3081" w:type="dxa"/>
          </w:tcPr>
          <w:p w:rsidR="00C87C38" w:rsidRPr="00623643" w:rsidRDefault="00C87C38" w:rsidP="00623643">
            <w:pPr>
              <w:pStyle w:val="aa"/>
              <w:spacing w:line="360" w:lineRule="auto"/>
              <w:jc w:val="both"/>
            </w:pPr>
            <w:r w:rsidRPr="00623643">
              <w:t>VII ребро</w:t>
            </w:r>
          </w:p>
        </w:tc>
        <w:tc>
          <w:tcPr>
            <w:tcW w:w="3018" w:type="dxa"/>
          </w:tcPr>
          <w:p w:rsidR="00C87C38" w:rsidRPr="00623643" w:rsidRDefault="00C87C38" w:rsidP="00623643">
            <w:pPr>
              <w:pStyle w:val="aa"/>
              <w:spacing w:line="360" w:lineRule="auto"/>
              <w:jc w:val="both"/>
            </w:pPr>
            <w:r w:rsidRPr="00623643">
              <w:t>VII ребро</w:t>
            </w:r>
          </w:p>
        </w:tc>
      </w:tr>
      <w:tr w:rsidR="00C87C38" w:rsidRPr="00623643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2973" w:type="dxa"/>
          </w:tcPr>
          <w:p w:rsidR="00C87C38" w:rsidRPr="00623643" w:rsidRDefault="00C87C38" w:rsidP="00623643">
            <w:pPr>
              <w:pStyle w:val="aa"/>
              <w:spacing w:line="360" w:lineRule="auto"/>
              <w:jc w:val="both"/>
            </w:pPr>
            <w:r w:rsidRPr="00623643">
              <w:t>Средняя подмышечная</w:t>
            </w:r>
          </w:p>
        </w:tc>
        <w:tc>
          <w:tcPr>
            <w:tcW w:w="3081" w:type="dxa"/>
          </w:tcPr>
          <w:p w:rsidR="00C87C38" w:rsidRPr="00623643" w:rsidRDefault="00C87C38" w:rsidP="00623643">
            <w:pPr>
              <w:pStyle w:val="aa"/>
              <w:spacing w:line="360" w:lineRule="auto"/>
              <w:jc w:val="both"/>
            </w:pPr>
            <w:r w:rsidRPr="00623643">
              <w:t>VIII ребро</w:t>
            </w:r>
          </w:p>
        </w:tc>
        <w:tc>
          <w:tcPr>
            <w:tcW w:w="3018" w:type="dxa"/>
          </w:tcPr>
          <w:p w:rsidR="00C87C38" w:rsidRPr="00623643" w:rsidRDefault="00C87C38" w:rsidP="00623643">
            <w:pPr>
              <w:pStyle w:val="aa"/>
              <w:spacing w:line="360" w:lineRule="auto"/>
              <w:jc w:val="both"/>
            </w:pPr>
            <w:r w:rsidRPr="00623643">
              <w:t xml:space="preserve">VIII </w:t>
            </w:r>
            <w:proofErr w:type="spellStart"/>
            <w:r w:rsidRPr="00623643">
              <w:t>межреберье</w:t>
            </w:r>
            <w:proofErr w:type="spellEnd"/>
          </w:p>
        </w:tc>
      </w:tr>
      <w:tr w:rsidR="00C87C38" w:rsidRPr="006236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973" w:type="dxa"/>
          </w:tcPr>
          <w:p w:rsidR="00C87C38" w:rsidRPr="00623643" w:rsidRDefault="00C87C38" w:rsidP="00623643">
            <w:pPr>
              <w:pStyle w:val="aa"/>
              <w:spacing w:line="360" w:lineRule="auto"/>
              <w:jc w:val="both"/>
            </w:pPr>
            <w:r w:rsidRPr="00623643">
              <w:t>Задняя</w:t>
            </w:r>
            <w:r w:rsidR="00623643">
              <w:t xml:space="preserve"> </w:t>
            </w:r>
            <w:r w:rsidRPr="00623643">
              <w:t>подмышечная</w:t>
            </w:r>
          </w:p>
        </w:tc>
        <w:tc>
          <w:tcPr>
            <w:tcW w:w="3081" w:type="dxa"/>
          </w:tcPr>
          <w:p w:rsidR="00C87C38" w:rsidRPr="00623643" w:rsidRDefault="00C87C38" w:rsidP="00623643">
            <w:pPr>
              <w:pStyle w:val="aa"/>
              <w:spacing w:line="360" w:lineRule="auto"/>
              <w:jc w:val="both"/>
            </w:pPr>
            <w:r w:rsidRPr="00623643">
              <w:t>IX ребро</w:t>
            </w:r>
          </w:p>
        </w:tc>
        <w:tc>
          <w:tcPr>
            <w:tcW w:w="3018" w:type="dxa"/>
          </w:tcPr>
          <w:p w:rsidR="00C87C38" w:rsidRPr="00623643" w:rsidRDefault="00C87C38" w:rsidP="00623643">
            <w:pPr>
              <w:pStyle w:val="aa"/>
              <w:spacing w:line="360" w:lineRule="auto"/>
              <w:jc w:val="both"/>
            </w:pPr>
            <w:r w:rsidRPr="00623643">
              <w:t>IX ребро</w:t>
            </w:r>
          </w:p>
        </w:tc>
      </w:tr>
      <w:tr w:rsidR="00C87C38" w:rsidRPr="00623643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2973" w:type="dxa"/>
          </w:tcPr>
          <w:p w:rsidR="00C87C38" w:rsidRPr="00623643" w:rsidRDefault="00C87C38" w:rsidP="00623643">
            <w:pPr>
              <w:pStyle w:val="aa"/>
              <w:spacing w:line="360" w:lineRule="auto"/>
              <w:jc w:val="both"/>
            </w:pPr>
            <w:r w:rsidRPr="00623643">
              <w:t>Лопаточная</w:t>
            </w:r>
          </w:p>
        </w:tc>
        <w:tc>
          <w:tcPr>
            <w:tcW w:w="3081" w:type="dxa"/>
          </w:tcPr>
          <w:p w:rsidR="00C87C38" w:rsidRPr="00623643" w:rsidRDefault="00C87C38" w:rsidP="00623643">
            <w:pPr>
              <w:pStyle w:val="aa"/>
              <w:spacing w:line="360" w:lineRule="auto"/>
              <w:jc w:val="both"/>
            </w:pPr>
            <w:r w:rsidRPr="00623643">
              <w:t>X ребро</w:t>
            </w:r>
          </w:p>
        </w:tc>
        <w:tc>
          <w:tcPr>
            <w:tcW w:w="3018" w:type="dxa"/>
          </w:tcPr>
          <w:p w:rsidR="00C87C38" w:rsidRPr="00623643" w:rsidRDefault="00C87C38" w:rsidP="00623643">
            <w:pPr>
              <w:pStyle w:val="aa"/>
              <w:spacing w:line="360" w:lineRule="auto"/>
              <w:jc w:val="both"/>
            </w:pPr>
            <w:r w:rsidRPr="00623643">
              <w:t>X ребро</w:t>
            </w:r>
          </w:p>
        </w:tc>
      </w:tr>
      <w:tr w:rsidR="00C87C38" w:rsidRPr="00623643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973" w:type="dxa"/>
          </w:tcPr>
          <w:p w:rsidR="00C87C38" w:rsidRPr="00623643" w:rsidRDefault="00C87C38" w:rsidP="00623643">
            <w:pPr>
              <w:pStyle w:val="aa"/>
              <w:spacing w:line="360" w:lineRule="auto"/>
              <w:jc w:val="both"/>
            </w:pPr>
            <w:r w:rsidRPr="00623643">
              <w:t>Околопозвоночная</w:t>
            </w:r>
          </w:p>
        </w:tc>
        <w:tc>
          <w:tcPr>
            <w:tcW w:w="3081" w:type="dxa"/>
          </w:tcPr>
          <w:p w:rsidR="00C87C38" w:rsidRPr="00623643" w:rsidRDefault="00C87C38" w:rsidP="00623643">
            <w:pPr>
              <w:pStyle w:val="aa"/>
              <w:spacing w:line="360" w:lineRule="auto"/>
              <w:jc w:val="both"/>
            </w:pPr>
            <w:r w:rsidRPr="00623643">
              <w:t xml:space="preserve"> Остистый отросток XI грудного позвонка</w:t>
            </w:r>
          </w:p>
        </w:tc>
        <w:tc>
          <w:tcPr>
            <w:tcW w:w="3018" w:type="dxa"/>
          </w:tcPr>
          <w:p w:rsidR="00C87C38" w:rsidRPr="00623643" w:rsidRDefault="00C87C38" w:rsidP="00623643">
            <w:pPr>
              <w:pStyle w:val="aa"/>
              <w:spacing w:line="360" w:lineRule="auto"/>
              <w:jc w:val="both"/>
            </w:pPr>
            <w:r w:rsidRPr="00623643">
              <w:t>Остистый отросток XI грудного позвонка</w:t>
            </w:r>
          </w:p>
        </w:tc>
      </w:tr>
    </w:tbl>
    <w:p w:rsidR="00C87C38" w:rsidRPr="00623643" w:rsidRDefault="00C87C38" w:rsidP="00C070C2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7C38" w:rsidRPr="00623643" w:rsidRDefault="00C87C38" w:rsidP="00C070C2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Активная подвижность нижнего края лёгких по задней подмышечной линии - </w:t>
      </w:r>
      <w:smartTag w:uri="urn:schemas-microsoft-com:office:smarttags" w:element="metricconverter">
        <w:smartTagPr>
          <w:attr w:name="ProductID" w:val="6,3 см"/>
        </w:smartTagPr>
        <w:r w:rsidRPr="00623643">
          <w:rPr>
            <w:rFonts w:ascii="Times New Roman" w:hAnsi="Times New Roman"/>
            <w:sz w:val="28"/>
            <w:szCs w:val="28"/>
          </w:rPr>
          <w:t>6,3 см</w:t>
        </w:r>
      </w:smartTag>
      <w:r w:rsidRPr="00623643">
        <w:rPr>
          <w:rFonts w:ascii="Times New Roman" w:hAnsi="Times New Roman"/>
          <w:sz w:val="28"/>
          <w:szCs w:val="28"/>
        </w:rPr>
        <w:t xml:space="preserve"> справа и 6,4 слева.</w:t>
      </w:r>
    </w:p>
    <w:p w:rsidR="00C87C38" w:rsidRPr="00623643" w:rsidRDefault="00C87C38" w:rsidP="00C070C2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623643">
        <w:rPr>
          <w:sz w:val="28"/>
          <w:szCs w:val="28"/>
        </w:rPr>
        <w:t>Аускультация</w:t>
      </w:r>
    </w:p>
    <w:p w:rsidR="00C87C38" w:rsidRPr="00623643" w:rsidRDefault="00C87C38" w:rsidP="00C070C2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623643">
        <w:rPr>
          <w:sz w:val="28"/>
          <w:szCs w:val="28"/>
        </w:rPr>
        <w:t xml:space="preserve">При аускультации выслушивается неизменённое везикулярное дыхание по всем лёгочным полям. Крепитации и других побочных дыхательных шумов нет. </w:t>
      </w:r>
      <w:proofErr w:type="spellStart"/>
      <w:r w:rsidRPr="00623643">
        <w:rPr>
          <w:sz w:val="28"/>
          <w:szCs w:val="28"/>
        </w:rPr>
        <w:t>Бронхофония</w:t>
      </w:r>
      <w:proofErr w:type="spellEnd"/>
      <w:r w:rsidRPr="00623643">
        <w:rPr>
          <w:sz w:val="28"/>
          <w:szCs w:val="28"/>
        </w:rPr>
        <w:t xml:space="preserve"> не изменена, одинакова над всей поверхностью лёгких.</w:t>
      </w:r>
    </w:p>
    <w:p w:rsidR="008A506D" w:rsidRPr="00623643" w:rsidRDefault="008A506D" w:rsidP="00C070C2">
      <w:pPr>
        <w:pStyle w:val="aa"/>
        <w:spacing w:line="360" w:lineRule="auto"/>
        <w:ind w:firstLine="709"/>
        <w:jc w:val="both"/>
        <w:rPr>
          <w:sz w:val="28"/>
          <w:szCs w:val="28"/>
        </w:rPr>
      </w:pPr>
    </w:p>
    <w:p w:rsidR="00C87C38" w:rsidRPr="00623643" w:rsidRDefault="00C87C38" w:rsidP="00623643">
      <w:pPr>
        <w:tabs>
          <w:tab w:val="left" w:pos="18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  <w:r w:rsidRPr="00623643">
        <w:rPr>
          <w:rFonts w:ascii="Times New Roman" w:hAnsi="Times New Roman"/>
          <w:b/>
          <w:sz w:val="28"/>
          <w:szCs w:val="32"/>
        </w:rPr>
        <w:t>Сердечнососудистая система (</w:t>
      </w:r>
      <w:proofErr w:type="spellStart"/>
      <w:r w:rsidRPr="00623643">
        <w:rPr>
          <w:rFonts w:ascii="Times New Roman" w:hAnsi="Times New Roman"/>
          <w:b/>
          <w:sz w:val="28"/>
          <w:szCs w:val="32"/>
        </w:rPr>
        <w:t>Systema</w:t>
      </w:r>
      <w:proofErr w:type="spellEnd"/>
      <w:r w:rsidRPr="00623643">
        <w:rPr>
          <w:rFonts w:ascii="Times New Roman" w:hAnsi="Times New Roman"/>
          <w:b/>
          <w:sz w:val="28"/>
          <w:szCs w:val="32"/>
        </w:rPr>
        <w:t xml:space="preserve"> </w:t>
      </w:r>
      <w:proofErr w:type="spellStart"/>
      <w:r w:rsidRPr="00623643">
        <w:rPr>
          <w:rFonts w:ascii="Times New Roman" w:hAnsi="Times New Roman"/>
          <w:b/>
          <w:sz w:val="28"/>
          <w:szCs w:val="32"/>
        </w:rPr>
        <w:t>cardiovasculare</w:t>
      </w:r>
      <w:proofErr w:type="spellEnd"/>
      <w:r w:rsidRPr="00623643">
        <w:rPr>
          <w:rFonts w:ascii="Times New Roman" w:hAnsi="Times New Roman"/>
          <w:b/>
          <w:sz w:val="28"/>
          <w:szCs w:val="32"/>
        </w:rPr>
        <w:t>)</w:t>
      </w:r>
    </w:p>
    <w:p w:rsidR="00623643" w:rsidRDefault="00623643" w:rsidP="00C070C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3643">
        <w:rPr>
          <w:rFonts w:ascii="Times New Roman" w:hAnsi="Times New Roman"/>
          <w:bCs/>
          <w:sz w:val="28"/>
          <w:szCs w:val="28"/>
        </w:rPr>
        <w:t>Исследование сердца.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Осмотр</w:t>
      </w:r>
      <w:r w:rsidRPr="00623643">
        <w:rPr>
          <w:rFonts w:ascii="Times New Roman" w:hAnsi="Times New Roman"/>
          <w:bCs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сердечной области. Форма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грудной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клетки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в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области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сердца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не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изменена.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Видимая пульсация в области сердца, ярёмной ямки, подложечной области отсутствует.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Осмотр артерий и вен: «пляска </w:t>
      </w:r>
      <w:proofErr w:type="spellStart"/>
      <w:r w:rsidRPr="00623643">
        <w:rPr>
          <w:rFonts w:ascii="Times New Roman" w:hAnsi="Times New Roman"/>
          <w:sz w:val="28"/>
          <w:szCs w:val="28"/>
        </w:rPr>
        <w:t>каротид</w:t>
      </w:r>
      <w:proofErr w:type="spellEnd"/>
      <w:r w:rsidRPr="00623643">
        <w:rPr>
          <w:rFonts w:ascii="Times New Roman" w:hAnsi="Times New Roman"/>
          <w:sz w:val="28"/>
          <w:szCs w:val="28"/>
        </w:rPr>
        <w:t>» не просматривается, извитость артерий и вен нормальная.</w:t>
      </w:r>
    </w:p>
    <w:p w:rsidR="00C87C38" w:rsidRPr="00623643" w:rsidRDefault="00C87C38" w:rsidP="00C070C2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623643">
        <w:rPr>
          <w:sz w:val="28"/>
          <w:szCs w:val="28"/>
        </w:rPr>
        <w:t xml:space="preserve">Пальпация. При пальпации верхушечный толчок в V </w:t>
      </w:r>
      <w:proofErr w:type="spellStart"/>
      <w:r w:rsidRPr="00623643">
        <w:rPr>
          <w:sz w:val="28"/>
          <w:szCs w:val="28"/>
        </w:rPr>
        <w:t>межреберье</w:t>
      </w:r>
      <w:proofErr w:type="spellEnd"/>
      <w:r w:rsidRPr="00623643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см"/>
        </w:smartTagPr>
        <w:r w:rsidRPr="00623643">
          <w:rPr>
            <w:sz w:val="28"/>
            <w:szCs w:val="28"/>
          </w:rPr>
          <w:t>1 см</w:t>
        </w:r>
      </w:smartTag>
      <w:r w:rsidRPr="00623643">
        <w:rPr>
          <w:sz w:val="28"/>
          <w:szCs w:val="28"/>
        </w:rPr>
        <w:t xml:space="preserve"> </w:t>
      </w:r>
      <w:proofErr w:type="spellStart"/>
      <w:r w:rsidRPr="00623643">
        <w:rPr>
          <w:sz w:val="28"/>
          <w:szCs w:val="28"/>
        </w:rPr>
        <w:t>кнутри</w:t>
      </w:r>
      <w:proofErr w:type="spellEnd"/>
      <w:r w:rsidRPr="00623643">
        <w:rPr>
          <w:sz w:val="28"/>
          <w:szCs w:val="28"/>
        </w:rPr>
        <w:t xml:space="preserve"> от левой срединно-ключичной линии, шириной </w:t>
      </w:r>
      <w:smartTag w:uri="urn:schemas-microsoft-com:office:smarttags" w:element="metricconverter">
        <w:smartTagPr>
          <w:attr w:name="ProductID" w:val="2 см"/>
        </w:smartTagPr>
        <w:r w:rsidRPr="00623643">
          <w:rPr>
            <w:sz w:val="28"/>
            <w:szCs w:val="28"/>
          </w:rPr>
          <w:t>2 см</w:t>
        </w:r>
      </w:smartTag>
      <w:r w:rsidRPr="00623643">
        <w:rPr>
          <w:sz w:val="28"/>
          <w:szCs w:val="28"/>
        </w:rPr>
        <w:t>, высотой</w:t>
      </w:r>
      <w:r w:rsidR="0062364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5 см"/>
        </w:smartTagPr>
        <w:r w:rsidRPr="00623643">
          <w:rPr>
            <w:sz w:val="28"/>
            <w:szCs w:val="28"/>
          </w:rPr>
          <w:t>0,5 см</w:t>
        </w:r>
      </w:smartTag>
      <w:r w:rsidRPr="00623643">
        <w:rPr>
          <w:sz w:val="28"/>
          <w:szCs w:val="28"/>
        </w:rPr>
        <w:t>, резистентный, сильный. Сердечный толчок не определяется. Аортальной пульсации и пульсации лёгочной артерии нет.</w:t>
      </w:r>
    </w:p>
    <w:p w:rsidR="00C87C38" w:rsidRPr="00623643" w:rsidRDefault="00C87C38" w:rsidP="00C070C2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623643">
        <w:rPr>
          <w:sz w:val="28"/>
          <w:szCs w:val="28"/>
        </w:rPr>
        <w:t>Перкуссия сердца.</w:t>
      </w:r>
      <w:r w:rsidR="00623643">
        <w:rPr>
          <w:sz w:val="28"/>
          <w:szCs w:val="28"/>
        </w:rPr>
        <w:t xml:space="preserve"> </w:t>
      </w:r>
    </w:p>
    <w:p w:rsidR="00C87C38" w:rsidRPr="00623643" w:rsidRDefault="00C87C38" w:rsidP="00C070C2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623643">
        <w:rPr>
          <w:sz w:val="28"/>
          <w:szCs w:val="28"/>
        </w:rPr>
        <w:t>Границы относительной</w:t>
      </w:r>
      <w:r w:rsidR="00623643">
        <w:rPr>
          <w:sz w:val="28"/>
          <w:szCs w:val="28"/>
        </w:rPr>
        <w:t xml:space="preserve"> </w:t>
      </w:r>
      <w:r w:rsidRPr="00623643">
        <w:rPr>
          <w:sz w:val="28"/>
          <w:szCs w:val="28"/>
        </w:rPr>
        <w:t xml:space="preserve">тупости сердца: </w:t>
      </w:r>
    </w:p>
    <w:p w:rsidR="00C87C38" w:rsidRPr="00623643" w:rsidRDefault="00C87C38" w:rsidP="00C070C2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623643">
        <w:rPr>
          <w:sz w:val="28"/>
          <w:szCs w:val="28"/>
        </w:rPr>
        <w:t>верхняя - на уровне III ребра;</w:t>
      </w:r>
    </w:p>
    <w:p w:rsidR="00C87C38" w:rsidRPr="00623643" w:rsidRDefault="00C87C38" w:rsidP="00C070C2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623643">
        <w:rPr>
          <w:sz w:val="28"/>
          <w:szCs w:val="28"/>
        </w:rPr>
        <w:t xml:space="preserve">правая - в IV </w:t>
      </w:r>
      <w:proofErr w:type="spellStart"/>
      <w:r w:rsidRPr="00623643">
        <w:rPr>
          <w:sz w:val="28"/>
          <w:szCs w:val="28"/>
        </w:rPr>
        <w:t>межреберье</w:t>
      </w:r>
      <w:proofErr w:type="spellEnd"/>
      <w:r w:rsidRPr="00623643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3 см"/>
        </w:smartTagPr>
        <w:r w:rsidRPr="00623643">
          <w:rPr>
            <w:sz w:val="28"/>
            <w:szCs w:val="28"/>
          </w:rPr>
          <w:t>0,5 см</w:t>
        </w:r>
      </w:smartTag>
      <w:r w:rsidRPr="00623643">
        <w:rPr>
          <w:sz w:val="28"/>
          <w:szCs w:val="28"/>
        </w:rPr>
        <w:t xml:space="preserve"> кнаружи от правого края грудины;</w:t>
      </w:r>
    </w:p>
    <w:p w:rsidR="00C87C38" w:rsidRPr="00623643" w:rsidRDefault="00C87C38" w:rsidP="00C070C2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623643">
        <w:rPr>
          <w:sz w:val="28"/>
          <w:szCs w:val="28"/>
        </w:rPr>
        <w:t xml:space="preserve">левая - в V </w:t>
      </w:r>
      <w:proofErr w:type="spellStart"/>
      <w:r w:rsidRPr="00623643">
        <w:rPr>
          <w:sz w:val="28"/>
          <w:szCs w:val="28"/>
        </w:rPr>
        <w:t>межреберье</w:t>
      </w:r>
      <w:proofErr w:type="spellEnd"/>
      <w:r w:rsidRPr="00623643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3 см"/>
        </w:smartTagPr>
        <w:r w:rsidRPr="00623643">
          <w:rPr>
            <w:sz w:val="28"/>
            <w:szCs w:val="28"/>
          </w:rPr>
          <w:t>1 см</w:t>
        </w:r>
      </w:smartTag>
      <w:r w:rsidRPr="00623643">
        <w:rPr>
          <w:sz w:val="28"/>
          <w:szCs w:val="28"/>
        </w:rPr>
        <w:t xml:space="preserve"> </w:t>
      </w:r>
      <w:proofErr w:type="spellStart"/>
      <w:r w:rsidRPr="00623643">
        <w:rPr>
          <w:sz w:val="28"/>
          <w:szCs w:val="28"/>
        </w:rPr>
        <w:t>кнутри</w:t>
      </w:r>
      <w:proofErr w:type="spellEnd"/>
      <w:r w:rsidRPr="00623643">
        <w:rPr>
          <w:sz w:val="28"/>
          <w:szCs w:val="28"/>
        </w:rPr>
        <w:t xml:space="preserve"> от левой срединно-ключичной линии. </w:t>
      </w:r>
    </w:p>
    <w:p w:rsidR="00C87C38" w:rsidRPr="00623643" w:rsidRDefault="00C87C38" w:rsidP="00C070C2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623643">
        <w:rPr>
          <w:sz w:val="28"/>
          <w:szCs w:val="28"/>
        </w:rPr>
        <w:t xml:space="preserve">Конфигурация сердечной тупости нормальная. Размеры поперечника сердца - </w:t>
      </w:r>
      <w:smartTag w:uri="urn:schemas-microsoft-com:office:smarttags" w:element="metricconverter">
        <w:smartTagPr>
          <w:attr w:name="ProductID" w:val="3 см"/>
        </w:smartTagPr>
        <w:r w:rsidRPr="00623643">
          <w:rPr>
            <w:sz w:val="28"/>
            <w:szCs w:val="28"/>
          </w:rPr>
          <w:t>11 см</w:t>
        </w:r>
      </w:smartTag>
      <w:r w:rsidRPr="00623643">
        <w:rPr>
          <w:sz w:val="28"/>
          <w:szCs w:val="28"/>
        </w:rPr>
        <w:t xml:space="preserve">, расстояние от левой границы относительной тупости сердца до передней срединной линии - </w:t>
      </w:r>
      <w:smartTag w:uri="urn:schemas-microsoft-com:office:smarttags" w:element="metricconverter">
        <w:smartTagPr>
          <w:attr w:name="ProductID" w:val="3 см"/>
        </w:smartTagPr>
        <w:r w:rsidRPr="00623643">
          <w:rPr>
            <w:sz w:val="28"/>
            <w:szCs w:val="28"/>
          </w:rPr>
          <w:t>8 см</w:t>
        </w:r>
      </w:smartTag>
      <w:r w:rsidRPr="00623643">
        <w:rPr>
          <w:sz w:val="28"/>
          <w:szCs w:val="28"/>
        </w:rPr>
        <w:t xml:space="preserve">, от правой границы относительной тупости сердца до передней срединной линии - </w:t>
      </w:r>
      <w:smartTag w:uri="urn:schemas-microsoft-com:office:smarttags" w:element="metricconverter">
        <w:smartTagPr>
          <w:attr w:name="ProductID" w:val="3 см"/>
        </w:smartTagPr>
        <w:r w:rsidRPr="00623643">
          <w:rPr>
            <w:sz w:val="28"/>
            <w:szCs w:val="28"/>
          </w:rPr>
          <w:t>3 см</w:t>
        </w:r>
      </w:smartTag>
      <w:r w:rsidRPr="00623643">
        <w:rPr>
          <w:sz w:val="28"/>
          <w:szCs w:val="28"/>
        </w:rPr>
        <w:t>.</w:t>
      </w:r>
      <w:r w:rsidR="00623643">
        <w:rPr>
          <w:sz w:val="28"/>
          <w:szCs w:val="28"/>
        </w:rPr>
        <w:t xml:space="preserve"> </w:t>
      </w:r>
      <w:r w:rsidRPr="00623643">
        <w:rPr>
          <w:sz w:val="28"/>
          <w:szCs w:val="28"/>
        </w:rPr>
        <w:t xml:space="preserve">Ширина сосудистого пучка - </w:t>
      </w:r>
      <w:smartTag w:uri="urn:schemas-microsoft-com:office:smarttags" w:element="metricconverter">
        <w:smartTagPr>
          <w:attr w:name="ProductID" w:val="3 см"/>
        </w:smartTagPr>
        <w:r w:rsidRPr="00623643">
          <w:rPr>
            <w:sz w:val="28"/>
            <w:szCs w:val="28"/>
          </w:rPr>
          <w:t>6 см</w:t>
        </w:r>
      </w:smartTag>
      <w:r w:rsidRPr="00623643">
        <w:rPr>
          <w:sz w:val="28"/>
          <w:szCs w:val="28"/>
        </w:rPr>
        <w:t>.</w:t>
      </w:r>
    </w:p>
    <w:p w:rsidR="00C87C38" w:rsidRPr="00623643" w:rsidRDefault="00C87C38" w:rsidP="00C070C2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623643">
        <w:rPr>
          <w:sz w:val="28"/>
          <w:szCs w:val="28"/>
        </w:rPr>
        <w:t xml:space="preserve">Границы абсолютной тупости сердца: </w:t>
      </w:r>
    </w:p>
    <w:p w:rsidR="00C87C38" w:rsidRPr="00623643" w:rsidRDefault="00C87C38" w:rsidP="00C070C2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623643">
        <w:rPr>
          <w:sz w:val="28"/>
          <w:szCs w:val="28"/>
        </w:rPr>
        <w:t>верхняя -</w:t>
      </w:r>
      <w:r w:rsidR="00623643">
        <w:rPr>
          <w:sz w:val="28"/>
          <w:szCs w:val="28"/>
        </w:rPr>
        <w:t xml:space="preserve"> </w:t>
      </w:r>
      <w:r w:rsidRPr="00623643">
        <w:rPr>
          <w:sz w:val="28"/>
          <w:szCs w:val="28"/>
        </w:rPr>
        <w:t xml:space="preserve">в IV </w:t>
      </w:r>
      <w:proofErr w:type="spellStart"/>
      <w:r w:rsidRPr="00623643">
        <w:rPr>
          <w:sz w:val="28"/>
          <w:szCs w:val="28"/>
        </w:rPr>
        <w:t>межреберье</w:t>
      </w:r>
      <w:proofErr w:type="spellEnd"/>
      <w:r w:rsidRPr="00623643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3 см"/>
        </w:smartTagPr>
        <w:r w:rsidRPr="00623643">
          <w:rPr>
            <w:sz w:val="28"/>
            <w:szCs w:val="28"/>
          </w:rPr>
          <w:t>1 см</w:t>
        </w:r>
      </w:smartTag>
      <w:r w:rsidRPr="00623643">
        <w:rPr>
          <w:sz w:val="28"/>
          <w:szCs w:val="28"/>
        </w:rPr>
        <w:t xml:space="preserve"> кнаружи от левого края грудины;</w:t>
      </w:r>
    </w:p>
    <w:p w:rsidR="00C87C38" w:rsidRPr="00623643" w:rsidRDefault="00C87C38" w:rsidP="00C070C2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623643">
        <w:rPr>
          <w:sz w:val="28"/>
          <w:szCs w:val="28"/>
        </w:rPr>
        <w:t xml:space="preserve">правая - в IV </w:t>
      </w:r>
      <w:proofErr w:type="spellStart"/>
      <w:r w:rsidRPr="00623643">
        <w:rPr>
          <w:sz w:val="28"/>
          <w:szCs w:val="28"/>
        </w:rPr>
        <w:t>межреберье</w:t>
      </w:r>
      <w:proofErr w:type="spellEnd"/>
      <w:r w:rsidRPr="00623643">
        <w:rPr>
          <w:sz w:val="28"/>
          <w:szCs w:val="28"/>
        </w:rPr>
        <w:t xml:space="preserve"> по левому краю грудины; </w:t>
      </w:r>
    </w:p>
    <w:p w:rsidR="00C87C38" w:rsidRPr="00623643" w:rsidRDefault="00C87C38" w:rsidP="00C070C2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623643">
        <w:rPr>
          <w:sz w:val="28"/>
          <w:szCs w:val="28"/>
        </w:rPr>
        <w:t xml:space="preserve">левая - в V </w:t>
      </w:r>
      <w:proofErr w:type="spellStart"/>
      <w:r w:rsidRPr="00623643">
        <w:rPr>
          <w:sz w:val="28"/>
          <w:szCs w:val="28"/>
        </w:rPr>
        <w:t>межреберье</w:t>
      </w:r>
      <w:proofErr w:type="spellEnd"/>
      <w:r w:rsidRPr="00623643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3 см"/>
        </w:smartTagPr>
        <w:r w:rsidRPr="00623643">
          <w:rPr>
            <w:sz w:val="28"/>
            <w:szCs w:val="28"/>
          </w:rPr>
          <w:t>1 см</w:t>
        </w:r>
      </w:smartTag>
      <w:r w:rsidRPr="00623643">
        <w:rPr>
          <w:sz w:val="28"/>
          <w:szCs w:val="28"/>
        </w:rPr>
        <w:t xml:space="preserve"> </w:t>
      </w:r>
      <w:proofErr w:type="spellStart"/>
      <w:r w:rsidRPr="00623643">
        <w:rPr>
          <w:sz w:val="28"/>
          <w:szCs w:val="28"/>
        </w:rPr>
        <w:t>кнутри</w:t>
      </w:r>
      <w:proofErr w:type="spellEnd"/>
      <w:r w:rsidRPr="00623643">
        <w:rPr>
          <w:sz w:val="28"/>
          <w:szCs w:val="28"/>
        </w:rPr>
        <w:t xml:space="preserve"> от левой границы относительной тупости сердца.</w:t>
      </w:r>
    </w:p>
    <w:p w:rsidR="00C87C38" w:rsidRPr="00623643" w:rsidRDefault="00C87C38" w:rsidP="00C070C2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623643">
        <w:rPr>
          <w:sz w:val="28"/>
          <w:szCs w:val="28"/>
        </w:rPr>
        <w:t xml:space="preserve">Аускультация сердца. При аускультации тоны сердца ритмичные, звучные. I тон на верхушке приглушён. II тон на лёгочной артерии и на аорте не изменен. III и IV тонов нет. Тон открытия митрального клапана отсутствует. Расщепления и раздвоения тонов нет, побочных патологических шумов нет. </w:t>
      </w:r>
    </w:p>
    <w:p w:rsidR="00DC3BB4" w:rsidRPr="00623643" w:rsidRDefault="00DC3BB4" w:rsidP="00C070C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87C38" w:rsidRPr="00623643" w:rsidRDefault="00623643" w:rsidP="00623643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Исследование сосудов</w:t>
      </w:r>
    </w:p>
    <w:p w:rsidR="00623643" w:rsidRDefault="00623643" w:rsidP="00C070C2">
      <w:pPr>
        <w:pStyle w:val="aa"/>
        <w:spacing w:line="360" w:lineRule="auto"/>
        <w:ind w:firstLine="709"/>
        <w:jc w:val="both"/>
        <w:rPr>
          <w:sz w:val="28"/>
          <w:szCs w:val="28"/>
        </w:rPr>
      </w:pPr>
    </w:p>
    <w:p w:rsidR="00C87C38" w:rsidRPr="00623643" w:rsidRDefault="00C87C38" w:rsidP="00C070C2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623643">
        <w:rPr>
          <w:sz w:val="28"/>
          <w:szCs w:val="28"/>
        </w:rPr>
        <w:t>Пульс одинаковый на обеих л</w:t>
      </w:r>
      <w:r w:rsidR="00DC3BB4" w:rsidRPr="00623643">
        <w:rPr>
          <w:sz w:val="28"/>
          <w:szCs w:val="28"/>
        </w:rPr>
        <w:t>учевых артериях: частота 80 ударов в минуту</w:t>
      </w:r>
      <w:r w:rsidRPr="00623643">
        <w:rPr>
          <w:sz w:val="28"/>
          <w:szCs w:val="28"/>
        </w:rPr>
        <w:t>, ча</w:t>
      </w:r>
      <w:r w:rsidRPr="00623643">
        <w:rPr>
          <w:sz w:val="28"/>
          <w:szCs w:val="28"/>
        </w:rPr>
        <w:t>с</w:t>
      </w:r>
      <w:r w:rsidRPr="00623643">
        <w:rPr>
          <w:sz w:val="28"/>
          <w:szCs w:val="28"/>
        </w:rPr>
        <w:t>тый, умеренного наполнения и напряжения, высокий, регулярный. Дефицит пульса не определяется. При пальпации аорты выявлена слабая её пульсация в ярёмной ямке.</w:t>
      </w:r>
    </w:p>
    <w:p w:rsidR="00C87C38" w:rsidRPr="00623643" w:rsidRDefault="00C87C38" w:rsidP="00C070C2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623643">
        <w:rPr>
          <w:sz w:val="28"/>
          <w:szCs w:val="28"/>
        </w:rPr>
        <w:t>Аускультация сосудов. При выслушивании брюшного отдела аорты, чревной артерии (в области мечевидного отростка), почечных артерий патологических шумов не выявлено.</w:t>
      </w:r>
    </w:p>
    <w:p w:rsidR="00C87C38" w:rsidRPr="00623643" w:rsidRDefault="00C87C38" w:rsidP="00C070C2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623643">
        <w:rPr>
          <w:sz w:val="28"/>
          <w:szCs w:val="28"/>
        </w:rPr>
        <w:t>Артериа</w:t>
      </w:r>
      <w:r w:rsidR="00DC3BB4" w:rsidRPr="00623643">
        <w:rPr>
          <w:sz w:val="28"/>
          <w:szCs w:val="28"/>
        </w:rPr>
        <w:t>льное давление на правой руке 13</w:t>
      </w:r>
      <w:r w:rsidRPr="00623643">
        <w:rPr>
          <w:sz w:val="28"/>
          <w:szCs w:val="28"/>
        </w:rPr>
        <w:t xml:space="preserve">0 и </w:t>
      </w:r>
      <w:smartTag w:uri="urn:schemas-microsoft-com:office:smarttags" w:element="metricconverter">
        <w:smartTagPr>
          <w:attr w:name="ProductID" w:val="3 см"/>
        </w:smartTagPr>
        <w:r w:rsidRPr="00623643">
          <w:rPr>
            <w:sz w:val="28"/>
            <w:szCs w:val="28"/>
          </w:rPr>
          <w:t>70 мм</w:t>
        </w:r>
      </w:smartTag>
      <w:r w:rsidR="00DC3BB4" w:rsidRPr="00623643">
        <w:rPr>
          <w:sz w:val="28"/>
          <w:szCs w:val="28"/>
        </w:rPr>
        <w:t>. рт. ст., на левой руке 13</w:t>
      </w:r>
      <w:r w:rsidRPr="00623643">
        <w:rPr>
          <w:sz w:val="28"/>
          <w:szCs w:val="28"/>
        </w:rPr>
        <w:t xml:space="preserve">0 и </w:t>
      </w:r>
      <w:smartTag w:uri="urn:schemas-microsoft-com:office:smarttags" w:element="metricconverter">
        <w:smartTagPr>
          <w:attr w:name="ProductID" w:val="3 см"/>
        </w:smartTagPr>
        <w:r w:rsidRPr="00623643">
          <w:rPr>
            <w:sz w:val="28"/>
            <w:szCs w:val="28"/>
          </w:rPr>
          <w:t>80 мм</w:t>
        </w:r>
      </w:smartTag>
      <w:r w:rsidRPr="00623643">
        <w:rPr>
          <w:sz w:val="28"/>
          <w:szCs w:val="28"/>
        </w:rPr>
        <w:t>. рт. ст.</w:t>
      </w:r>
    </w:p>
    <w:p w:rsidR="00C87C38" w:rsidRPr="00623643" w:rsidRDefault="00C87C38" w:rsidP="00C070C2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623643">
        <w:rPr>
          <w:rFonts w:ascii="Times New Roman" w:hAnsi="Times New Roman"/>
          <w:sz w:val="28"/>
          <w:szCs w:val="32"/>
        </w:rPr>
        <w:t>Пищеварительная система (</w:t>
      </w:r>
      <w:proofErr w:type="spellStart"/>
      <w:r w:rsidRPr="00623643">
        <w:rPr>
          <w:rFonts w:ascii="Times New Roman" w:hAnsi="Times New Roman"/>
          <w:sz w:val="28"/>
          <w:szCs w:val="32"/>
        </w:rPr>
        <w:t>Systema</w:t>
      </w:r>
      <w:proofErr w:type="spellEnd"/>
      <w:r w:rsidRPr="00623643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623643">
        <w:rPr>
          <w:rFonts w:ascii="Times New Roman" w:hAnsi="Times New Roman"/>
          <w:sz w:val="28"/>
          <w:szCs w:val="32"/>
        </w:rPr>
        <w:t>digestorium</w:t>
      </w:r>
      <w:proofErr w:type="spellEnd"/>
      <w:r w:rsidRPr="00623643">
        <w:rPr>
          <w:rFonts w:ascii="Times New Roman" w:hAnsi="Times New Roman"/>
          <w:sz w:val="28"/>
          <w:szCs w:val="32"/>
        </w:rPr>
        <w:t>)</w:t>
      </w:r>
    </w:p>
    <w:p w:rsidR="00C87C38" w:rsidRPr="00623643" w:rsidRDefault="00C87C38" w:rsidP="00C070C2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  <w:lang w:eastAsia="ru-RU"/>
        </w:rPr>
      </w:pPr>
      <w:r w:rsidRPr="00623643">
        <w:rPr>
          <w:rFonts w:ascii="Times New Roman" w:hAnsi="Times New Roman"/>
          <w:iCs/>
          <w:sz w:val="28"/>
          <w:szCs w:val="24"/>
          <w:lang w:eastAsia="ru-RU"/>
        </w:rPr>
        <w:t>Стул регулярный, оформленный.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</w:rPr>
      </w:pPr>
      <w:r w:rsidRPr="00623643">
        <w:rPr>
          <w:rFonts w:ascii="Times New Roman" w:hAnsi="Times New Roman"/>
          <w:iCs/>
          <w:sz w:val="28"/>
        </w:rPr>
        <w:t>Осмотр</w:t>
      </w:r>
    </w:p>
    <w:p w:rsidR="00C87C38" w:rsidRPr="00623643" w:rsidRDefault="00C87C38" w:rsidP="00C070C2">
      <w:pPr>
        <w:pStyle w:val="a8"/>
        <w:ind w:left="0" w:firstLine="709"/>
        <w:rPr>
          <w:iCs/>
        </w:rPr>
      </w:pPr>
      <w:r w:rsidRPr="00623643">
        <w:rPr>
          <w:iCs/>
        </w:rPr>
        <w:t>Полость рта: слизистая бледно-розового цвета, умеренной влажности, налётов, трещин, язв нет. Зубы ровные, санированы. Дёсны, мягкое и твёрдое нёбо бледно-розовой окраски, безболезненные, налётов, геморрагий, изъязвлений нет.</w:t>
      </w:r>
      <w:r w:rsidRPr="00623643">
        <w:rPr>
          <w:szCs w:val="28"/>
        </w:rPr>
        <w:t xml:space="preserve"> Язык чистый, влажный, нормальной окраски, состояние сосочкового слоя в норме. Миндалины обычной величины, формы, розовой окраски, без налётов и гнойных пробок.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iCs/>
          <w:sz w:val="28"/>
          <w:szCs w:val="28"/>
        </w:rPr>
        <w:t xml:space="preserve">Живот: </w:t>
      </w:r>
      <w:r w:rsidRPr="00623643">
        <w:rPr>
          <w:rFonts w:ascii="Times New Roman" w:hAnsi="Times New Roman"/>
          <w:sz w:val="28"/>
          <w:szCs w:val="28"/>
        </w:rPr>
        <w:t xml:space="preserve">симметричен, округлой формы, равномерно участвует в акте дыхания; окружность живота на уровне пупка - </w:t>
      </w:r>
      <w:smartTag w:uri="urn:schemas-microsoft-com:office:smarttags" w:element="metricconverter">
        <w:smartTagPr>
          <w:attr w:name="ProductID" w:val="3 см"/>
        </w:smartTagPr>
        <w:r w:rsidRPr="00623643">
          <w:rPr>
            <w:rFonts w:ascii="Times New Roman" w:hAnsi="Times New Roman"/>
            <w:sz w:val="28"/>
            <w:szCs w:val="28"/>
          </w:rPr>
          <w:t>105 см</w:t>
        </w:r>
      </w:smartTag>
      <w:r w:rsidRPr="00623643">
        <w:rPr>
          <w:rFonts w:ascii="Times New Roman" w:hAnsi="Times New Roman"/>
          <w:sz w:val="28"/>
          <w:szCs w:val="28"/>
        </w:rPr>
        <w:t>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</w:rPr>
      </w:pPr>
      <w:r w:rsidRPr="00623643">
        <w:rPr>
          <w:rFonts w:ascii="Times New Roman" w:hAnsi="Times New Roman"/>
          <w:iCs/>
          <w:sz w:val="28"/>
        </w:rPr>
        <w:t>Перкуссия</w:t>
      </w:r>
    </w:p>
    <w:p w:rsidR="00C87C38" w:rsidRPr="00623643" w:rsidRDefault="00C87C38" w:rsidP="00C070C2">
      <w:pPr>
        <w:pStyle w:val="a8"/>
        <w:ind w:left="0" w:firstLine="709"/>
      </w:pPr>
      <w:proofErr w:type="spellStart"/>
      <w:r w:rsidRPr="00623643">
        <w:t>Перкуторный</w:t>
      </w:r>
      <w:proofErr w:type="spellEnd"/>
      <w:r w:rsidRPr="00623643">
        <w:t xml:space="preserve"> звук - тимпанический. Свободная или осумкованная жидкость в брюшной полости не обнаружена.</w:t>
      </w:r>
    </w:p>
    <w:p w:rsidR="00C87C38" w:rsidRPr="00623643" w:rsidRDefault="00C87C38" w:rsidP="00C070C2">
      <w:pPr>
        <w:pStyle w:val="a8"/>
        <w:ind w:left="0" w:firstLine="709"/>
      </w:pPr>
      <w:r w:rsidRPr="00623643">
        <w:t>Пальпация</w:t>
      </w:r>
    </w:p>
    <w:p w:rsidR="00C87C38" w:rsidRPr="00623643" w:rsidRDefault="00C87C38" w:rsidP="00C070C2">
      <w:pPr>
        <w:pStyle w:val="a8"/>
        <w:ind w:left="0" w:firstLine="709"/>
        <w:rPr>
          <w:szCs w:val="28"/>
        </w:rPr>
      </w:pPr>
      <w:r w:rsidRPr="00623643">
        <w:rPr>
          <w:iCs/>
          <w:szCs w:val="28"/>
        </w:rPr>
        <w:t xml:space="preserve">При пальпации живот мягкий, </w:t>
      </w:r>
      <w:r w:rsidR="00F90703" w:rsidRPr="00623643">
        <w:rPr>
          <w:iCs/>
          <w:szCs w:val="28"/>
        </w:rPr>
        <w:t>безболезненный</w:t>
      </w:r>
      <w:r w:rsidRPr="00623643">
        <w:rPr>
          <w:iCs/>
          <w:szCs w:val="28"/>
        </w:rPr>
        <w:t xml:space="preserve">. </w:t>
      </w:r>
      <w:r w:rsidRPr="00623643">
        <w:rPr>
          <w:szCs w:val="28"/>
        </w:rPr>
        <w:t>Состояние мышц живота (тонус в норме, напряжение мышц среднее, расхождение прямых мышц живота, грыжа белой линии, пупочная грыжа отсутствуют). Поверхностных опухолевых образований не выявлено. Симптомы раздражения брюшины отсутствуют.</w:t>
      </w:r>
    </w:p>
    <w:p w:rsidR="00C87C38" w:rsidRPr="00623643" w:rsidRDefault="00C87C38" w:rsidP="00C070C2">
      <w:pPr>
        <w:pStyle w:val="a8"/>
        <w:ind w:left="0" w:firstLine="709"/>
      </w:pPr>
      <w:r w:rsidRPr="00623643">
        <w:t>Аускультация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При аускультации живота выслушивается шум перистальтики кишечника ритмичный, средней громкости.</w:t>
      </w:r>
    </w:p>
    <w:p w:rsidR="00C87C38" w:rsidRPr="00623643" w:rsidRDefault="00C87C38" w:rsidP="00C070C2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623643">
        <w:rPr>
          <w:rFonts w:ascii="Times New Roman" w:hAnsi="Times New Roman"/>
          <w:sz w:val="28"/>
          <w:szCs w:val="32"/>
        </w:rPr>
        <w:t>Печень и желчный пузырь</w:t>
      </w:r>
    </w:p>
    <w:p w:rsidR="00C87C38" w:rsidRPr="00623643" w:rsidRDefault="00C87C38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Осмотр</w:t>
      </w:r>
    </w:p>
    <w:p w:rsidR="00C87C38" w:rsidRPr="00623643" w:rsidRDefault="00C87C38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Выпячивания печени нет, деформация в области печени отсутствует.</w:t>
      </w:r>
    </w:p>
    <w:p w:rsidR="00C87C38" w:rsidRPr="00623643" w:rsidRDefault="00C87C38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Пальпация</w:t>
      </w:r>
    </w:p>
    <w:p w:rsidR="00C87C38" w:rsidRPr="00623643" w:rsidRDefault="00C87C38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iCs/>
          <w:sz w:val="28"/>
          <w:szCs w:val="28"/>
        </w:rPr>
        <w:t xml:space="preserve">Край печени острый, мягкий, поверхность ровная, консистенция уплотненная, безболезненная. Желчный пузырь не пальпируется. В месте проекции болезненности нет. Симптомы Курвуазье, </w:t>
      </w:r>
      <w:proofErr w:type="spellStart"/>
      <w:r w:rsidRPr="00623643">
        <w:rPr>
          <w:rFonts w:ascii="Times New Roman" w:hAnsi="Times New Roman"/>
          <w:iCs/>
          <w:sz w:val="28"/>
          <w:szCs w:val="28"/>
        </w:rPr>
        <w:t>Кера</w:t>
      </w:r>
      <w:proofErr w:type="spellEnd"/>
      <w:r w:rsidRPr="00623643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623643">
        <w:rPr>
          <w:rFonts w:ascii="Times New Roman" w:hAnsi="Times New Roman"/>
          <w:iCs/>
          <w:sz w:val="28"/>
          <w:szCs w:val="28"/>
        </w:rPr>
        <w:t>Лепене</w:t>
      </w:r>
      <w:proofErr w:type="spellEnd"/>
      <w:r w:rsidRPr="00623643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623643">
        <w:rPr>
          <w:rFonts w:ascii="Times New Roman" w:hAnsi="Times New Roman"/>
          <w:iCs/>
          <w:sz w:val="28"/>
          <w:szCs w:val="28"/>
        </w:rPr>
        <w:t>Мюси</w:t>
      </w:r>
      <w:proofErr w:type="spellEnd"/>
      <w:r w:rsidRPr="00623643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623643">
        <w:rPr>
          <w:rFonts w:ascii="Times New Roman" w:hAnsi="Times New Roman"/>
          <w:iCs/>
          <w:sz w:val="28"/>
          <w:szCs w:val="28"/>
        </w:rPr>
        <w:t>Мерфи</w:t>
      </w:r>
      <w:proofErr w:type="spellEnd"/>
      <w:r w:rsidRPr="00623643">
        <w:rPr>
          <w:rFonts w:ascii="Times New Roman" w:hAnsi="Times New Roman"/>
          <w:iCs/>
          <w:sz w:val="28"/>
          <w:szCs w:val="28"/>
        </w:rPr>
        <w:t xml:space="preserve"> - отрицательные.</w:t>
      </w:r>
    </w:p>
    <w:p w:rsidR="00C87C38" w:rsidRPr="00623643" w:rsidRDefault="00C87C38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Перкуссия</w:t>
      </w:r>
    </w:p>
    <w:p w:rsidR="00623643" w:rsidRDefault="00623643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Границы абсолютной тупости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 xml:space="preserve">печени по Курлову: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3070"/>
        <w:gridCol w:w="3024"/>
      </w:tblGrid>
      <w:tr w:rsidR="00C87C38" w:rsidRPr="00623643">
        <w:tc>
          <w:tcPr>
            <w:tcW w:w="2978" w:type="dxa"/>
          </w:tcPr>
          <w:p w:rsidR="00C87C38" w:rsidRPr="00623643" w:rsidRDefault="00C87C38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Линии</w:t>
            </w:r>
          </w:p>
        </w:tc>
        <w:tc>
          <w:tcPr>
            <w:tcW w:w="3070" w:type="dxa"/>
          </w:tcPr>
          <w:p w:rsidR="00C87C38" w:rsidRPr="00623643" w:rsidRDefault="00C87C38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Верхняя</w:t>
            </w:r>
          </w:p>
        </w:tc>
        <w:tc>
          <w:tcPr>
            <w:tcW w:w="3024" w:type="dxa"/>
          </w:tcPr>
          <w:p w:rsidR="00C87C38" w:rsidRPr="00623643" w:rsidRDefault="00C87C38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Нижняя</w:t>
            </w:r>
          </w:p>
        </w:tc>
      </w:tr>
      <w:tr w:rsidR="00C87C38" w:rsidRPr="00623643">
        <w:tc>
          <w:tcPr>
            <w:tcW w:w="2978" w:type="dxa"/>
          </w:tcPr>
          <w:p w:rsidR="00C87C38" w:rsidRPr="00623643" w:rsidRDefault="00C87C38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Правая срединно-ключичная</w:t>
            </w:r>
          </w:p>
        </w:tc>
        <w:tc>
          <w:tcPr>
            <w:tcW w:w="3070" w:type="dxa"/>
          </w:tcPr>
          <w:p w:rsidR="00C87C38" w:rsidRPr="00623643" w:rsidRDefault="00C87C38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VII ребро</w:t>
            </w:r>
          </w:p>
        </w:tc>
        <w:tc>
          <w:tcPr>
            <w:tcW w:w="3024" w:type="dxa"/>
          </w:tcPr>
          <w:p w:rsidR="00C87C38" w:rsidRPr="00623643" w:rsidRDefault="00C87C38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="00F90703" w:rsidRPr="00623643">
              <w:rPr>
                <w:rFonts w:ascii="Times New Roman" w:hAnsi="Times New Roman"/>
                <w:sz w:val="20"/>
                <w:szCs w:val="20"/>
              </w:rPr>
              <w:t>уровне</w:t>
            </w:r>
            <w:r w:rsidRPr="00623643">
              <w:rPr>
                <w:rFonts w:ascii="Times New Roman" w:hAnsi="Times New Roman"/>
                <w:sz w:val="20"/>
                <w:szCs w:val="20"/>
              </w:rPr>
              <w:t xml:space="preserve"> края</w:t>
            </w:r>
            <w:r w:rsidR="00623643" w:rsidRPr="006236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643">
              <w:rPr>
                <w:rFonts w:ascii="Times New Roman" w:hAnsi="Times New Roman"/>
                <w:sz w:val="20"/>
                <w:szCs w:val="20"/>
              </w:rPr>
              <w:t>рёберной дуги</w:t>
            </w:r>
          </w:p>
        </w:tc>
      </w:tr>
      <w:tr w:rsidR="00C87C38" w:rsidRPr="00623643">
        <w:tc>
          <w:tcPr>
            <w:tcW w:w="2978" w:type="dxa"/>
          </w:tcPr>
          <w:p w:rsidR="00C87C38" w:rsidRPr="00623643" w:rsidRDefault="00C87C38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Передняя срединная</w:t>
            </w:r>
          </w:p>
        </w:tc>
        <w:tc>
          <w:tcPr>
            <w:tcW w:w="3070" w:type="dxa"/>
          </w:tcPr>
          <w:p w:rsidR="00C87C38" w:rsidRPr="00623643" w:rsidRDefault="00C87C38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24" w:type="dxa"/>
          </w:tcPr>
          <w:p w:rsidR="00C87C38" w:rsidRPr="00623643" w:rsidRDefault="00C87C38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="00F90703" w:rsidRPr="00623643">
              <w:rPr>
                <w:rFonts w:ascii="Times New Roman" w:hAnsi="Times New Roman"/>
                <w:sz w:val="20"/>
                <w:szCs w:val="20"/>
              </w:rPr>
              <w:t xml:space="preserve">уровне края </w:t>
            </w:r>
            <w:r w:rsidRPr="00623643">
              <w:rPr>
                <w:rFonts w:ascii="Times New Roman" w:hAnsi="Times New Roman"/>
                <w:sz w:val="20"/>
                <w:szCs w:val="20"/>
              </w:rPr>
              <w:t>рёберной дуги</w:t>
            </w:r>
          </w:p>
        </w:tc>
      </w:tr>
      <w:tr w:rsidR="00C87C38" w:rsidRPr="00623643">
        <w:trPr>
          <w:trHeight w:val="827"/>
        </w:trPr>
        <w:tc>
          <w:tcPr>
            <w:tcW w:w="2978" w:type="dxa"/>
          </w:tcPr>
          <w:p w:rsidR="00C87C38" w:rsidRPr="00623643" w:rsidRDefault="00C87C38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Левая реберная дуга</w:t>
            </w:r>
          </w:p>
        </w:tc>
        <w:tc>
          <w:tcPr>
            <w:tcW w:w="3070" w:type="dxa"/>
          </w:tcPr>
          <w:p w:rsidR="00C87C38" w:rsidRPr="00623643" w:rsidRDefault="00C87C38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24" w:type="dxa"/>
          </w:tcPr>
          <w:p w:rsidR="00C87C38" w:rsidRPr="00623643" w:rsidRDefault="00C87C38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 xml:space="preserve">на уровне левой </w:t>
            </w:r>
            <w:proofErr w:type="spellStart"/>
            <w:r w:rsidRPr="00623643">
              <w:rPr>
                <w:rFonts w:ascii="Times New Roman" w:hAnsi="Times New Roman"/>
                <w:sz w:val="20"/>
                <w:szCs w:val="20"/>
              </w:rPr>
              <w:t>парастернальной</w:t>
            </w:r>
            <w:proofErr w:type="spellEnd"/>
            <w:r w:rsidRPr="00623643">
              <w:rPr>
                <w:rFonts w:ascii="Times New Roman" w:hAnsi="Times New Roman"/>
                <w:sz w:val="20"/>
                <w:szCs w:val="20"/>
              </w:rPr>
              <w:t xml:space="preserve"> линии</w:t>
            </w:r>
          </w:p>
        </w:tc>
      </w:tr>
    </w:tbl>
    <w:p w:rsidR="00C87C38" w:rsidRPr="00623643" w:rsidRDefault="00623643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Наличие симптома </w:t>
      </w:r>
      <w:proofErr w:type="spellStart"/>
      <w:r w:rsidRPr="00623643">
        <w:rPr>
          <w:rFonts w:ascii="Times New Roman" w:hAnsi="Times New Roman"/>
          <w:sz w:val="28"/>
          <w:szCs w:val="28"/>
        </w:rPr>
        <w:t>Ортнера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не выявлено.</w:t>
      </w:r>
    </w:p>
    <w:p w:rsidR="00C87C38" w:rsidRPr="00623643" w:rsidRDefault="00C87C38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Размеры печени по методу М.Г. Курлова:</w:t>
      </w:r>
    </w:p>
    <w:p w:rsidR="00C87C38" w:rsidRPr="00623643" w:rsidRDefault="00C87C38" w:rsidP="00C070C2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по правой срединно-ключичной линии - </w:t>
      </w:r>
      <w:smartTag w:uri="urn:schemas-microsoft-com:office:smarttags" w:element="metricconverter">
        <w:smartTagPr>
          <w:attr w:name="ProductID" w:val="3 см"/>
        </w:smartTagPr>
        <w:r w:rsidR="00F90703" w:rsidRPr="00623643">
          <w:rPr>
            <w:rFonts w:ascii="Times New Roman" w:hAnsi="Times New Roman"/>
            <w:sz w:val="28"/>
            <w:szCs w:val="28"/>
          </w:rPr>
          <w:t>9</w:t>
        </w:r>
        <w:r w:rsidRPr="00623643">
          <w:rPr>
            <w:rFonts w:ascii="Times New Roman" w:hAnsi="Times New Roman"/>
            <w:sz w:val="28"/>
            <w:szCs w:val="28"/>
          </w:rPr>
          <w:t xml:space="preserve"> см</w:t>
        </w:r>
      </w:smartTag>
      <w:r w:rsidRPr="00623643">
        <w:rPr>
          <w:rFonts w:ascii="Times New Roman" w:hAnsi="Times New Roman"/>
          <w:sz w:val="28"/>
          <w:szCs w:val="28"/>
        </w:rPr>
        <w:t>;</w:t>
      </w:r>
    </w:p>
    <w:p w:rsidR="00C87C38" w:rsidRPr="00623643" w:rsidRDefault="00C87C38" w:rsidP="00C070C2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по передней срединной линии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3 см"/>
        </w:smartTagPr>
        <w:r w:rsidR="00F90703" w:rsidRPr="00623643">
          <w:rPr>
            <w:rFonts w:ascii="Times New Roman" w:hAnsi="Times New Roman"/>
            <w:sz w:val="28"/>
            <w:szCs w:val="28"/>
          </w:rPr>
          <w:t>8</w:t>
        </w:r>
        <w:r w:rsidRPr="00623643">
          <w:rPr>
            <w:rFonts w:ascii="Times New Roman" w:hAnsi="Times New Roman"/>
            <w:sz w:val="28"/>
            <w:szCs w:val="28"/>
          </w:rPr>
          <w:t xml:space="preserve"> см</w:t>
        </w:r>
      </w:smartTag>
      <w:r w:rsidRPr="00623643">
        <w:rPr>
          <w:rFonts w:ascii="Times New Roman" w:hAnsi="Times New Roman"/>
          <w:sz w:val="28"/>
          <w:szCs w:val="28"/>
        </w:rPr>
        <w:t>;</w:t>
      </w:r>
    </w:p>
    <w:p w:rsidR="00C87C38" w:rsidRPr="00623643" w:rsidRDefault="00C87C38" w:rsidP="00C070C2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по левой рёберной дуге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3 см"/>
        </w:smartTagPr>
        <w:r w:rsidR="00F90703" w:rsidRPr="00623643">
          <w:rPr>
            <w:rFonts w:ascii="Times New Roman" w:hAnsi="Times New Roman"/>
            <w:sz w:val="28"/>
            <w:szCs w:val="28"/>
          </w:rPr>
          <w:t>7</w:t>
        </w:r>
        <w:r w:rsidRPr="00623643">
          <w:rPr>
            <w:rFonts w:ascii="Times New Roman" w:hAnsi="Times New Roman"/>
            <w:sz w:val="28"/>
            <w:szCs w:val="28"/>
          </w:rPr>
          <w:t xml:space="preserve"> см</w:t>
        </w:r>
      </w:smartTag>
      <w:r w:rsidRPr="00623643">
        <w:rPr>
          <w:rFonts w:ascii="Times New Roman" w:hAnsi="Times New Roman"/>
          <w:sz w:val="28"/>
          <w:szCs w:val="28"/>
        </w:rPr>
        <w:t>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23643">
        <w:rPr>
          <w:rFonts w:ascii="Times New Roman" w:hAnsi="Times New Roman"/>
          <w:iCs/>
          <w:sz w:val="28"/>
          <w:szCs w:val="28"/>
        </w:rPr>
        <w:t>Аускультация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Шума трения брюшины в области правого подреберья нет.</w:t>
      </w:r>
    </w:p>
    <w:p w:rsidR="00C87C38" w:rsidRPr="00623643" w:rsidRDefault="00C87C38" w:rsidP="00C070C2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623643">
        <w:rPr>
          <w:rFonts w:ascii="Times New Roman" w:hAnsi="Times New Roman"/>
          <w:sz w:val="28"/>
          <w:szCs w:val="32"/>
        </w:rPr>
        <w:t>Селезёнка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</w:rPr>
      </w:pPr>
      <w:r w:rsidRPr="00623643">
        <w:rPr>
          <w:rFonts w:ascii="Times New Roman" w:hAnsi="Times New Roman"/>
          <w:iCs/>
          <w:sz w:val="28"/>
        </w:rPr>
        <w:t>Осмотр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Наличия ограниченного выпячивания в области левого подреберья и ограничения этой области в дыхании не обнаружено.</w:t>
      </w:r>
    </w:p>
    <w:p w:rsidR="00C87C38" w:rsidRPr="00623643" w:rsidRDefault="00C87C38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iCs/>
          <w:sz w:val="28"/>
          <w:szCs w:val="28"/>
        </w:rPr>
        <w:t xml:space="preserve">Пальпация: </w:t>
      </w:r>
      <w:r w:rsidRPr="00623643">
        <w:rPr>
          <w:rFonts w:ascii="Times New Roman" w:hAnsi="Times New Roman"/>
          <w:sz w:val="28"/>
          <w:szCs w:val="28"/>
        </w:rPr>
        <w:t>не пальпируется.</w:t>
      </w:r>
    </w:p>
    <w:p w:rsidR="00C87C38" w:rsidRPr="00623643" w:rsidRDefault="00C87C38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23643">
        <w:rPr>
          <w:rFonts w:ascii="Times New Roman" w:hAnsi="Times New Roman"/>
          <w:iCs/>
          <w:sz w:val="28"/>
          <w:szCs w:val="28"/>
        </w:rPr>
        <w:t xml:space="preserve">Перкуссия: </w:t>
      </w:r>
      <w:proofErr w:type="spellStart"/>
      <w:r w:rsidRPr="00623643">
        <w:rPr>
          <w:rFonts w:ascii="Times New Roman" w:hAnsi="Times New Roman"/>
          <w:iCs/>
          <w:sz w:val="28"/>
          <w:szCs w:val="28"/>
        </w:rPr>
        <w:t>перкуторные</w:t>
      </w:r>
      <w:proofErr w:type="spellEnd"/>
      <w:r w:rsidRPr="00623643">
        <w:rPr>
          <w:rFonts w:ascii="Times New Roman" w:hAnsi="Times New Roman"/>
          <w:iCs/>
          <w:sz w:val="28"/>
          <w:szCs w:val="28"/>
        </w:rPr>
        <w:t xml:space="preserve"> границы селезёнки в норме (</w:t>
      </w:r>
      <w:proofErr w:type="spellStart"/>
      <w:r w:rsidRPr="00623643">
        <w:rPr>
          <w:rFonts w:ascii="Times New Roman" w:hAnsi="Times New Roman"/>
          <w:iCs/>
          <w:sz w:val="28"/>
          <w:szCs w:val="28"/>
        </w:rPr>
        <w:t>длинник</w:t>
      </w:r>
      <w:proofErr w:type="spellEnd"/>
      <w:r w:rsidRPr="00623643">
        <w:rPr>
          <w:rFonts w:ascii="Times New Roman" w:hAnsi="Times New Roman"/>
          <w:iCs/>
          <w:sz w:val="28"/>
          <w:szCs w:val="28"/>
        </w:rPr>
        <w:t xml:space="preserve"> селезёнки, располагается по X ребру, составляет </w:t>
      </w:r>
      <w:smartTag w:uri="urn:schemas-microsoft-com:office:smarttags" w:element="metricconverter">
        <w:smartTagPr>
          <w:attr w:name="ProductID" w:val="3 см"/>
        </w:smartTagPr>
        <w:r w:rsidRPr="00623643">
          <w:rPr>
            <w:rFonts w:ascii="Times New Roman" w:hAnsi="Times New Roman"/>
            <w:iCs/>
            <w:sz w:val="28"/>
            <w:szCs w:val="28"/>
          </w:rPr>
          <w:t>6 см</w:t>
        </w:r>
      </w:smartTag>
      <w:r w:rsidRPr="00623643">
        <w:rPr>
          <w:rFonts w:ascii="Times New Roman" w:hAnsi="Times New Roman"/>
          <w:iCs/>
          <w:sz w:val="28"/>
          <w:szCs w:val="28"/>
        </w:rPr>
        <w:t xml:space="preserve">, а поперечник </w:t>
      </w:r>
      <w:smartTag w:uri="urn:schemas-microsoft-com:office:smarttags" w:element="metricconverter">
        <w:smartTagPr>
          <w:attr w:name="ProductID" w:val="3 см"/>
        </w:smartTagPr>
        <w:r w:rsidRPr="00623643">
          <w:rPr>
            <w:rFonts w:ascii="Times New Roman" w:hAnsi="Times New Roman"/>
            <w:iCs/>
            <w:sz w:val="28"/>
            <w:szCs w:val="28"/>
          </w:rPr>
          <w:t>4 см</w:t>
        </w:r>
      </w:smartTag>
      <w:r w:rsidRPr="00623643">
        <w:rPr>
          <w:rFonts w:ascii="Times New Roman" w:hAnsi="Times New Roman"/>
          <w:iCs/>
          <w:sz w:val="28"/>
          <w:szCs w:val="28"/>
        </w:rPr>
        <w:t>).</w:t>
      </w:r>
    </w:p>
    <w:p w:rsidR="00C87C38" w:rsidRPr="00623643" w:rsidRDefault="00C87C38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iCs/>
          <w:sz w:val="28"/>
          <w:szCs w:val="28"/>
        </w:rPr>
        <w:t xml:space="preserve">Аускультация: </w:t>
      </w:r>
      <w:r w:rsidRPr="00623643">
        <w:rPr>
          <w:rFonts w:ascii="Times New Roman" w:hAnsi="Times New Roman"/>
          <w:sz w:val="28"/>
          <w:szCs w:val="28"/>
        </w:rPr>
        <w:t xml:space="preserve">признаков </w:t>
      </w:r>
      <w:proofErr w:type="spellStart"/>
      <w:r w:rsidRPr="00623643">
        <w:rPr>
          <w:rFonts w:ascii="Times New Roman" w:hAnsi="Times New Roman"/>
          <w:sz w:val="28"/>
          <w:szCs w:val="28"/>
        </w:rPr>
        <w:t>периспленита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не выявлено.</w:t>
      </w:r>
    </w:p>
    <w:p w:rsidR="00C87C38" w:rsidRPr="00623643" w:rsidRDefault="00C87C38" w:rsidP="00C070C2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623643">
        <w:rPr>
          <w:rFonts w:ascii="Times New Roman" w:hAnsi="Times New Roman"/>
          <w:sz w:val="28"/>
          <w:szCs w:val="32"/>
        </w:rPr>
        <w:t>Поджелудочная железа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Болезненность в области её проекции отсутствует.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23643">
        <w:rPr>
          <w:rFonts w:ascii="Times New Roman" w:hAnsi="Times New Roman"/>
          <w:iCs/>
          <w:sz w:val="28"/>
          <w:szCs w:val="28"/>
        </w:rPr>
        <w:t>Пальпация: поджелудочная железа не пальпируется.</w:t>
      </w:r>
    </w:p>
    <w:p w:rsidR="00C87C38" w:rsidRPr="00623643" w:rsidRDefault="00C87C38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32"/>
        </w:rPr>
      </w:pPr>
      <w:r w:rsidRPr="00623643">
        <w:rPr>
          <w:rFonts w:ascii="Times New Roman" w:hAnsi="Times New Roman"/>
          <w:bCs/>
          <w:sz w:val="28"/>
          <w:szCs w:val="32"/>
        </w:rPr>
        <w:t>Система органов мочеотделения (</w:t>
      </w:r>
      <w:proofErr w:type="spellStart"/>
      <w:r w:rsidRPr="00623643">
        <w:rPr>
          <w:rFonts w:ascii="Times New Roman" w:hAnsi="Times New Roman"/>
          <w:bCs/>
          <w:sz w:val="28"/>
          <w:szCs w:val="32"/>
        </w:rPr>
        <w:t>Systema</w:t>
      </w:r>
      <w:proofErr w:type="spellEnd"/>
      <w:r w:rsidRPr="00623643">
        <w:rPr>
          <w:rFonts w:ascii="Times New Roman" w:hAnsi="Times New Roman"/>
          <w:bCs/>
          <w:sz w:val="28"/>
          <w:szCs w:val="32"/>
        </w:rPr>
        <w:t xml:space="preserve"> </w:t>
      </w:r>
      <w:proofErr w:type="spellStart"/>
      <w:r w:rsidRPr="00623643">
        <w:rPr>
          <w:rFonts w:ascii="Times New Roman" w:hAnsi="Times New Roman"/>
          <w:bCs/>
          <w:sz w:val="28"/>
          <w:szCs w:val="32"/>
        </w:rPr>
        <w:t>urogenitale</w:t>
      </w:r>
      <w:proofErr w:type="spellEnd"/>
      <w:r w:rsidRPr="00623643">
        <w:rPr>
          <w:rFonts w:ascii="Times New Roman" w:hAnsi="Times New Roman"/>
          <w:bCs/>
          <w:sz w:val="28"/>
          <w:szCs w:val="32"/>
        </w:rPr>
        <w:t>)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Мочеиспускание свободное, безболезненное.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iCs/>
          <w:sz w:val="28"/>
        </w:rPr>
        <w:t>Осмотр</w:t>
      </w:r>
    </w:p>
    <w:p w:rsidR="00C87C38" w:rsidRPr="00623643" w:rsidRDefault="00C87C38" w:rsidP="00C070C2">
      <w:pPr>
        <w:pStyle w:val="a8"/>
        <w:ind w:left="0" w:firstLine="709"/>
        <w:rPr>
          <w:szCs w:val="28"/>
        </w:rPr>
      </w:pPr>
      <w:r w:rsidRPr="00623643">
        <w:rPr>
          <w:szCs w:val="28"/>
        </w:rPr>
        <w:t>Поясничная область: гиперемии кожи, припухлости, сглаживания контуров поясничной области не выявлено.</w:t>
      </w:r>
    </w:p>
    <w:p w:rsidR="00C87C38" w:rsidRPr="00623643" w:rsidRDefault="00C87C38" w:rsidP="00C070C2">
      <w:pPr>
        <w:pStyle w:val="a8"/>
        <w:ind w:left="0" w:firstLine="709"/>
        <w:rPr>
          <w:szCs w:val="28"/>
        </w:rPr>
      </w:pPr>
      <w:r w:rsidRPr="00623643">
        <w:rPr>
          <w:szCs w:val="28"/>
        </w:rPr>
        <w:t>Надлобковая область: ограниченного выбухания в надлобковой области нет.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</w:rPr>
      </w:pPr>
      <w:r w:rsidRPr="00623643">
        <w:rPr>
          <w:rFonts w:ascii="Times New Roman" w:hAnsi="Times New Roman"/>
          <w:iCs/>
          <w:sz w:val="28"/>
        </w:rPr>
        <w:t>Пальпация</w:t>
      </w:r>
    </w:p>
    <w:p w:rsidR="00C87C38" w:rsidRPr="00623643" w:rsidRDefault="00C87C38" w:rsidP="00C070C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Почки: не пальпируются в положении стоя и лёжа. При нажатии на верхнюю и среднюю, рёберно-позвоночную и рёберно-поясничную точки болезненность отсутствует.</w:t>
      </w:r>
    </w:p>
    <w:p w:rsidR="00C87C38" w:rsidRPr="00623643" w:rsidRDefault="00C87C38" w:rsidP="00C070C2">
      <w:pPr>
        <w:pStyle w:val="a8"/>
        <w:ind w:left="0" w:firstLine="709"/>
        <w:rPr>
          <w:szCs w:val="28"/>
        </w:rPr>
      </w:pPr>
      <w:r w:rsidRPr="00623643">
        <w:rPr>
          <w:szCs w:val="28"/>
        </w:rPr>
        <w:t>Мочевой пузырь: не пальпируется.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</w:rPr>
      </w:pPr>
      <w:r w:rsidRPr="00623643">
        <w:rPr>
          <w:rFonts w:ascii="Times New Roman" w:hAnsi="Times New Roman"/>
          <w:iCs/>
          <w:sz w:val="28"/>
        </w:rPr>
        <w:t>Перкуссия</w:t>
      </w:r>
    </w:p>
    <w:p w:rsidR="00C87C38" w:rsidRPr="00623643" w:rsidRDefault="00C87C38" w:rsidP="00C070C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поясничная область: симптом </w:t>
      </w:r>
      <w:proofErr w:type="spellStart"/>
      <w:r w:rsidRPr="00623643">
        <w:rPr>
          <w:rFonts w:ascii="Times New Roman" w:hAnsi="Times New Roman"/>
          <w:sz w:val="28"/>
          <w:szCs w:val="28"/>
        </w:rPr>
        <w:t>Пастернацкого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отрицательный с обеих сторон.</w:t>
      </w:r>
    </w:p>
    <w:p w:rsidR="00C87C38" w:rsidRPr="00623643" w:rsidRDefault="00C87C38" w:rsidP="00C070C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надлобковая область: над лобком выявляется тимпанический </w:t>
      </w:r>
      <w:proofErr w:type="spellStart"/>
      <w:r w:rsidRPr="00623643">
        <w:rPr>
          <w:rFonts w:ascii="Times New Roman" w:hAnsi="Times New Roman"/>
          <w:sz w:val="28"/>
          <w:szCs w:val="28"/>
        </w:rPr>
        <w:t>перкуторный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звук, увеличение мочевого пузыря не обнаружено.</w:t>
      </w:r>
    </w:p>
    <w:p w:rsidR="00C87C38" w:rsidRPr="00623643" w:rsidRDefault="00C87C38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32"/>
        </w:rPr>
      </w:pPr>
      <w:r w:rsidRPr="00623643">
        <w:rPr>
          <w:rFonts w:ascii="Times New Roman" w:hAnsi="Times New Roman"/>
          <w:bCs/>
          <w:sz w:val="28"/>
          <w:szCs w:val="32"/>
        </w:rPr>
        <w:t>Эндокринная система</w:t>
      </w:r>
    </w:p>
    <w:p w:rsidR="00C87C38" w:rsidRPr="00623643" w:rsidRDefault="00C87C38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32"/>
        </w:rPr>
      </w:pPr>
      <w:r w:rsidRPr="00623643">
        <w:rPr>
          <w:rFonts w:ascii="Times New Roman" w:hAnsi="Times New Roman"/>
          <w:sz w:val="28"/>
          <w:szCs w:val="28"/>
        </w:rPr>
        <w:t>Части тела развиты пропорционально. Симптомы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гипотиреоза и гипертиреоза отсутствуют. Изменений лица и конечностей, характерных</w:t>
      </w:r>
      <w:r w:rsidR="00373050" w:rsidRPr="00623643">
        <w:rPr>
          <w:rFonts w:ascii="Times New Roman" w:hAnsi="Times New Roman"/>
          <w:sz w:val="28"/>
          <w:szCs w:val="28"/>
        </w:rPr>
        <w:t xml:space="preserve"> для акромегалии, нет. Рост - </w:t>
      </w:r>
      <w:smartTag w:uri="urn:schemas-microsoft-com:office:smarttags" w:element="metricconverter">
        <w:smartTagPr>
          <w:attr w:name="ProductID" w:val="3 см"/>
        </w:smartTagPr>
        <w:r w:rsidR="00373050" w:rsidRPr="00623643">
          <w:rPr>
            <w:rFonts w:ascii="Times New Roman" w:hAnsi="Times New Roman"/>
            <w:sz w:val="28"/>
            <w:szCs w:val="28"/>
          </w:rPr>
          <w:t>15</w:t>
        </w:r>
        <w:r w:rsidRPr="00623643">
          <w:rPr>
            <w:rFonts w:ascii="Times New Roman" w:hAnsi="Times New Roman"/>
            <w:sz w:val="28"/>
            <w:szCs w:val="28"/>
          </w:rPr>
          <w:t>6 см</w:t>
        </w:r>
      </w:smartTag>
      <w:r w:rsidR="00373050" w:rsidRPr="00623643">
        <w:rPr>
          <w:rFonts w:ascii="Times New Roman" w:hAnsi="Times New Roman"/>
          <w:sz w:val="28"/>
          <w:szCs w:val="28"/>
        </w:rPr>
        <w:t xml:space="preserve">, вес - </w:t>
      </w:r>
      <w:smartTag w:uri="urn:schemas-microsoft-com:office:smarttags" w:element="metricconverter">
        <w:smartTagPr>
          <w:attr w:name="ProductID" w:val="3 см"/>
        </w:smartTagPr>
        <w:r w:rsidR="00373050" w:rsidRPr="00623643">
          <w:rPr>
            <w:rFonts w:ascii="Times New Roman" w:hAnsi="Times New Roman"/>
            <w:sz w:val="28"/>
            <w:szCs w:val="28"/>
          </w:rPr>
          <w:t>7</w:t>
        </w:r>
        <w:r w:rsidRPr="00623643">
          <w:rPr>
            <w:rFonts w:ascii="Times New Roman" w:hAnsi="Times New Roman"/>
            <w:sz w:val="28"/>
            <w:szCs w:val="28"/>
          </w:rPr>
          <w:t>5 кг</w:t>
        </w:r>
      </w:smartTag>
      <w:r w:rsidRPr="00623643">
        <w:rPr>
          <w:rFonts w:ascii="Times New Roman" w:hAnsi="Times New Roman"/>
          <w:sz w:val="28"/>
          <w:szCs w:val="28"/>
        </w:rPr>
        <w:t>.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 xml:space="preserve">Индекс массы тела составляет </w:t>
      </w:r>
      <w:r w:rsidR="00373050" w:rsidRPr="00623643">
        <w:rPr>
          <w:rFonts w:ascii="Times New Roman" w:hAnsi="Times New Roman"/>
          <w:sz w:val="28"/>
          <w:szCs w:val="28"/>
        </w:rPr>
        <w:t>24,0</w:t>
      </w:r>
      <w:r w:rsidRPr="00623643">
        <w:rPr>
          <w:rFonts w:ascii="Times New Roman" w:hAnsi="Times New Roman"/>
          <w:sz w:val="28"/>
          <w:szCs w:val="28"/>
        </w:rPr>
        <w:t xml:space="preserve"> (данный показатель соответствует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="00373050" w:rsidRPr="00623643">
        <w:rPr>
          <w:rFonts w:ascii="Times New Roman" w:hAnsi="Times New Roman"/>
          <w:sz w:val="28"/>
          <w:szCs w:val="28"/>
        </w:rPr>
        <w:t>верхней границе нормы</w:t>
      </w:r>
      <w:r w:rsidRPr="00623643">
        <w:rPr>
          <w:rFonts w:ascii="Times New Roman" w:hAnsi="Times New Roman"/>
          <w:sz w:val="28"/>
          <w:szCs w:val="28"/>
        </w:rPr>
        <w:t xml:space="preserve"> (по рекомендациям ВОЗ)). Пигментации кожного покрова, характерной для </w:t>
      </w:r>
      <w:proofErr w:type="spellStart"/>
      <w:r w:rsidRPr="00623643">
        <w:rPr>
          <w:rFonts w:ascii="Times New Roman" w:hAnsi="Times New Roman"/>
          <w:sz w:val="28"/>
          <w:szCs w:val="28"/>
        </w:rPr>
        <w:t>аддисоновой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болезни, не обнаружено. Рост волосяного покрова соответствует возрасту и полу. Выпадения волос нет.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 xml:space="preserve">Первичные и вторичные половые признаки соответствуют полу и возрасту. </w:t>
      </w:r>
    </w:p>
    <w:p w:rsidR="00C87C38" w:rsidRPr="00623643" w:rsidRDefault="00C87C38" w:rsidP="00C070C2">
      <w:pPr>
        <w:pStyle w:val="a8"/>
        <w:tabs>
          <w:tab w:val="left" w:pos="0"/>
        </w:tabs>
        <w:ind w:left="0" w:firstLine="709"/>
      </w:pPr>
      <w:r w:rsidRPr="00623643">
        <w:rPr>
          <w:szCs w:val="28"/>
        </w:rPr>
        <w:t xml:space="preserve">Щитовидная железа не пальпируется. </w:t>
      </w:r>
    </w:p>
    <w:p w:rsidR="00C87C38" w:rsidRPr="00623643" w:rsidRDefault="00C87C38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32"/>
        </w:rPr>
      </w:pPr>
      <w:r w:rsidRPr="00623643">
        <w:rPr>
          <w:rFonts w:ascii="Times New Roman" w:hAnsi="Times New Roman"/>
          <w:bCs/>
          <w:sz w:val="28"/>
          <w:szCs w:val="32"/>
        </w:rPr>
        <w:t>Нервная система</w:t>
      </w:r>
      <w:r w:rsidRPr="00623643">
        <w:rPr>
          <w:rFonts w:ascii="Times New Roman" w:hAnsi="Times New Roman" w:cs="Tahoma"/>
          <w:bCs/>
          <w:sz w:val="28"/>
          <w:szCs w:val="28"/>
        </w:rPr>
        <w:t xml:space="preserve"> </w:t>
      </w:r>
      <w:r w:rsidRPr="00623643">
        <w:rPr>
          <w:rFonts w:ascii="Times New Roman" w:hAnsi="Times New Roman"/>
          <w:bCs/>
          <w:sz w:val="28"/>
          <w:szCs w:val="32"/>
        </w:rPr>
        <w:t>(</w:t>
      </w:r>
      <w:proofErr w:type="spellStart"/>
      <w:r w:rsidRPr="00623643">
        <w:rPr>
          <w:rFonts w:ascii="Times New Roman" w:hAnsi="Times New Roman"/>
          <w:bCs/>
          <w:sz w:val="28"/>
          <w:szCs w:val="32"/>
        </w:rPr>
        <w:t>Systema</w:t>
      </w:r>
      <w:proofErr w:type="spellEnd"/>
      <w:r w:rsidRPr="00623643">
        <w:rPr>
          <w:rFonts w:ascii="Times New Roman" w:hAnsi="Times New Roman"/>
          <w:bCs/>
          <w:sz w:val="28"/>
          <w:szCs w:val="32"/>
        </w:rPr>
        <w:t xml:space="preserve"> </w:t>
      </w:r>
      <w:proofErr w:type="spellStart"/>
      <w:r w:rsidRPr="00623643">
        <w:rPr>
          <w:rFonts w:ascii="Times New Roman" w:hAnsi="Times New Roman"/>
          <w:bCs/>
          <w:sz w:val="28"/>
          <w:szCs w:val="32"/>
        </w:rPr>
        <w:t>nervorum</w:t>
      </w:r>
      <w:proofErr w:type="spellEnd"/>
      <w:r w:rsidRPr="00623643">
        <w:rPr>
          <w:rFonts w:ascii="Times New Roman" w:hAnsi="Times New Roman"/>
          <w:bCs/>
          <w:sz w:val="28"/>
          <w:szCs w:val="32"/>
        </w:rPr>
        <w:t>)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Состояние психики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Сознание ясное, пациентка ориентирована в пространстве и времени. В контакт вступает охотно. Умственное развитие соответствует возрасту и образованию, на вопросы отвечает внятно, адекватно, речевые команды воспринимает быстро. Повышенной раздражительности, апатии, депрессии, эйфории, слабодушия не отмечено. Мнительности и навязчивых страхов нет. В разговоре пациентки отмечается последовательное изложение событий, эмоциональных реакций при беседе не возникало.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Речь, гнозия, </w:t>
      </w:r>
      <w:proofErr w:type="spellStart"/>
      <w:r w:rsidRPr="00623643">
        <w:rPr>
          <w:rFonts w:ascii="Times New Roman" w:hAnsi="Times New Roman"/>
          <w:sz w:val="28"/>
          <w:szCs w:val="28"/>
        </w:rPr>
        <w:t>праксия</w:t>
      </w:r>
      <w:proofErr w:type="spellEnd"/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Речь нормальная (дизартрии, скандирования, монотонности, заикания нет). Обращённую речь понимает. Целенаправленные действия, понимание значения зрительных, слуховых раздражителей, ориентировка в пространстве и топография собственного тела сохранены. 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Функции черепных нервов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I пара - обонятельный нерв (n. </w:t>
      </w:r>
      <w:proofErr w:type="spellStart"/>
      <w:r w:rsidRPr="00623643">
        <w:rPr>
          <w:rFonts w:ascii="Times New Roman" w:hAnsi="Times New Roman"/>
          <w:sz w:val="28"/>
          <w:szCs w:val="28"/>
        </w:rPr>
        <w:t>olfactorius</w:t>
      </w:r>
      <w:proofErr w:type="spellEnd"/>
      <w:r w:rsidRPr="00623643">
        <w:rPr>
          <w:rFonts w:ascii="Times New Roman" w:hAnsi="Times New Roman"/>
          <w:sz w:val="28"/>
          <w:szCs w:val="28"/>
        </w:rPr>
        <w:t>): различает все виды ароматических запахов одинаково правым и левым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носовым ходом, D=S.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II пара - зрительный нерв (n. </w:t>
      </w:r>
      <w:proofErr w:type="spellStart"/>
      <w:r w:rsidRPr="00623643">
        <w:rPr>
          <w:rFonts w:ascii="Times New Roman" w:hAnsi="Times New Roman"/>
          <w:sz w:val="28"/>
          <w:szCs w:val="28"/>
        </w:rPr>
        <w:t>opticus</w:t>
      </w:r>
      <w:proofErr w:type="spellEnd"/>
      <w:r w:rsidRPr="00623643">
        <w:rPr>
          <w:rFonts w:ascii="Times New Roman" w:hAnsi="Times New Roman"/>
          <w:sz w:val="28"/>
          <w:szCs w:val="28"/>
        </w:rPr>
        <w:t>): острота зрения OD= 1, OS = 1.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III, IV, VI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пары -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глазодвигательный,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блоковый,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отводящий нервы (</w:t>
      </w:r>
      <w:proofErr w:type="spellStart"/>
      <w:r w:rsidRPr="00623643">
        <w:rPr>
          <w:rFonts w:ascii="Times New Roman" w:hAnsi="Times New Roman"/>
          <w:sz w:val="28"/>
          <w:szCs w:val="28"/>
        </w:rPr>
        <w:t>nn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23643">
        <w:rPr>
          <w:rFonts w:ascii="Times New Roman" w:hAnsi="Times New Roman"/>
          <w:sz w:val="28"/>
          <w:szCs w:val="28"/>
        </w:rPr>
        <w:t>oculomotorius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3643">
        <w:rPr>
          <w:rFonts w:ascii="Times New Roman" w:hAnsi="Times New Roman"/>
          <w:sz w:val="28"/>
          <w:szCs w:val="28"/>
        </w:rPr>
        <w:t>trochlearis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3643">
        <w:rPr>
          <w:rFonts w:ascii="Times New Roman" w:hAnsi="Times New Roman"/>
          <w:sz w:val="28"/>
          <w:szCs w:val="28"/>
        </w:rPr>
        <w:t>et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3643">
        <w:rPr>
          <w:rFonts w:ascii="Times New Roman" w:hAnsi="Times New Roman"/>
          <w:sz w:val="28"/>
          <w:szCs w:val="28"/>
        </w:rPr>
        <w:t>abducens</w:t>
      </w:r>
      <w:proofErr w:type="spellEnd"/>
      <w:r w:rsidRPr="00623643">
        <w:rPr>
          <w:rFonts w:ascii="Times New Roman" w:hAnsi="Times New Roman"/>
          <w:sz w:val="28"/>
          <w:szCs w:val="28"/>
        </w:rPr>
        <w:t>): зрачки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круглые c ровными краями, нормальной величины с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обеих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сторон,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D=S. Реакция зрачков на свет - прямая: живая,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равная,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D=S;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3643">
        <w:rPr>
          <w:rFonts w:ascii="Times New Roman" w:hAnsi="Times New Roman"/>
          <w:sz w:val="28"/>
          <w:szCs w:val="28"/>
        </w:rPr>
        <w:t>содружественная</w:t>
      </w:r>
      <w:proofErr w:type="spellEnd"/>
      <w:r w:rsidRPr="00623643">
        <w:rPr>
          <w:rFonts w:ascii="Times New Roman" w:hAnsi="Times New Roman"/>
          <w:sz w:val="28"/>
          <w:szCs w:val="28"/>
        </w:rPr>
        <w:t>: живая, равная, D=S. Реакция зрачков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на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конвергенцию с аккомодацией живая, равная, D=S.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Объём движений глазных яблок полный, D=S. Косоглазие, нистагм, птоз не определяются.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V пара - тройничный нерв (n. </w:t>
      </w:r>
      <w:proofErr w:type="spellStart"/>
      <w:r w:rsidRPr="00623643">
        <w:rPr>
          <w:rFonts w:ascii="Times New Roman" w:hAnsi="Times New Roman"/>
          <w:sz w:val="28"/>
          <w:szCs w:val="28"/>
        </w:rPr>
        <w:t>trigeminus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): чувствительность на обеих половинах лица и передней трети головы сохранена, D=S. </w:t>
      </w:r>
      <w:proofErr w:type="spellStart"/>
      <w:r w:rsidRPr="00623643">
        <w:rPr>
          <w:rFonts w:ascii="Times New Roman" w:hAnsi="Times New Roman"/>
          <w:sz w:val="28"/>
          <w:szCs w:val="28"/>
        </w:rPr>
        <w:t>Корнеальный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и конъюнктивальный рефлексы живые, равные, D=S. 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Жевание осуществляется в полном объёме, ограничение движения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нижней челюсти не определ</w:t>
      </w:r>
      <w:r w:rsidRPr="00623643">
        <w:rPr>
          <w:rFonts w:ascii="Times New Roman" w:hAnsi="Times New Roman"/>
          <w:sz w:val="28"/>
          <w:szCs w:val="28"/>
        </w:rPr>
        <w:t>я</w:t>
      </w:r>
      <w:r w:rsidRPr="00623643">
        <w:rPr>
          <w:rFonts w:ascii="Times New Roman" w:hAnsi="Times New Roman"/>
          <w:sz w:val="28"/>
          <w:szCs w:val="28"/>
        </w:rPr>
        <w:t>ется. Вкус на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симметричных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половинах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передних двух третях языка сохранен.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VII пара - лицевой нерв (n. </w:t>
      </w:r>
      <w:proofErr w:type="spellStart"/>
      <w:r w:rsidRPr="00623643">
        <w:rPr>
          <w:rFonts w:ascii="Times New Roman" w:hAnsi="Times New Roman"/>
          <w:sz w:val="28"/>
          <w:szCs w:val="28"/>
        </w:rPr>
        <w:t>facialis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): при </w:t>
      </w:r>
      <w:proofErr w:type="spellStart"/>
      <w:r w:rsidRPr="00623643">
        <w:rPr>
          <w:rFonts w:ascii="Times New Roman" w:hAnsi="Times New Roman"/>
          <w:sz w:val="28"/>
          <w:szCs w:val="28"/>
        </w:rPr>
        <w:t>наморщивании</w:t>
      </w:r>
      <w:proofErr w:type="spellEnd"/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 xml:space="preserve">лба, </w:t>
      </w:r>
      <w:proofErr w:type="spellStart"/>
      <w:r w:rsidRPr="00623643">
        <w:rPr>
          <w:rFonts w:ascii="Times New Roman" w:hAnsi="Times New Roman"/>
          <w:sz w:val="28"/>
          <w:szCs w:val="28"/>
        </w:rPr>
        <w:t>нахмуривании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бровей образуются симметричные складки; при </w:t>
      </w:r>
      <w:proofErr w:type="spellStart"/>
      <w:r w:rsidRPr="00623643">
        <w:rPr>
          <w:rFonts w:ascii="Times New Roman" w:hAnsi="Times New Roman"/>
          <w:sz w:val="28"/>
          <w:szCs w:val="28"/>
        </w:rPr>
        <w:t>оскаливании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зубов углы рта располагаются на одном уровне; носогубная складка не выражена, симметрична. 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VIII пара - слуховой и вестибулярный нервы (n. </w:t>
      </w:r>
      <w:proofErr w:type="spellStart"/>
      <w:r w:rsidRPr="00623643">
        <w:rPr>
          <w:rFonts w:ascii="Times New Roman" w:hAnsi="Times New Roman"/>
          <w:sz w:val="28"/>
          <w:szCs w:val="28"/>
        </w:rPr>
        <w:t>vestibulocochlearis</w:t>
      </w:r>
      <w:proofErr w:type="spellEnd"/>
      <w:r w:rsidRPr="00623643">
        <w:rPr>
          <w:rFonts w:ascii="Times New Roman" w:hAnsi="Times New Roman"/>
          <w:sz w:val="28"/>
          <w:szCs w:val="28"/>
        </w:rPr>
        <w:t>): острота слуха для шепотной речи слева и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справа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 xml:space="preserve">составляет </w:t>
      </w:r>
      <w:smartTag w:uri="urn:schemas-microsoft-com:office:smarttags" w:element="metricconverter">
        <w:smartTagPr>
          <w:attr w:name="ProductID" w:val="3 см"/>
        </w:smartTagPr>
        <w:r w:rsidRPr="00623643">
          <w:rPr>
            <w:rFonts w:ascii="Times New Roman" w:hAnsi="Times New Roman"/>
            <w:sz w:val="28"/>
            <w:szCs w:val="28"/>
          </w:rPr>
          <w:t>6 м</w:t>
        </w:r>
      </w:smartTag>
      <w:r w:rsidRPr="00623643">
        <w:rPr>
          <w:rFonts w:ascii="Times New Roman" w:hAnsi="Times New Roman"/>
          <w:sz w:val="28"/>
          <w:szCs w:val="28"/>
        </w:rPr>
        <w:t xml:space="preserve">, D=S; для разговорной </w:t>
      </w:r>
      <w:smartTag w:uri="urn:schemas-microsoft-com:office:smarttags" w:element="metricconverter">
        <w:smartTagPr>
          <w:attr w:name="ProductID" w:val="3 см"/>
        </w:smartTagPr>
        <w:r w:rsidRPr="00623643">
          <w:rPr>
            <w:rFonts w:ascii="Times New Roman" w:hAnsi="Times New Roman"/>
            <w:sz w:val="28"/>
            <w:szCs w:val="28"/>
          </w:rPr>
          <w:t>25 м</w:t>
        </w:r>
      </w:smartTag>
      <w:r w:rsidRPr="00623643">
        <w:rPr>
          <w:rFonts w:ascii="Times New Roman" w:hAnsi="Times New Roman"/>
          <w:sz w:val="28"/>
          <w:szCs w:val="28"/>
        </w:rPr>
        <w:t xml:space="preserve"> для левого и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правого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уха, D=S. Переносимость вестибулярных нагрузок хорошая.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IX и Х пара - языкоглоточный, блуждающий нервы (</w:t>
      </w:r>
      <w:proofErr w:type="spellStart"/>
      <w:r w:rsidRPr="00623643">
        <w:rPr>
          <w:rFonts w:ascii="Times New Roman" w:hAnsi="Times New Roman"/>
          <w:sz w:val="28"/>
          <w:szCs w:val="28"/>
        </w:rPr>
        <w:t>nn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23643">
        <w:rPr>
          <w:rFonts w:ascii="Times New Roman" w:hAnsi="Times New Roman"/>
          <w:sz w:val="28"/>
          <w:szCs w:val="28"/>
        </w:rPr>
        <w:t>glossopharyngeus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3643">
        <w:rPr>
          <w:rFonts w:ascii="Times New Roman" w:hAnsi="Times New Roman"/>
          <w:sz w:val="28"/>
          <w:szCs w:val="28"/>
        </w:rPr>
        <w:t>et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3643">
        <w:rPr>
          <w:rFonts w:ascii="Times New Roman" w:hAnsi="Times New Roman"/>
          <w:sz w:val="28"/>
          <w:szCs w:val="28"/>
        </w:rPr>
        <w:t>vagus</w:t>
      </w:r>
      <w:proofErr w:type="spellEnd"/>
      <w:r w:rsidRPr="00623643">
        <w:rPr>
          <w:rFonts w:ascii="Times New Roman" w:hAnsi="Times New Roman"/>
          <w:sz w:val="28"/>
          <w:szCs w:val="28"/>
        </w:rPr>
        <w:t>): вкус на задней трети языка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сохранен,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глоточный и нёбный рефлексы живые и равные, D=S. Мягкое нёбо в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тонусе, не свисает; язычок симметричен, расположен по центру. Акт глотания не нарушен. Фонация сохранена.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XI пара - добавочный нерв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(n.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3643">
        <w:rPr>
          <w:rFonts w:ascii="Times New Roman" w:hAnsi="Times New Roman"/>
          <w:sz w:val="28"/>
          <w:szCs w:val="28"/>
        </w:rPr>
        <w:t>accesorius</w:t>
      </w:r>
      <w:proofErr w:type="spellEnd"/>
      <w:r w:rsidRPr="00623643">
        <w:rPr>
          <w:rFonts w:ascii="Times New Roman" w:hAnsi="Times New Roman"/>
          <w:sz w:val="28"/>
          <w:szCs w:val="28"/>
        </w:rPr>
        <w:t>):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поднятие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плеч, сведение лопаток, поворот головы в стороны выполняется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в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 xml:space="preserve">полном объёме, одинаково с обеих сторон, D=S. Сила мышц справа 5 баллов, слева 5 баллов (D=S). 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XII пара - подъязычный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нерв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(n.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3643">
        <w:rPr>
          <w:rFonts w:ascii="Times New Roman" w:hAnsi="Times New Roman"/>
          <w:sz w:val="28"/>
          <w:szCs w:val="28"/>
        </w:rPr>
        <w:t>hypoglossus</w:t>
      </w:r>
      <w:proofErr w:type="spellEnd"/>
      <w:r w:rsidRPr="00623643">
        <w:rPr>
          <w:rFonts w:ascii="Times New Roman" w:hAnsi="Times New Roman"/>
          <w:sz w:val="28"/>
          <w:szCs w:val="28"/>
        </w:rPr>
        <w:t>):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ограничение движения языка в стороны, девиация не выявляются.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Акт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членораздельной речи не нарушен.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Двигательная сфера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Сила мышц справа 5 баллов, слева 5 баллов (D=S), объём активных и пассивных движений полный, темп нормальный. 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Симптомы орального автоматизма не выявляются.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Чувствительная сфера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Болезненность нервных стволов при пальпации и вытяжении не отмечается. Анестезия, </w:t>
      </w:r>
      <w:proofErr w:type="spellStart"/>
      <w:r w:rsidRPr="00623643">
        <w:rPr>
          <w:rFonts w:ascii="Times New Roman" w:hAnsi="Times New Roman"/>
          <w:sz w:val="28"/>
          <w:szCs w:val="28"/>
        </w:rPr>
        <w:t>дизестезия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3643">
        <w:rPr>
          <w:rFonts w:ascii="Times New Roman" w:hAnsi="Times New Roman"/>
          <w:sz w:val="28"/>
          <w:szCs w:val="28"/>
        </w:rPr>
        <w:t>гиперпатия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в отношении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всех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видов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чувствительности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не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выявляются.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Координация движений</w:t>
      </w:r>
    </w:p>
    <w:p w:rsidR="00C87C38" w:rsidRPr="00623643" w:rsidRDefault="00C87C38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Гиперкинезы: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клонические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и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тонические судороги отсутствуют. Дрожания нет. Скандированная речь,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3643">
        <w:rPr>
          <w:rFonts w:ascii="Times New Roman" w:hAnsi="Times New Roman"/>
          <w:sz w:val="28"/>
          <w:szCs w:val="28"/>
        </w:rPr>
        <w:t>адиадохокинез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не выявляются. 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Менингеальные симптомы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Ригидности затылочных мышц нет. Симптомы </w:t>
      </w:r>
      <w:proofErr w:type="spellStart"/>
      <w:r w:rsidRPr="00623643">
        <w:rPr>
          <w:rFonts w:ascii="Times New Roman" w:hAnsi="Times New Roman"/>
          <w:sz w:val="28"/>
          <w:szCs w:val="28"/>
        </w:rPr>
        <w:t>Кернига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3643">
        <w:rPr>
          <w:rFonts w:ascii="Times New Roman" w:hAnsi="Times New Roman"/>
          <w:sz w:val="28"/>
          <w:szCs w:val="28"/>
        </w:rPr>
        <w:t>Брудзинского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(верхний, средний, нижний) отрицательные.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Вегетативные функции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Дермографизм розовый. Потоотделение, </w:t>
      </w:r>
      <w:proofErr w:type="spellStart"/>
      <w:r w:rsidRPr="00623643">
        <w:rPr>
          <w:rFonts w:ascii="Times New Roman" w:hAnsi="Times New Roman"/>
          <w:sz w:val="28"/>
          <w:szCs w:val="28"/>
        </w:rPr>
        <w:t>салоотделение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, слюноотделение в пределах возрастной нормы. Пролежней нет. Болезненность при пальпации вегетативных узлов и сплетений не определяется. Пароксизмальные вегетативные расстройства не выявлены. </w:t>
      </w:r>
    </w:p>
    <w:p w:rsidR="00623643" w:rsidRDefault="00623643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C87C38" w:rsidRPr="00623643" w:rsidRDefault="00C87C38" w:rsidP="0062364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  <w:r w:rsidRPr="00623643">
        <w:rPr>
          <w:rFonts w:ascii="Times New Roman" w:hAnsi="Times New Roman"/>
          <w:b/>
          <w:sz w:val="28"/>
          <w:szCs w:val="36"/>
        </w:rPr>
        <w:t>VI. Гинекологический статус (</w:t>
      </w:r>
      <w:proofErr w:type="spellStart"/>
      <w:r w:rsidRPr="00623643">
        <w:rPr>
          <w:rFonts w:ascii="Times New Roman" w:hAnsi="Times New Roman"/>
          <w:b/>
          <w:sz w:val="28"/>
          <w:szCs w:val="36"/>
        </w:rPr>
        <w:t>Status</w:t>
      </w:r>
      <w:proofErr w:type="spellEnd"/>
      <w:r w:rsidRPr="00623643">
        <w:rPr>
          <w:rFonts w:ascii="Times New Roman" w:hAnsi="Times New Roman"/>
          <w:b/>
          <w:sz w:val="28"/>
          <w:szCs w:val="36"/>
        </w:rPr>
        <w:t xml:space="preserve"> </w:t>
      </w:r>
      <w:proofErr w:type="spellStart"/>
      <w:r w:rsidRPr="00623643">
        <w:rPr>
          <w:rFonts w:ascii="Times New Roman" w:hAnsi="Times New Roman"/>
          <w:b/>
          <w:sz w:val="28"/>
          <w:szCs w:val="36"/>
        </w:rPr>
        <w:t>genoecologicus</w:t>
      </w:r>
      <w:proofErr w:type="spellEnd"/>
      <w:r w:rsidRPr="00623643">
        <w:rPr>
          <w:rFonts w:ascii="Times New Roman" w:hAnsi="Times New Roman"/>
          <w:b/>
          <w:sz w:val="28"/>
          <w:szCs w:val="36"/>
        </w:rPr>
        <w:t>)</w:t>
      </w:r>
    </w:p>
    <w:p w:rsidR="00623643" w:rsidRPr="00623643" w:rsidRDefault="00623643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C87C38" w:rsidRPr="00623643" w:rsidRDefault="00C87C38" w:rsidP="00C070C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Визуальный осмотр: Наружные половые органы развиты правильно. </w:t>
      </w:r>
      <w:proofErr w:type="spellStart"/>
      <w:r w:rsidRPr="00623643">
        <w:rPr>
          <w:rFonts w:ascii="Times New Roman" w:hAnsi="Times New Roman"/>
          <w:sz w:val="28"/>
          <w:szCs w:val="28"/>
        </w:rPr>
        <w:t>Оволосение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по женскому типу. Строение больших и малых половых губ без визуальных особенностей: большие половые губы прикрывают малые половые губы. Длина клитора составляет </w:t>
      </w:r>
      <w:smartTag w:uri="urn:schemas-microsoft-com:office:smarttags" w:element="metricconverter">
        <w:smartTagPr>
          <w:attr w:name="ProductID" w:val="3 см"/>
        </w:smartTagPr>
        <w:r w:rsidRPr="00623643">
          <w:rPr>
            <w:rFonts w:ascii="Times New Roman" w:hAnsi="Times New Roman"/>
            <w:sz w:val="28"/>
            <w:szCs w:val="28"/>
          </w:rPr>
          <w:t>1,5 см</w:t>
        </w:r>
      </w:smartTag>
      <w:r w:rsidRPr="00623643">
        <w:rPr>
          <w:rFonts w:ascii="Times New Roman" w:hAnsi="Times New Roman"/>
          <w:sz w:val="28"/>
          <w:szCs w:val="28"/>
        </w:rPr>
        <w:t xml:space="preserve">. Уретра и </w:t>
      </w:r>
      <w:proofErr w:type="spellStart"/>
      <w:r w:rsidRPr="00623643">
        <w:rPr>
          <w:rFonts w:ascii="Times New Roman" w:hAnsi="Times New Roman"/>
          <w:sz w:val="28"/>
          <w:szCs w:val="28"/>
        </w:rPr>
        <w:t>парауретральные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ходы визуально не изменены.</w:t>
      </w:r>
    </w:p>
    <w:p w:rsidR="00C87C38" w:rsidRPr="00623643" w:rsidRDefault="00C87C38" w:rsidP="00C070C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Осмотр в зеркалах: </w:t>
      </w:r>
      <w:r w:rsidR="0065657C" w:rsidRPr="00623643">
        <w:rPr>
          <w:rFonts w:ascii="Times New Roman" w:hAnsi="Times New Roman"/>
          <w:sz w:val="28"/>
          <w:szCs w:val="28"/>
        </w:rPr>
        <w:t>С</w:t>
      </w:r>
      <w:r w:rsidRPr="00623643">
        <w:rPr>
          <w:rFonts w:ascii="Times New Roman" w:hAnsi="Times New Roman"/>
          <w:sz w:val="28"/>
          <w:szCs w:val="28"/>
        </w:rPr>
        <w:t xml:space="preserve">лизистая влагалища </w:t>
      </w:r>
      <w:r w:rsidR="0065657C" w:rsidRPr="00623643">
        <w:rPr>
          <w:rFonts w:ascii="Times New Roman" w:hAnsi="Times New Roman"/>
          <w:sz w:val="28"/>
          <w:szCs w:val="28"/>
        </w:rPr>
        <w:t>бледно-розовая</w:t>
      </w:r>
      <w:r w:rsidRPr="00623643">
        <w:rPr>
          <w:rFonts w:ascii="Times New Roman" w:hAnsi="Times New Roman"/>
          <w:sz w:val="28"/>
          <w:szCs w:val="28"/>
        </w:rPr>
        <w:t xml:space="preserve">, складчатость не нарушена, эпителий без нарушения покрова; влагалищная часть шейки матки </w:t>
      </w:r>
      <w:r w:rsidR="00D93E18" w:rsidRPr="00623643">
        <w:rPr>
          <w:rFonts w:ascii="Times New Roman" w:hAnsi="Times New Roman"/>
          <w:sz w:val="28"/>
          <w:szCs w:val="28"/>
        </w:rPr>
        <w:t>цилиндри</w:t>
      </w:r>
      <w:r w:rsidRPr="00623643">
        <w:rPr>
          <w:rFonts w:ascii="Times New Roman" w:hAnsi="Times New Roman"/>
          <w:sz w:val="28"/>
          <w:szCs w:val="28"/>
        </w:rPr>
        <w:t xml:space="preserve">ческой формы, </w:t>
      </w:r>
      <w:r w:rsidR="0065657C" w:rsidRPr="00623643">
        <w:rPr>
          <w:rFonts w:ascii="Times New Roman" w:hAnsi="Times New Roman"/>
          <w:sz w:val="28"/>
          <w:szCs w:val="28"/>
        </w:rPr>
        <w:t>бледно-розовая</w:t>
      </w:r>
      <w:r w:rsidRPr="00623643">
        <w:rPr>
          <w:rFonts w:ascii="Times New Roman" w:hAnsi="Times New Roman"/>
          <w:sz w:val="28"/>
          <w:szCs w:val="28"/>
        </w:rPr>
        <w:t xml:space="preserve"> без нарушения эпителиального покрова; </w:t>
      </w:r>
      <w:r w:rsidR="0065657C" w:rsidRPr="00623643">
        <w:rPr>
          <w:rFonts w:ascii="Times New Roman" w:hAnsi="Times New Roman"/>
          <w:sz w:val="28"/>
          <w:szCs w:val="28"/>
        </w:rPr>
        <w:t>наружный зев замкнут, в виде щели</w:t>
      </w:r>
      <w:r w:rsidRPr="00623643">
        <w:rPr>
          <w:rFonts w:ascii="Times New Roman" w:hAnsi="Times New Roman"/>
          <w:sz w:val="28"/>
          <w:szCs w:val="28"/>
        </w:rPr>
        <w:t>; выделения тёмно-коричневого цвета</w:t>
      </w:r>
      <w:r w:rsidR="0065657C" w:rsidRPr="00623643">
        <w:rPr>
          <w:rFonts w:ascii="Times New Roman" w:hAnsi="Times New Roman"/>
          <w:sz w:val="28"/>
          <w:szCs w:val="28"/>
        </w:rPr>
        <w:t>, кровянистые</w:t>
      </w:r>
      <w:r w:rsidRPr="00623643">
        <w:rPr>
          <w:rFonts w:ascii="Times New Roman" w:hAnsi="Times New Roman"/>
          <w:sz w:val="28"/>
          <w:szCs w:val="28"/>
        </w:rPr>
        <w:t xml:space="preserve">, </w:t>
      </w:r>
      <w:r w:rsidR="0065657C" w:rsidRPr="00623643">
        <w:rPr>
          <w:rFonts w:ascii="Times New Roman" w:hAnsi="Times New Roman"/>
          <w:sz w:val="28"/>
          <w:szCs w:val="28"/>
        </w:rPr>
        <w:t>умеренные, без запаха</w:t>
      </w:r>
      <w:r w:rsidRPr="00623643">
        <w:rPr>
          <w:rFonts w:ascii="Times New Roman" w:hAnsi="Times New Roman"/>
          <w:sz w:val="28"/>
          <w:szCs w:val="28"/>
        </w:rPr>
        <w:t>.</w:t>
      </w:r>
    </w:p>
    <w:p w:rsidR="00AC5ABE" w:rsidRPr="00623643" w:rsidRDefault="00C87C38" w:rsidP="00C070C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6"/>
        </w:rPr>
      </w:pPr>
      <w:proofErr w:type="spellStart"/>
      <w:r w:rsidRPr="00623643">
        <w:rPr>
          <w:rFonts w:ascii="Times New Roman" w:hAnsi="Times New Roman"/>
          <w:sz w:val="28"/>
          <w:szCs w:val="28"/>
        </w:rPr>
        <w:t>Бимануальное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исследование: Тело матки в </w:t>
      </w:r>
      <w:r w:rsidR="0065657C" w:rsidRPr="00623643">
        <w:rPr>
          <w:rFonts w:ascii="Times New Roman" w:hAnsi="Times New Roman"/>
          <w:sz w:val="28"/>
          <w:szCs w:val="28"/>
        </w:rPr>
        <w:t xml:space="preserve">правильном </w:t>
      </w:r>
      <w:r w:rsidRPr="00623643">
        <w:rPr>
          <w:rFonts w:ascii="Times New Roman" w:hAnsi="Times New Roman"/>
          <w:sz w:val="28"/>
          <w:szCs w:val="28"/>
        </w:rPr>
        <w:t xml:space="preserve">положении, </w:t>
      </w:r>
      <w:r w:rsidR="00D93E18" w:rsidRPr="00623643">
        <w:rPr>
          <w:rFonts w:ascii="Times New Roman" w:hAnsi="Times New Roman"/>
          <w:sz w:val="28"/>
        </w:rPr>
        <w:t>увеличено</w:t>
      </w:r>
      <w:r w:rsidR="00AC5ABE" w:rsidRPr="00623643">
        <w:rPr>
          <w:rFonts w:ascii="Times New Roman" w:hAnsi="Times New Roman"/>
          <w:sz w:val="28"/>
        </w:rPr>
        <w:t xml:space="preserve"> до 5-6</w:t>
      </w:r>
      <w:r w:rsidR="0065657C" w:rsidRPr="00623643">
        <w:rPr>
          <w:rFonts w:ascii="Times New Roman" w:hAnsi="Times New Roman"/>
          <w:sz w:val="28"/>
        </w:rPr>
        <w:t xml:space="preserve"> недель беременности,</w:t>
      </w:r>
      <w:r w:rsidR="00D93E18" w:rsidRPr="00623643">
        <w:rPr>
          <w:rFonts w:ascii="Times New Roman" w:hAnsi="Times New Roman"/>
          <w:sz w:val="28"/>
        </w:rPr>
        <w:t xml:space="preserve"> подвижное</w:t>
      </w:r>
      <w:r w:rsidR="005F6486" w:rsidRPr="00623643">
        <w:rPr>
          <w:rFonts w:ascii="Times New Roman" w:hAnsi="Times New Roman"/>
          <w:sz w:val="28"/>
        </w:rPr>
        <w:t>,</w:t>
      </w:r>
      <w:r w:rsidR="00D93E18" w:rsidRPr="00623643">
        <w:rPr>
          <w:rFonts w:ascii="Times New Roman" w:hAnsi="Times New Roman"/>
          <w:sz w:val="28"/>
        </w:rPr>
        <w:t xml:space="preserve"> плотное</w:t>
      </w:r>
      <w:r w:rsidRPr="00623643">
        <w:rPr>
          <w:rFonts w:ascii="Times New Roman" w:hAnsi="Times New Roman"/>
          <w:sz w:val="28"/>
          <w:szCs w:val="28"/>
        </w:rPr>
        <w:t>; безболезненн</w:t>
      </w:r>
      <w:r w:rsidR="00D93E18" w:rsidRPr="00623643">
        <w:rPr>
          <w:rFonts w:ascii="Times New Roman" w:hAnsi="Times New Roman"/>
          <w:sz w:val="28"/>
          <w:szCs w:val="28"/>
        </w:rPr>
        <w:t>ое</w:t>
      </w:r>
      <w:r w:rsidRPr="00623643">
        <w:rPr>
          <w:rFonts w:ascii="Times New Roman" w:hAnsi="Times New Roman"/>
          <w:sz w:val="28"/>
          <w:szCs w:val="28"/>
        </w:rPr>
        <w:t>. Придатки справа</w:t>
      </w:r>
      <w:r w:rsidR="0065657C" w:rsidRPr="00623643">
        <w:rPr>
          <w:rFonts w:ascii="Times New Roman" w:hAnsi="Times New Roman"/>
          <w:sz w:val="28"/>
          <w:szCs w:val="28"/>
        </w:rPr>
        <w:t xml:space="preserve"> и слева</w:t>
      </w:r>
      <w:r w:rsidRPr="00623643">
        <w:rPr>
          <w:rFonts w:ascii="Times New Roman" w:hAnsi="Times New Roman"/>
          <w:sz w:val="28"/>
          <w:szCs w:val="28"/>
        </w:rPr>
        <w:t xml:space="preserve"> </w:t>
      </w:r>
      <w:r w:rsidR="0065657C" w:rsidRPr="00623643">
        <w:rPr>
          <w:rFonts w:ascii="Times New Roman" w:hAnsi="Times New Roman"/>
          <w:sz w:val="28"/>
          <w:szCs w:val="28"/>
        </w:rPr>
        <w:t>не определяются, безболезненные</w:t>
      </w:r>
      <w:r w:rsidRPr="00623643">
        <w:rPr>
          <w:rFonts w:ascii="Times New Roman" w:hAnsi="Times New Roman"/>
          <w:sz w:val="28"/>
          <w:szCs w:val="28"/>
        </w:rPr>
        <w:t xml:space="preserve">. </w:t>
      </w:r>
      <w:r w:rsidR="00AC5ABE" w:rsidRPr="00623643">
        <w:rPr>
          <w:rFonts w:ascii="Times New Roman" w:hAnsi="Times New Roman"/>
          <w:sz w:val="28"/>
          <w:szCs w:val="28"/>
        </w:rPr>
        <w:t>Своды свободные</w:t>
      </w:r>
      <w:r w:rsidR="00D93E18" w:rsidRPr="00623643">
        <w:rPr>
          <w:rFonts w:ascii="Times New Roman" w:hAnsi="Times New Roman"/>
          <w:sz w:val="28"/>
          <w:szCs w:val="28"/>
        </w:rPr>
        <w:t>, безболезненные.</w:t>
      </w:r>
    </w:p>
    <w:p w:rsidR="0021074C" w:rsidRDefault="0021074C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C87C38" w:rsidRPr="0021074C" w:rsidRDefault="00C87C38" w:rsidP="0021074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  <w:r w:rsidRPr="0021074C">
        <w:rPr>
          <w:rFonts w:ascii="Times New Roman" w:hAnsi="Times New Roman"/>
          <w:b/>
          <w:sz w:val="28"/>
          <w:szCs w:val="36"/>
        </w:rPr>
        <w:t>VII. Предварительный диагноз</w:t>
      </w:r>
    </w:p>
    <w:p w:rsidR="0021074C" w:rsidRDefault="0021074C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E18" w:rsidRPr="00623643" w:rsidRDefault="00261DB5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Атипическая гиперплазия эндометрия.</w:t>
      </w:r>
      <w:r w:rsidR="00D93E18" w:rsidRPr="00623643">
        <w:rPr>
          <w:rFonts w:ascii="Times New Roman" w:hAnsi="Times New Roman"/>
          <w:sz w:val="28"/>
          <w:szCs w:val="28"/>
        </w:rPr>
        <w:t xml:space="preserve"> Миома матки в сочетании с </w:t>
      </w:r>
      <w:proofErr w:type="spellStart"/>
      <w:r w:rsidR="00D93E18" w:rsidRPr="00623643">
        <w:rPr>
          <w:rFonts w:ascii="Times New Roman" w:hAnsi="Times New Roman"/>
          <w:sz w:val="28"/>
          <w:szCs w:val="28"/>
        </w:rPr>
        <w:t>аденомиозом</w:t>
      </w:r>
      <w:proofErr w:type="spellEnd"/>
      <w:r w:rsidR="00D93E18" w:rsidRPr="00623643">
        <w:rPr>
          <w:rFonts w:ascii="Times New Roman" w:hAnsi="Times New Roman"/>
          <w:sz w:val="28"/>
          <w:szCs w:val="28"/>
        </w:rPr>
        <w:t>.</w:t>
      </w:r>
    </w:p>
    <w:p w:rsidR="00D93E18" w:rsidRPr="00623643" w:rsidRDefault="00D93E1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Диагноз поставлен на основании:</w:t>
      </w:r>
    </w:p>
    <w:p w:rsidR="00D93E18" w:rsidRPr="00623643" w:rsidRDefault="00D93E1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Жалоб: на мажущие кровянистые выделения из половых путей, ноющие боли внизу живота, общую слабость, быструю утомляемость.</w:t>
      </w:r>
    </w:p>
    <w:p w:rsidR="00D93E18" w:rsidRPr="00623643" w:rsidRDefault="00D93E1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Данных истории развития заболевания: Последняя менструация была с 17.01.2008 г. по 22.01.2008 г., в срок, обычного характера, болезненные. Затем последовал трёхмесячный перерыв. 5 апреля 2008 года начались мажущие выделения коричневой окраски, которые продлились в течение 14 дней.</w:t>
      </w:r>
    </w:p>
    <w:p w:rsidR="00623643" w:rsidRDefault="00623643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C87C38" w:rsidRPr="00623643" w:rsidRDefault="00C87C38" w:rsidP="0062364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  <w:r w:rsidRPr="00623643">
        <w:rPr>
          <w:rFonts w:ascii="Times New Roman" w:hAnsi="Times New Roman"/>
          <w:b/>
          <w:sz w:val="28"/>
          <w:szCs w:val="36"/>
        </w:rPr>
        <w:t>VIII. Этиология, патогенез данного заболевания</w:t>
      </w:r>
    </w:p>
    <w:p w:rsidR="00623643" w:rsidRDefault="00623643" w:rsidP="00C070C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657C" w:rsidRPr="00623643" w:rsidRDefault="0065657C" w:rsidP="00C070C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Патологические, пролиферативные изменения слизистой оболочки матки называются «Гиперпластическими процессами эндометрия». Они возникают самостоятельно или появляются на фоне разных заболеваний половых органов (опухоли яичников, миома матки, </w:t>
      </w:r>
      <w:proofErr w:type="spellStart"/>
      <w:r w:rsidRPr="00623643">
        <w:rPr>
          <w:rFonts w:ascii="Times New Roman" w:hAnsi="Times New Roman"/>
          <w:sz w:val="28"/>
          <w:szCs w:val="28"/>
        </w:rPr>
        <w:t>эндометриоз</w:t>
      </w:r>
      <w:proofErr w:type="spellEnd"/>
      <w:r w:rsidRPr="00623643">
        <w:rPr>
          <w:rFonts w:ascii="Times New Roman" w:hAnsi="Times New Roman"/>
          <w:sz w:val="28"/>
          <w:szCs w:val="28"/>
        </w:rPr>
        <w:t>). Также большое место занимают обменно-эндокринные нарушения, например, изменение жирового обмена.</w:t>
      </w:r>
    </w:p>
    <w:p w:rsidR="0065657C" w:rsidRPr="00623643" w:rsidRDefault="0065657C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 С возрастом увеличивается активность гипоталамического центра, регулирующего секрецию ФСГ. Секреция ФСГ возрастает, вызывает компенсаторное усиление деятельности яичников: яичники начинают в возрастающем количестве секретировать вместо классических эстрогенов (</w:t>
      </w:r>
      <w:proofErr w:type="spellStart"/>
      <w:r w:rsidRPr="00623643">
        <w:rPr>
          <w:rFonts w:ascii="Times New Roman" w:hAnsi="Times New Roman"/>
          <w:sz w:val="28"/>
          <w:szCs w:val="28"/>
        </w:rPr>
        <w:t>эстрадиола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и эстрона) так называемые неклассические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3643">
        <w:rPr>
          <w:rFonts w:ascii="Times New Roman" w:hAnsi="Times New Roman"/>
          <w:sz w:val="28"/>
          <w:szCs w:val="28"/>
        </w:rPr>
        <w:t>фенолстероиды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, которые вырабатываются за счет разрастания </w:t>
      </w:r>
      <w:proofErr w:type="spellStart"/>
      <w:r w:rsidRPr="00623643">
        <w:rPr>
          <w:rFonts w:ascii="Times New Roman" w:hAnsi="Times New Roman"/>
          <w:sz w:val="28"/>
          <w:szCs w:val="28"/>
        </w:rPr>
        <w:t>тека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-ткани. Источником </w:t>
      </w:r>
      <w:proofErr w:type="spellStart"/>
      <w:r w:rsidRPr="00623643">
        <w:rPr>
          <w:rFonts w:ascii="Times New Roman" w:hAnsi="Times New Roman"/>
          <w:sz w:val="28"/>
          <w:szCs w:val="28"/>
        </w:rPr>
        <w:t>гиперэстрогении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(особенно, в менопаузе) следует считать избыточную массу тела и обусловленную этим повышенную ароматизацию андрогенов в эстрогены в жировой ткани. Таким образом, неспецифические для репродуктивной системы нарушения жирового обмена опосредованно (через измененный </w:t>
      </w:r>
      <w:proofErr w:type="spellStart"/>
      <w:r w:rsidRPr="00623643">
        <w:rPr>
          <w:rFonts w:ascii="Times New Roman" w:hAnsi="Times New Roman"/>
          <w:sz w:val="28"/>
          <w:szCs w:val="28"/>
        </w:rPr>
        <w:t>стероидогенез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) приводят к </w:t>
      </w:r>
      <w:proofErr w:type="spellStart"/>
      <w:r w:rsidRPr="00623643">
        <w:rPr>
          <w:rFonts w:ascii="Times New Roman" w:hAnsi="Times New Roman"/>
          <w:sz w:val="28"/>
          <w:szCs w:val="28"/>
        </w:rPr>
        <w:t>гиперэстрогении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и возникновению гиперпластических процессов эндометрия.</w:t>
      </w:r>
    </w:p>
    <w:p w:rsidR="0065657C" w:rsidRPr="00623643" w:rsidRDefault="0065657C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Эндометрий является органом-мишенью для половых гормонов из-за присутствия в нем специфических рецепторов. Сба</w:t>
      </w:r>
      <w:r w:rsidRPr="00623643">
        <w:rPr>
          <w:rFonts w:ascii="Times New Roman" w:hAnsi="Times New Roman"/>
          <w:sz w:val="28"/>
          <w:szCs w:val="28"/>
        </w:rPr>
        <w:softHyphen/>
        <w:t>лансированное гормональное воздействие через цитоплазматические и ядерные рецепторы обеспечивает физиологические циклические превращения слизистой оболочки матки. Нарушение гормонально</w:t>
      </w:r>
      <w:r w:rsidRPr="00623643">
        <w:rPr>
          <w:rFonts w:ascii="Times New Roman" w:hAnsi="Times New Roman"/>
          <w:sz w:val="28"/>
          <w:szCs w:val="28"/>
        </w:rPr>
        <w:softHyphen/>
        <w:t>го статуса может приводить к изменению роста и дифференцировки клеточных элементов эндометрия и повлечь за собой развитие ги</w:t>
      </w:r>
      <w:r w:rsidRPr="00623643">
        <w:rPr>
          <w:rFonts w:ascii="Times New Roman" w:hAnsi="Times New Roman"/>
          <w:sz w:val="28"/>
          <w:szCs w:val="28"/>
        </w:rPr>
        <w:softHyphen/>
        <w:t>перпластических процессов.</w:t>
      </w:r>
    </w:p>
    <w:p w:rsidR="0065657C" w:rsidRPr="00623643" w:rsidRDefault="0065657C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Ведущее место в патогенезе ГПЭ отводится относительной или абсолютной </w:t>
      </w:r>
      <w:proofErr w:type="spellStart"/>
      <w:r w:rsidRPr="00623643">
        <w:rPr>
          <w:rFonts w:ascii="Times New Roman" w:hAnsi="Times New Roman"/>
          <w:sz w:val="28"/>
          <w:szCs w:val="28"/>
        </w:rPr>
        <w:t>гиперэстрогении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, отсутствии </w:t>
      </w:r>
      <w:proofErr w:type="spellStart"/>
      <w:r w:rsidRPr="00623643">
        <w:rPr>
          <w:rFonts w:ascii="Times New Roman" w:hAnsi="Times New Roman"/>
          <w:sz w:val="28"/>
          <w:szCs w:val="28"/>
        </w:rPr>
        <w:t>антиэстрогенного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влия</w:t>
      </w:r>
      <w:r w:rsidRPr="00623643">
        <w:rPr>
          <w:rFonts w:ascii="Times New Roman" w:hAnsi="Times New Roman"/>
          <w:sz w:val="28"/>
          <w:szCs w:val="28"/>
        </w:rPr>
        <w:softHyphen/>
        <w:t xml:space="preserve">ния прогестерона или недостаточном влиянии. Причины </w:t>
      </w:r>
      <w:proofErr w:type="spellStart"/>
      <w:r w:rsidRPr="00623643">
        <w:rPr>
          <w:rFonts w:ascii="Times New Roman" w:hAnsi="Times New Roman"/>
          <w:sz w:val="28"/>
          <w:szCs w:val="28"/>
        </w:rPr>
        <w:t>гиперэстрогении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23643">
        <w:rPr>
          <w:rFonts w:ascii="Times New Roman" w:hAnsi="Times New Roman"/>
          <w:sz w:val="28"/>
          <w:szCs w:val="28"/>
        </w:rPr>
        <w:t>ановуляция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, обусловленная персистенцией или атрезией фолликулов; гиперпластические процессы в яичниках или </w:t>
      </w:r>
      <w:proofErr w:type="spellStart"/>
      <w:r w:rsidRPr="00623643">
        <w:rPr>
          <w:rFonts w:ascii="Times New Roman" w:hAnsi="Times New Roman"/>
          <w:sz w:val="28"/>
          <w:szCs w:val="28"/>
        </w:rPr>
        <w:t>гормонопродуцирующие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опухоли яичников (</w:t>
      </w:r>
      <w:proofErr w:type="spellStart"/>
      <w:r w:rsidRPr="00623643">
        <w:rPr>
          <w:rFonts w:ascii="Times New Roman" w:hAnsi="Times New Roman"/>
          <w:sz w:val="28"/>
          <w:szCs w:val="28"/>
        </w:rPr>
        <w:t>стромальная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гиперплазия, </w:t>
      </w:r>
      <w:proofErr w:type="spellStart"/>
      <w:r w:rsidRPr="00623643">
        <w:rPr>
          <w:rFonts w:ascii="Times New Roman" w:hAnsi="Times New Roman"/>
          <w:sz w:val="28"/>
          <w:szCs w:val="28"/>
        </w:rPr>
        <w:t>текоматоз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3643">
        <w:rPr>
          <w:rFonts w:ascii="Times New Roman" w:hAnsi="Times New Roman"/>
          <w:sz w:val="28"/>
          <w:szCs w:val="28"/>
        </w:rPr>
        <w:t>гранулезоклеточная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опухоль, </w:t>
      </w:r>
      <w:proofErr w:type="spellStart"/>
      <w:r w:rsidRPr="00623643">
        <w:rPr>
          <w:rFonts w:ascii="Times New Roman" w:hAnsi="Times New Roman"/>
          <w:sz w:val="28"/>
          <w:szCs w:val="28"/>
        </w:rPr>
        <w:t>тека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-клеточные опухоли и т.д.); нарушение гонадотропной функции гипофиза; гиперплазия коры надпочечников; неправильное использование гормональных препаратов (эстрогены, </w:t>
      </w:r>
      <w:proofErr w:type="spellStart"/>
      <w:r w:rsidRPr="00623643">
        <w:rPr>
          <w:rFonts w:ascii="Times New Roman" w:hAnsi="Times New Roman"/>
          <w:sz w:val="28"/>
          <w:szCs w:val="28"/>
        </w:rPr>
        <w:t>антиэстрогены</w:t>
      </w:r>
      <w:proofErr w:type="spellEnd"/>
      <w:r w:rsidRPr="00623643">
        <w:rPr>
          <w:rFonts w:ascii="Times New Roman" w:hAnsi="Times New Roman"/>
          <w:sz w:val="28"/>
          <w:szCs w:val="28"/>
        </w:rPr>
        <w:t>).</w:t>
      </w:r>
    </w:p>
    <w:p w:rsidR="0065657C" w:rsidRPr="00623643" w:rsidRDefault="0065657C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Однако ГПЭ могут развиваться и при ненарушенных гормональ</w:t>
      </w:r>
      <w:r w:rsidRPr="00623643">
        <w:rPr>
          <w:rFonts w:ascii="Times New Roman" w:hAnsi="Times New Roman"/>
          <w:sz w:val="28"/>
          <w:szCs w:val="28"/>
        </w:rPr>
        <w:softHyphen/>
        <w:t>ных соотношениях. В развитии таких патологических процессов ведущая роль отводится нарушениям тканевой рецепции. Инфекционно-воспалительные изменения в эндометрии могут приводить к развитию ГПЭ у 30% больных.</w:t>
      </w:r>
    </w:p>
    <w:p w:rsidR="0065657C" w:rsidRPr="00623643" w:rsidRDefault="0065657C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В патогенезе ГПЭ большое место занимают также обменно-эндокринные нарушения: изменения жирового обмена, метаболизма половых гормонов при патологии </w:t>
      </w:r>
      <w:proofErr w:type="spellStart"/>
      <w:r w:rsidRPr="00623643">
        <w:rPr>
          <w:rFonts w:ascii="Times New Roman" w:hAnsi="Times New Roman"/>
          <w:sz w:val="28"/>
          <w:szCs w:val="28"/>
        </w:rPr>
        <w:t>гепатобилиарной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системы и же</w:t>
      </w:r>
      <w:r w:rsidRPr="00623643">
        <w:rPr>
          <w:rFonts w:ascii="Times New Roman" w:hAnsi="Times New Roman"/>
          <w:sz w:val="28"/>
          <w:szCs w:val="28"/>
        </w:rPr>
        <w:softHyphen/>
        <w:t>лудочно-кишечного тракта, иммунитета, функции щитовидной железы.</w:t>
      </w:r>
    </w:p>
    <w:p w:rsidR="0065657C" w:rsidRPr="00623643" w:rsidRDefault="0065657C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Я.В. </w:t>
      </w:r>
      <w:proofErr w:type="spellStart"/>
      <w:r w:rsidRPr="00623643">
        <w:rPr>
          <w:rFonts w:ascii="Times New Roman" w:hAnsi="Times New Roman"/>
          <w:sz w:val="28"/>
          <w:szCs w:val="28"/>
        </w:rPr>
        <w:t>Бохман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выдвинул концепцию о двух патогенетических ва</w:t>
      </w:r>
      <w:r w:rsidRPr="00623643">
        <w:rPr>
          <w:rFonts w:ascii="Times New Roman" w:hAnsi="Times New Roman"/>
          <w:sz w:val="28"/>
          <w:szCs w:val="28"/>
        </w:rPr>
        <w:softHyphen/>
        <w:t xml:space="preserve">риантах ГПЭ. Первый вариант характеризуется многообразием и глубиной </w:t>
      </w:r>
      <w:proofErr w:type="spellStart"/>
      <w:r w:rsidRPr="00623643">
        <w:rPr>
          <w:rFonts w:ascii="Times New Roman" w:hAnsi="Times New Roman"/>
          <w:sz w:val="28"/>
          <w:szCs w:val="28"/>
        </w:rPr>
        <w:t>гиперэстрогении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в сочетании с нарушениями жирового и углеводного обмена и проявляется в </w:t>
      </w:r>
      <w:proofErr w:type="spellStart"/>
      <w:r w:rsidRPr="00623643">
        <w:rPr>
          <w:rFonts w:ascii="Times New Roman" w:hAnsi="Times New Roman"/>
          <w:sz w:val="28"/>
          <w:szCs w:val="28"/>
        </w:rPr>
        <w:t>ановуляторных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маточных кро</w:t>
      </w:r>
      <w:r w:rsidRPr="00623643">
        <w:rPr>
          <w:rFonts w:ascii="Times New Roman" w:hAnsi="Times New Roman"/>
          <w:sz w:val="28"/>
          <w:szCs w:val="28"/>
        </w:rPr>
        <w:softHyphen/>
        <w:t>вотечениях, бесплодии, позднем наступлении менопаузы, гипер</w:t>
      </w:r>
      <w:r w:rsidRPr="00623643">
        <w:rPr>
          <w:rFonts w:ascii="Times New Roman" w:hAnsi="Times New Roman"/>
          <w:sz w:val="28"/>
          <w:szCs w:val="28"/>
        </w:rPr>
        <w:softHyphen/>
        <w:t xml:space="preserve">плазии </w:t>
      </w:r>
      <w:proofErr w:type="spellStart"/>
      <w:r w:rsidRPr="00623643">
        <w:rPr>
          <w:rFonts w:ascii="Times New Roman" w:hAnsi="Times New Roman"/>
          <w:sz w:val="28"/>
          <w:szCs w:val="28"/>
        </w:rPr>
        <w:t>тека</w:t>
      </w:r>
      <w:proofErr w:type="spellEnd"/>
      <w:r w:rsidRPr="00623643">
        <w:rPr>
          <w:rFonts w:ascii="Times New Roman" w:hAnsi="Times New Roman"/>
          <w:sz w:val="28"/>
          <w:szCs w:val="28"/>
        </w:rPr>
        <w:t>-ткани яичников, в сочетании с феминизирующими опу</w:t>
      </w:r>
      <w:r w:rsidRPr="00623643">
        <w:rPr>
          <w:rFonts w:ascii="Times New Roman" w:hAnsi="Times New Roman"/>
          <w:sz w:val="28"/>
          <w:szCs w:val="28"/>
        </w:rPr>
        <w:softHyphen/>
        <w:t xml:space="preserve">холями яичников и синдромом поликистозных яичников. Зачастую возникают миомы матки и диффузная гиперплазия эндометрия, на фоне которой возникают полипы, очаги атипической гиперплазии эндометрия и рак. Обменные нарушения приводят к ожирению, </w:t>
      </w:r>
      <w:proofErr w:type="spellStart"/>
      <w:r w:rsidRPr="00623643">
        <w:rPr>
          <w:rFonts w:ascii="Times New Roman" w:hAnsi="Times New Roman"/>
          <w:sz w:val="28"/>
          <w:szCs w:val="28"/>
        </w:rPr>
        <w:t>гиперлипидемии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и сахарному диабету. При втором патогенетическом варианте указанные эндокринно-обменные нарушения выражены нечетко или вообще отсутствуют; фиброз стромы яичников сочетается с нормальным строением или атрофией эндометрия, с появлением полипов, очаговой гиперплазии (в том числе и атипической) и рака эндометрия.</w:t>
      </w:r>
    </w:p>
    <w:p w:rsidR="0065657C" w:rsidRPr="00623643" w:rsidRDefault="0065657C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В последние годы выявлена сложная система факторов, участвующих в клеточной регуляции, и расширены представления о межклеточном взаимодействии и внутриклеточных процессах в гормонозависимых тканях. Так, установлено, что в регуляции пролиферативной активности клеток эндометрия наряду с эстрогенами участвуют ряд биологически активных соединений (полипептидные факторы роста, цитокины, метаболиты </w:t>
      </w:r>
      <w:proofErr w:type="spellStart"/>
      <w:r w:rsidRPr="00623643">
        <w:rPr>
          <w:rFonts w:ascii="Times New Roman" w:hAnsi="Times New Roman"/>
          <w:sz w:val="28"/>
          <w:szCs w:val="28"/>
        </w:rPr>
        <w:t>арахидоновой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кислоты), а также система клеточного и гуморального иммунитета. В регуляции процессов тканевого гомеостаза и патогенезе пролиферативных заболеваний важная роль принадлежит не только усилению клеточной пролиферации, но и нарушению регуляции клеточной гибели (</w:t>
      </w:r>
      <w:proofErr w:type="spellStart"/>
      <w:r w:rsidRPr="00623643">
        <w:rPr>
          <w:rFonts w:ascii="Times New Roman" w:hAnsi="Times New Roman"/>
          <w:sz w:val="28"/>
          <w:szCs w:val="28"/>
        </w:rPr>
        <w:t>апоптоз</w:t>
      </w:r>
      <w:proofErr w:type="spellEnd"/>
      <w:r w:rsidRPr="00623643">
        <w:rPr>
          <w:rFonts w:ascii="Times New Roman" w:hAnsi="Times New Roman"/>
          <w:sz w:val="28"/>
          <w:szCs w:val="28"/>
        </w:rPr>
        <w:t>). Резистентность клеток эндометрия к запрограммированной клеточной гибели (</w:t>
      </w:r>
      <w:proofErr w:type="spellStart"/>
      <w:r w:rsidRPr="00623643">
        <w:rPr>
          <w:rFonts w:ascii="Times New Roman" w:hAnsi="Times New Roman"/>
          <w:sz w:val="28"/>
          <w:szCs w:val="28"/>
        </w:rPr>
        <w:t>апоптозу</w:t>
      </w:r>
      <w:proofErr w:type="spellEnd"/>
      <w:r w:rsidRPr="00623643">
        <w:rPr>
          <w:rFonts w:ascii="Times New Roman" w:hAnsi="Times New Roman"/>
          <w:sz w:val="28"/>
          <w:szCs w:val="28"/>
        </w:rPr>
        <w:t>) приводит к накоплению измененных и избыточно пролиферирующих клеток, что свойственно неопластическим изменениям эндометрия.</w:t>
      </w:r>
    </w:p>
    <w:p w:rsidR="0065657C" w:rsidRPr="00623643" w:rsidRDefault="0065657C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Таким образом, патологическая трансформация эндометрия — сложный биологический процесс, затрагивающий все звенья нейрогуморальной регуляции организма женщины.</w:t>
      </w:r>
    </w:p>
    <w:p w:rsidR="0021074C" w:rsidRDefault="0021074C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C87C38" w:rsidRPr="0021074C" w:rsidRDefault="00C87C38" w:rsidP="0021074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  <w:r w:rsidRPr="0021074C">
        <w:rPr>
          <w:rFonts w:ascii="Times New Roman" w:hAnsi="Times New Roman"/>
          <w:b/>
          <w:sz w:val="28"/>
          <w:szCs w:val="36"/>
        </w:rPr>
        <w:t>IX. План ведения больной</w:t>
      </w:r>
    </w:p>
    <w:p w:rsidR="0021074C" w:rsidRPr="00623643" w:rsidRDefault="0021074C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C87C38" w:rsidRPr="00623643" w:rsidRDefault="00D93E18" w:rsidP="00C070C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23643">
        <w:rPr>
          <w:rFonts w:ascii="Times New Roman" w:hAnsi="Times New Roman"/>
          <w:sz w:val="28"/>
          <w:szCs w:val="28"/>
        </w:rPr>
        <w:t>Кольпоскопия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шейки матки</w:t>
      </w:r>
      <w:r w:rsidR="00C87C38" w:rsidRPr="00623643">
        <w:rPr>
          <w:rFonts w:ascii="Times New Roman" w:hAnsi="Times New Roman"/>
          <w:sz w:val="28"/>
          <w:szCs w:val="28"/>
        </w:rPr>
        <w:t>.</w:t>
      </w:r>
    </w:p>
    <w:p w:rsidR="00C87C38" w:rsidRPr="00623643" w:rsidRDefault="00C87C38" w:rsidP="00C070C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Общий анализ крови.</w:t>
      </w:r>
    </w:p>
    <w:p w:rsidR="00C87C38" w:rsidRPr="00623643" w:rsidRDefault="00C87C38" w:rsidP="00C070C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Общий анализ мочи. </w:t>
      </w:r>
    </w:p>
    <w:p w:rsidR="00C87C38" w:rsidRPr="00623643" w:rsidRDefault="00C87C38" w:rsidP="00C070C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Биохимический анализ крови.</w:t>
      </w:r>
    </w:p>
    <w:p w:rsidR="00C87C38" w:rsidRPr="00623643" w:rsidRDefault="00C87C38" w:rsidP="00C070C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Определение группы крови и резус-фактора.</w:t>
      </w:r>
    </w:p>
    <w:p w:rsidR="00C87C38" w:rsidRPr="00623643" w:rsidRDefault="00C87C38" w:rsidP="00C070C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УЗИ органов малого таза.</w:t>
      </w:r>
    </w:p>
    <w:p w:rsidR="00C87C38" w:rsidRPr="00623643" w:rsidRDefault="00C87C38" w:rsidP="00C070C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 Кровь на RW.</w:t>
      </w:r>
    </w:p>
    <w:p w:rsidR="005D2A46" w:rsidRPr="00623643" w:rsidRDefault="005D2A46" w:rsidP="00C070C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Консультация терапевта.</w:t>
      </w:r>
    </w:p>
    <w:p w:rsidR="00C87C38" w:rsidRPr="00623643" w:rsidRDefault="00D93E18" w:rsidP="00C070C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О</w:t>
      </w:r>
      <w:r w:rsidR="00C87C38" w:rsidRPr="00623643">
        <w:rPr>
          <w:rFonts w:ascii="Times New Roman" w:hAnsi="Times New Roman"/>
          <w:sz w:val="28"/>
          <w:szCs w:val="28"/>
        </w:rPr>
        <w:t>перативное лечение.</w:t>
      </w:r>
    </w:p>
    <w:p w:rsidR="00D93E18" w:rsidRPr="00623643" w:rsidRDefault="00D93E1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7C38" w:rsidRPr="00623643" w:rsidRDefault="00C87C38" w:rsidP="0062364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  <w:r w:rsidRPr="00623643">
        <w:rPr>
          <w:rFonts w:ascii="Times New Roman" w:hAnsi="Times New Roman"/>
          <w:b/>
          <w:sz w:val="28"/>
          <w:szCs w:val="36"/>
        </w:rPr>
        <w:t>X. Данные лабораторных и инструментальных методов исследования</w:t>
      </w:r>
    </w:p>
    <w:p w:rsidR="00623643" w:rsidRPr="00623643" w:rsidRDefault="00623643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C87C38" w:rsidRPr="00623643" w:rsidRDefault="00D52675" w:rsidP="00C070C2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Общий анализ крови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2"/>
        <w:gridCol w:w="1966"/>
        <w:gridCol w:w="1640"/>
        <w:gridCol w:w="1640"/>
        <w:gridCol w:w="1917"/>
      </w:tblGrid>
      <w:tr w:rsidR="00D52675" w:rsidRPr="00623643">
        <w:tblPrEx>
          <w:tblCellMar>
            <w:top w:w="0" w:type="dxa"/>
            <w:bottom w:w="0" w:type="dxa"/>
          </w:tblCellMar>
        </w:tblPrEx>
        <w:tc>
          <w:tcPr>
            <w:tcW w:w="2092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1966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16.05.2008</w:t>
            </w:r>
          </w:p>
        </w:tc>
        <w:tc>
          <w:tcPr>
            <w:tcW w:w="1640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22.05.2008</w:t>
            </w:r>
          </w:p>
        </w:tc>
        <w:tc>
          <w:tcPr>
            <w:tcW w:w="1640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норма</w:t>
            </w:r>
          </w:p>
        </w:tc>
        <w:tc>
          <w:tcPr>
            <w:tcW w:w="1917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2675" w:rsidRPr="00623643">
        <w:tblPrEx>
          <w:tblCellMar>
            <w:top w:w="0" w:type="dxa"/>
            <w:bottom w:w="0" w:type="dxa"/>
          </w:tblCellMar>
        </w:tblPrEx>
        <w:tc>
          <w:tcPr>
            <w:tcW w:w="2092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WBC</w:t>
            </w:r>
          </w:p>
        </w:tc>
        <w:tc>
          <w:tcPr>
            <w:tcW w:w="1966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11,4</w:t>
            </w:r>
          </w:p>
        </w:tc>
        <w:tc>
          <w:tcPr>
            <w:tcW w:w="1640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6,3</w:t>
            </w:r>
          </w:p>
        </w:tc>
        <w:tc>
          <w:tcPr>
            <w:tcW w:w="1640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4,0-9,0</w:t>
            </w:r>
          </w:p>
        </w:tc>
        <w:tc>
          <w:tcPr>
            <w:tcW w:w="1917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10і/</w:t>
            </w:r>
            <w:proofErr w:type="spellStart"/>
            <w:r w:rsidRPr="00623643">
              <w:rPr>
                <w:rFonts w:ascii="Times New Roman" w:hAnsi="Times New Roman"/>
                <w:sz w:val="20"/>
                <w:szCs w:val="20"/>
              </w:rPr>
              <w:t>mL</w:t>
            </w:r>
            <w:proofErr w:type="spellEnd"/>
          </w:p>
        </w:tc>
      </w:tr>
      <w:tr w:rsidR="00D52675" w:rsidRPr="00623643">
        <w:tblPrEx>
          <w:tblCellMar>
            <w:top w:w="0" w:type="dxa"/>
            <w:bottom w:w="0" w:type="dxa"/>
          </w:tblCellMar>
        </w:tblPrEx>
        <w:tc>
          <w:tcPr>
            <w:tcW w:w="2092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RBC</w:t>
            </w:r>
          </w:p>
        </w:tc>
        <w:tc>
          <w:tcPr>
            <w:tcW w:w="1966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4,65</w:t>
            </w:r>
          </w:p>
        </w:tc>
        <w:tc>
          <w:tcPr>
            <w:tcW w:w="1640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4,25</w:t>
            </w:r>
          </w:p>
        </w:tc>
        <w:tc>
          <w:tcPr>
            <w:tcW w:w="1640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3,50-5,0</w:t>
            </w:r>
          </w:p>
        </w:tc>
        <w:tc>
          <w:tcPr>
            <w:tcW w:w="1917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10 6/</w:t>
            </w:r>
            <w:proofErr w:type="spellStart"/>
            <w:r w:rsidRPr="00623643">
              <w:rPr>
                <w:rFonts w:ascii="Times New Roman" w:hAnsi="Times New Roman"/>
                <w:sz w:val="20"/>
                <w:szCs w:val="20"/>
              </w:rPr>
              <w:t>mL</w:t>
            </w:r>
            <w:proofErr w:type="spellEnd"/>
          </w:p>
        </w:tc>
      </w:tr>
      <w:tr w:rsidR="00D52675" w:rsidRPr="00623643">
        <w:tblPrEx>
          <w:tblCellMar>
            <w:top w:w="0" w:type="dxa"/>
            <w:bottom w:w="0" w:type="dxa"/>
          </w:tblCellMar>
        </w:tblPrEx>
        <w:tc>
          <w:tcPr>
            <w:tcW w:w="2092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HGB</w:t>
            </w:r>
          </w:p>
        </w:tc>
        <w:tc>
          <w:tcPr>
            <w:tcW w:w="1966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640" w:type="dxa"/>
          </w:tcPr>
          <w:p w:rsidR="00D52675" w:rsidRPr="00623643" w:rsidRDefault="00D52675" w:rsidP="00623643">
            <w:pPr>
              <w:pStyle w:val="7"/>
              <w:jc w:val="both"/>
              <w:rPr>
                <w:b w:val="0"/>
                <w:sz w:val="20"/>
                <w:szCs w:val="20"/>
                <w:lang w:val="ru-RU"/>
              </w:rPr>
            </w:pPr>
            <w:r w:rsidRPr="00623643">
              <w:rPr>
                <w:b w:val="0"/>
                <w:sz w:val="20"/>
                <w:szCs w:val="20"/>
                <w:lang w:val="ru-RU"/>
              </w:rPr>
              <w:t>105</w:t>
            </w:r>
          </w:p>
        </w:tc>
        <w:tc>
          <w:tcPr>
            <w:tcW w:w="1640" w:type="dxa"/>
          </w:tcPr>
          <w:p w:rsidR="00D52675" w:rsidRPr="00623643" w:rsidRDefault="00D52675" w:rsidP="00623643">
            <w:pPr>
              <w:pStyle w:val="7"/>
              <w:jc w:val="both"/>
              <w:rPr>
                <w:b w:val="0"/>
                <w:sz w:val="20"/>
                <w:szCs w:val="20"/>
                <w:lang w:val="ru-RU"/>
              </w:rPr>
            </w:pPr>
            <w:r w:rsidRPr="00623643">
              <w:rPr>
                <w:b w:val="0"/>
                <w:sz w:val="20"/>
                <w:szCs w:val="20"/>
                <w:lang w:val="ru-RU"/>
              </w:rPr>
              <w:t>120-166</w:t>
            </w:r>
          </w:p>
        </w:tc>
        <w:tc>
          <w:tcPr>
            <w:tcW w:w="1917" w:type="dxa"/>
          </w:tcPr>
          <w:p w:rsidR="00D52675" w:rsidRPr="00623643" w:rsidRDefault="00D52675" w:rsidP="00623643">
            <w:pPr>
              <w:pStyle w:val="7"/>
              <w:jc w:val="both"/>
              <w:rPr>
                <w:b w:val="0"/>
                <w:sz w:val="20"/>
                <w:szCs w:val="20"/>
                <w:lang w:val="ru-RU"/>
              </w:rPr>
            </w:pPr>
            <w:r w:rsidRPr="00623643">
              <w:rPr>
                <w:b w:val="0"/>
                <w:sz w:val="20"/>
                <w:szCs w:val="20"/>
                <w:lang w:val="ru-RU"/>
              </w:rPr>
              <w:t>g/L</w:t>
            </w:r>
          </w:p>
        </w:tc>
      </w:tr>
      <w:tr w:rsidR="00D52675" w:rsidRPr="00623643">
        <w:tblPrEx>
          <w:tblCellMar>
            <w:top w:w="0" w:type="dxa"/>
            <w:bottom w:w="0" w:type="dxa"/>
          </w:tblCellMar>
        </w:tblPrEx>
        <w:tc>
          <w:tcPr>
            <w:tcW w:w="2092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MCV</w:t>
            </w:r>
          </w:p>
        </w:tc>
        <w:tc>
          <w:tcPr>
            <w:tcW w:w="1966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73,8</w:t>
            </w:r>
          </w:p>
        </w:tc>
        <w:tc>
          <w:tcPr>
            <w:tcW w:w="1640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72,9</w:t>
            </w:r>
          </w:p>
        </w:tc>
        <w:tc>
          <w:tcPr>
            <w:tcW w:w="1640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80-100</w:t>
            </w:r>
          </w:p>
        </w:tc>
        <w:tc>
          <w:tcPr>
            <w:tcW w:w="1917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FL</w:t>
            </w:r>
          </w:p>
        </w:tc>
      </w:tr>
      <w:tr w:rsidR="00D52675" w:rsidRPr="00623643">
        <w:tblPrEx>
          <w:tblCellMar>
            <w:top w:w="0" w:type="dxa"/>
            <w:bottom w:w="0" w:type="dxa"/>
          </w:tblCellMar>
        </w:tblPrEx>
        <w:tc>
          <w:tcPr>
            <w:tcW w:w="2092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MCH</w:t>
            </w:r>
          </w:p>
        </w:tc>
        <w:tc>
          <w:tcPr>
            <w:tcW w:w="1966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25,6</w:t>
            </w:r>
          </w:p>
        </w:tc>
        <w:tc>
          <w:tcPr>
            <w:tcW w:w="1640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24,7</w:t>
            </w:r>
          </w:p>
        </w:tc>
        <w:tc>
          <w:tcPr>
            <w:tcW w:w="1640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25,0-32,0</w:t>
            </w:r>
          </w:p>
        </w:tc>
        <w:tc>
          <w:tcPr>
            <w:tcW w:w="1917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3643">
              <w:rPr>
                <w:rFonts w:ascii="Times New Roman" w:hAnsi="Times New Roman"/>
                <w:sz w:val="20"/>
                <w:szCs w:val="20"/>
              </w:rPr>
              <w:t>Pg</w:t>
            </w:r>
            <w:proofErr w:type="spellEnd"/>
          </w:p>
        </w:tc>
      </w:tr>
      <w:tr w:rsidR="00D52675" w:rsidRPr="00623643">
        <w:tblPrEx>
          <w:tblCellMar>
            <w:top w:w="0" w:type="dxa"/>
            <w:bottom w:w="0" w:type="dxa"/>
          </w:tblCellMar>
        </w:tblPrEx>
        <w:tc>
          <w:tcPr>
            <w:tcW w:w="2092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MCHC</w:t>
            </w:r>
          </w:p>
        </w:tc>
        <w:tc>
          <w:tcPr>
            <w:tcW w:w="1966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347</w:t>
            </w:r>
          </w:p>
        </w:tc>
        <w:tc>
          <w:tcPr>
            <w:tcW w:w="1640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339</w:t>
            </w:r>
          </w:p>
        </w:tc>
        <w:tc>
          <w:tcPr>
            <w:tcW w:w="1640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2</w:t>
            </w:r>
            <w:r w:rsidR="001C797D" w:rsidRPr="00623643">
              <w:rPr>
                <w:rFonts w:ascii="Times New Roman" w:hAnsi="Times New Roman"/>
                <w:sz w:val="20"/>
                <w:szCs w:val="20"/>
              </w:rPr>
              <w:t>00</w:t>
            </w:r>
            <w:r w:rsidRPr="00623643">
              <w:rPr>
                <w:rFonts w:ascii="Times New Roman" w:hAnsi="Times New Roman"/>
                <w:sz w:val="20"/>
                <w:szCs w:val="20"/>
              </w:rPr>
              <w:t>-36</w:t>
            </w:r>
            <w:r w:rsidR="001C797D" w:rsidRPr="006236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17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g/L</w:t>
            </w:r>
          </w:p>
        </w:tc>
      </w:tr>
      <w:tr w:rsidR="00D52675" w:rsidRPr="00623643">
        <w:tblPrEx>
          <w:tblCellMar>
            <w:top w:w="0" w:type="dxa"/>
            <w:bottom w:w="0" w:type="dxa"/>
          </w:tblCellMar>
        </w:tblPrEx>
        <w:tc>
          <w:tcPr>
            <w:tcW w:w="2092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PLT</w:t>
            </w:r>
          </w:p>
        </w:tc>
        <w:tc>
          <w:tcPr>
            <w:tcW w:w="1966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255</w:t>
            </w:r>
          </w:p>
        </w:tc>
        <w:tc>
          <w:tcPr>
            <w:tcW w:w="1640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338</w:t>
            </w:r>
          </w:p>
        </w:tc>
        <w:tc>
          <w:tcPr>
            <w:tcW w:w="1640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160-380</w:t>
            </w:r>
          </w:p>
        </w:tc>
        <w:tc>
          <w:tcPr>
            <w:tcW w:w="1917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*10і/</w:t>
            </w:r>
            <w:proofErr w:type="spellStart"/>
            <w:r w:rsidRPr="00623643">
              <w:rPr>
                <w:rFonts w:ascii="Times New Roman" w:hAnsi="Times New Roman"/>
                <w:sz w:val="20"/>
                <w:szCs w:val="20"/>
              </w:rPr>
              <w:t>mL</w:t>
            </w:r>
            <w:proofErr w:type="spellEnd"/>
          </w:p>
        </w:tc>
      </w:tr>
      <w:tr w:rsidR="00D52675" w:rsidRPr="00623643">
        <w:tblPrEx>
          <w:tblCellMar>
            <w:top w:w="0" w:type="dxa"/>
            <w:bottom w:w="0" w:type="dxa"/>
          </w:tblCellMar>
        </w:tblPrEx>
        <w:tc>
          <w:tcPr>
            <w:tcW w:w="2092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640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917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*10і/</w:t>
            </w:r>
            <w:proofErr w:type="spellStart"/>
            <w:r w:rsidRPr="00623643">
              <w:rPr>
                <w:rFonts w:ascii="Times New Roman" w:hAnsi="Times New Roman"/>
                <w:sz w:val="20"/>
                <w:szCs w:val="20"/>
              </w:rPr>
              <w:t>mL</w:t>
            </w:r>
            <w:proofErr w:type="spellEnd"/>
          </w:p>
        </w:tc>
      </w:tr>
      <w:tr w:rsidR="00D52675" w:rsidRPr="00623643">
        <w:tblPrEx>
          <w:tblCellMar>
            <w:top w:w="0" w:type="dxa"/>
            <w:bottom w:w="0" w:type="dxa"/>
          </w:tblCellMar>
        </w:tblPrEx>
        <w:tc>
          <w:tcPr>
            <w:tcW w:w="2092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LY</w:t>
            </w:r>
          </w:p>
        </w:tc>
        <w:tc>
          <w:tcPr>
            <w:tcW w:w="1966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1640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21,7</w:t>
            </w:r>
          </w:p>
        </w:tc>
        <w:tc>
          <w:tcPr>
            <w:tcW w:w="1640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18,0-40,0</w:t>
            </w:r>
          </w:p>
        </w:tc>
        <w:tc>
          <w:tcPr>
            <w:tcW w:w="1917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2675" w:rsidRPr="00623643">
        <w:tblPrEx>
          <w:tblCellMar>
            <w:top w:w="0" w:type="dxa"/>
            <w:bottom w:w="0" w:type="dxa"/>
          </w:tblCellMar>
        </w:tblPrEx>
        <w:tc>
          <w:tcPr>
            <w:tcW w:w="2092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MO</w:t>
            </w:r>
          </w:p>
        </w:tc>
        <w:tc>
          <w:tcPr>
            <w:tcW w:w="1966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640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1640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2,0-9,0</w:t>
            </w:r>
          </w:p>
        </w:tc>
        <w:tc>
          <w:tcPr>
            <w:tcW w:w="1917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2675" w:rsidRPr="00623643">
        <w:tblPrEx>
          <w:tblCellMar>
            <w:top w:w="0" w:type="dxa"/>
            <w:bottom w:w="0" w:type="dxa"/>
          </w:tblCellMar>
        </w:tblPrEx>
        <w:tc>
          <w:tcPr>
            <w:tcW w:w="2092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СЯН</w:t>
            </w:r>
          </w:p>
        </w:tc>
        <w:tc>
          <w:tcPr>
            <w:tcW w:w="1966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40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40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2675" w:rsidRPr="00623643">
        <w:tblPrEx>
          <w:tblCellMar>
            <w:top w:w="0" w:type="dxa"/>
            <w:bottom w:w="0" w:type="dxa"/>
          </w:tblCellMar>
        </w:tblPrEx>
        <w:tc>
          <w:tcPr>
            <w:tcW w:w="2092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3643">
              <w:rPr>
                <w:rFonts w:ascii="Times New Roman" w:hAnsi="Times New Roman"/>
                <w:sz w:val="20"/>
                <w:szCs w:val="20"/>
              </w:rPr>
              <w:t>Эо</w:t>
            </w:r>
            <w:proofErr w:type="spellEnd"/>
          </w:p>
        </w:tc>
        <w:tc>
          <w:tcPr>
            <w:tcW w:w="1966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640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1640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2675" w:rsidRPr="00623643">
        <w:tblPrEx>
          <w:tblCellMar>
            <w:top w:w="0" w:type="dxa"/>
            <w:bottom w:w="0" w:type="dxa"/>
          </w:tblCellMar>
        </w:tblPrEx>
        <w:tc>
          <w:tcPr>
            <w:tcW w:w="2092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BA</w:t>
            </w:r>
          </w:p>
        </w:tc>
        <w:tc>
          <w:tcPr>
            <w:tcW w:w="1966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640" w:type="dxa"/>
          </w:tcPr>
          <w:p w:rsidR="00D52675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640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2675" w:rsidRPr="00623643">
        <w:tblPrEx>
          <w:tblCellMar>
            <w:top w:w="0" w:type="dxa"/>
            <w:bottom w:w="0" w:type="dxa"/>
          </w:tblCellMar>
        </w:tblPrEx>
        <w:tc>
          <w:tcPr>
            <w:tcW w:w="2092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RDW</w:t>
            </w:r>
          </w:p>
        </w:tc>
        <w:tc>
          <w:tcPr>
            <w:tcW w:w="1966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14,3</w:t>
            </w:r>
          </w:p>
        </w:tc>
        <w:tc>
          <w:tcPr>
            <w:tcW w:w="1640" w:type="dxa"/>
          </w:tcPr>
          <w:p w:rsidR="00D52675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14,3</w:t>
            </w:r>
          </w:p>
        </w:tc>
        <w:tc>
          <w:tcPr>
            <w:tcW w:w="1640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11,5-14,5</w:t>
            </w:r>
          </w:p>
        </w:tc>
        <w:tc>
          <w:tcPr>
            <w:tcW w:w="1917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D52675" w:rsidRPr="00623643">
        <w:tblPrEx>
          <w:tblCellMar>
            <w:top w:w="0" w:type="dxa"/>
            <w:bottom w:w="0" w:type="dxa"/>
          </w:tblCellMar>
        </w:tblPrEx>
        <w:tc>
          <w:tcPr>
            <w:tcW w:w="2092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PCT</w:t>
            </w:r>
          </w:p>
        </w:tc>
        <w:tc>
          <w:tcPr>
            <w:tcW w:w="1966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1640" w:type="dxa"/>
          </w:tcPr>
          <w:p w:rsidR="00D52675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0,26</w:t>
            </w:r>
          </w:p>
        </w:tc>
        <w:tc>
          <w:tcPr>
            <w:tcW w:w="1640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0,08-1,0</w:t>
            </w:r>
          </w:p>
        </w:tc>
        <w:tc>
          <w:tcPr>
            <w:tcW w:w="1917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D52675" w:rsidRPr="00623643">
        <w:tblPrEx>
          <w:tblCellMar>
            <w:top w:w="0" w:type="dxa"/>
            <w:bottom w:w="0" w:type="dxa"/>
          </w:tblCellMar>
        </w:tblPrEx>
        <w:tc>
          <w:tcPr>
            <w:tcW w:w="2092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MPV</w:t>
            </w:r>
          </w:p>
        </w:tc>
        <w:tc>
          <w:tcPr>
            <w:tcW w:w="1966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1640" w:type="dxa"/>
          </w:tcPr>
          <w:p w:rsidR="00D52675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1640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6,0-10,0</w:t>
            </w:r>
          </w:p>
        </w:tc>
        <w:tc>
          <w:tcPr>
            <w:tcW w:w="1917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3643">
              <w:rPr>
                <w:rFonts w:ascii="Times New Roman" w:hAnsi="Times New Roman"/>
                <w:sz w:val="20"/>
                <w:szCs w:val="20"/>
              </w:rPr>
              <w:t>fL</w:t>
            </w:r>
            <w:proofErr w:type="spellEnd"/>
          </w:p>
        </w:tc>
      </w:tr>
      <w:tr w:rsidR="00D52675" w:rsidRPr="00623643">
        <w:tblPrEx>
          <w:tblCellMar>
            <w:top w:w="0" w:type="dxa"/>
            <w:bottom w:w="0" w:type="dxa"/>
          </w:tblCellMar>
        </w:tblPrEx>
        <w:tc>
          <w:tcPr>
            <w:tcW w:w="2092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PDW</w:t>
            </w:r>
          </w:p>
        </w:tc>
        <w:tc>
          <w:tcPr>
            <w:tcW w:w="1966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17,8</w:t>
            </w:r>
          </w:p>
        </w:tc>
        <w:tc>
          <w:tcPr>
            <w:tcW w:w="1640" w:type="dxa"/>
          </w:tcPr>
          <w:p w:rsidR="00D52675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17,9</w:t>
            </w:r>
          </w:p>
        </w:tc>
        <w:tc>
          <w:tcPr>
            <w:tcW w:w="1640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10,0-15,0</w:t>
            </w:r>
          </w:p>
        </w:tc>
        <w:tc>
          <w:tcPr>
            <w:tcW w:w="1917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D52675" w:rsidRPr="00623643">
        <w:tblPrEx>
          <w:tblCellMar>
            <w:top w:w="0" w:type="dxa"/>
            <w:bottom w:w="0" w:type="dxa"/>
          </w:tblCellMar>
        </w:tblPrEx>
        <w:tc>
          <w:tcPr>
            <w:tcW w:w="2092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СОЭ</w:t>
            </w:r>
          </w:p>
        </w:tc>
        <w:tc>
          <w:tcPr>
            <w:tcW w:w="1966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40" w:type="dxa"/>
          </w:tcPr>
          <w:p w:rsidR="00D52675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640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D52675" w:rsidRPr="00623643" w:rsidRDefault="00D52675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Мм/ч</w:t>
            </w:r>
          </w:p>
        </w:tc>
      </w:tr>
    </w:tbl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 w:cs="Tahoma"/>
          <w:bCs/>
          <w:sz w:val="28"/>
          <w:szCs w:val="28"/>
        </w:rPr>
      </w:pPr>
    </w:p>
    <w:p w:rsidR="008A506D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3643">
        <w:rPr>
          <w:rFonts w:ascii="Times New Roman" w:hAnsi="Times New Roman"/>
          <w:bCs/>
          <w:sz w:val="28"/>
          <w:szCs w:val="28"/>
        </w:rPr>
        <w:t xml:space="preserve">Заключение: </w:t>
      </w:r>
      <w:r w:rsidR="001C797D" w:rsidRPr="00623643">
        <w:rPr>
          <w:rFonts w:ascii="Times New Roman" w:hAnsi="Times New Roman"/>
          <w:bCs/>
          <w:sz w:val="28"/>
          <w:szCs w:val="28"/>
        </w:rPr>
        <w:t>изменения в общем анализе крови видны по гемоглобину, лейкоцитам, скорости оседания эритроцитов, что можно связать с происходящей кровопотерей организма</w:t>
      </w:r>
      <w:r w:rsidRPr="00623643">
        <w:rPr>
          <w:rFonts w:ascii="Times New Roman" w:hAnsi="Times New Roman"/>
          <w:bCs/>
          <w:sz w:val="28"/>
          <w:szCs w:val="28"/>
        </w:rPr>
        <w:t>.</w:t>
      </w:r>
    </w:p>
    <w:p w:rsidR="00C87C38" w:rsidRPr="00623643" w:rsidRDefault="00C87C38" w:rsidP="00C070C2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Общий анализ мочи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010"/>
        <w:gridCol w:w="1568"/>
        <w:gridCol w:w="1113"/>
        <w:gridCol w:w="1799"/>
      </w:tblGrid>
      <w:tr w:rsidR="001C797D" w:rsidRPr="00623643">
        <w:trPr>
          <w:trHeight w:val="1023"/>
        </w:trPr>
        <w:tc>
          <w:tcPr>
            <w:tcW w:w="2689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Показатели исследуемой мочи</w:t>
            </w:r>
          </w:p>
        </w:tc>
        <w:tc>
          <w:tcPr>
            <w:tcW w:w="2010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13.05.</w:t>
            </w:r>
          </w:p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2008.</w:t>
            </w:r>
          </w:p>
        </w:tc>
        <w:tc>
          <w:tcPr>
            <w:tcW w:w="1568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14.05.</w:t>
            </w:r>
          </w:p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113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16.05.</w:t>
            </w:r>
          </w:p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799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Нормальные показатели</w:t>
            </w:r>
          </w:p>
        </w:tc>
      </w:tr>
      <w:tr w:rsidR="001C797D" w:rsidRPr="00623643">
        <w:trPr>
          <w:trHeight w:val="347"/>
        </w:trPr>
        <w:tc>
          <w:tcPr>
            <w:tcW w:w="2689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2010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м/м</w:t>
            </w:r>
          </w:p>
        </w:tc>
        <w:tc>
          <w:tcPr>
            <w:tcW w:w="1568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113" w:type="dxa"/>
          </w:tcPr>
          <w:p w:rsidR="001C797D" w:rsidRPr="00623643" w:rsidRDefault="00483769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1799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800 - 1500мл</w:t>
            </w:r>
          </w:p>
        </w:tc>
      </w:tr>
      <w:tr w:rsidR="001C797D" w:rsidRPr="00623643">
        <w:trPr>
          <w:trHeight w:val="347"/>
        </w:trPr>
        <w:tc>
          <w:tcPr>
            <w:tcW w:w="2689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Прозрачность</w:t>
            </w:r>
          </w:p>
        </w:tc>
        <w:tc>
          <w:tcPr>
            <w:tcW w:w="2010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полная</w:t>
            </w:r>
          </w:p>
        </w:tc>
        <w:tc>
          <w:tcPr>
            <w:tcW w:w="1568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полная</w:t>
            </w:r>
          </w:p>
        </w:tc>
        <w:tc>
          <w:tcPr>
            <w:tcW w:w="1113" w:type="dxa"/>
          </w:tcPr>
          <w:p w:rsidR="001C797D" w:rsidRPr="00623643" w:rsidRDefault="00483769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мутная</w:t>
            </w:r>
          </w:p>
        </w:tc>
        <w:tc>
          <w:tcPr>
            <w:tcW w:w="1799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прозрачная</w:t>
            </w:r>
          </w:p>
        </w:tc>
      </w:tr>
      <w:tr w:rsidR="001C797D" w:rsidRPr="00623643">
        <w:trPr>
          <w:trHeight w:val="331"/>
        </w:trPr>
        <w:tc>
          <w:tcPr>
            <w:tcW w:w="2689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Реакция</w:t>
            </w:r>
          </w:p>
        </w:tc>
        <w:tc>
          <w:tcPr>
            <w:tcW w:w="2010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кислая</w:t>
            </w:r>
          </w:p>
        </w:tc>
        <w:tc>
          <w:tcPr>
            <w:tcW w:w="1568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кислая</w:t>
            </w:r>
          </w:p>
        </w:tc>
        <w:tc>
          <w:tcPr>
            <w:tcW w:w="1113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9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кислая</w:t>
            </w:r>
          </w:p>
        </w:tc>
      </w:tr>
      <w:tr w:rsidR="001C797D" w:rsidRPr="00623643">
        <w:trPr>
          <w:trHeight w:val="347"/>
        </w:trPr>
        <w:tc>
          <w:tcPr>
            <w:tcW w:w="2689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Цвет</w:t>
            </w:r>
          </w:p>
        </w:tc>
        <w:tc>
          <w:tcPr>
            <w:tcW w:w="2010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соломенно-жёлтый</w:t>
            </w:r>
          </w:p>
        </w:tc>
        <w:tc>
          <w:tcPr>
            <w:tcW w:w="1568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соломенно-жёлтый</w:t>
            </w:r>
          </w:p>
        </w:tc>
        <w:tc>
          <w:tcPr>
            <w:tcW w:w="1113" w:type="dxa"/>
          </w:tcPr>
          <w:p w:rsidR="001C797D" w:rsidRPr="00623643" w:rsidRDefault="00483769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розовая</w:t>
            </w:r>
          </w:p>
        </w:tc>
        <w:tc>
          <w:tcPr>
            <w:tcW w:w="1799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соломенно-жёлтый</w:t>
            </w:r>
          </w:p>
        </w:tc>
      </w:tr>
      <w:tr w:rsidR="001C797D" w:rsidRPr="00623643">
        <w:trPr>
          <w:trHeight w:val="347"/>
        </w:trPr>
        <w:tc>
          <w:tcPr>
            <w:tcW w:w="2689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Плотность</w:t>
            </w:r>
          </w:p>
        </w:tc>
        <w:tc>
          <w:tcPr>
            <w:tcW w:w="2010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м/м</w:t>
            </w:r>
          </w:p>
        </w:tc>
        <w:tc>
          <w:tcPr>
            <w:tcW w:w="1568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1021</w:t>
            </w:r>
          </w:p>
        </w:tc>
        <w:tc>
          <w:tcPr>
            <w:tcW w:w="1113" w:type="dxa"/>
          </w:tcPr>
          <w:p w:rsidR="001C797D" w:rsidRPr="00623643" w:rsidRDefault="00483769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1032</w:t>
            </w:r>
          </w:p>
        </w:tc>
        <w:tc>
          <w:tcPr>
            <w:tcW w:w="1799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1015 - 1025</w:t>
            </w:r>
          </w:p>
        </w:tc>
      </w:tr>
      <w:tr w:rsidR="001C797D" w:rsidRPr="00623643">
        <w:trPr>
          <w:trHeight w:val="331"/>
        </w:trPr>
        <w:tc>
          <w:tcPr>
            <w:tcW w:w="2689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Белок</w:t>
            </w:r>
          </w:p>
        </w:tc>
        <w:tc>
          <w:tcPr>
            <w:tcW w:w="2010" w:type="dxa"/>
          </w:tcPr>
          <w:p w:rsidR="00483769" w:rsidRPr="00623643" w:rsidRDefault="00483769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3643">
              <w:rPr>
                <w:rFonts w:ascii="Times New Roman" w:hAnsi="Times New Roman"/>
                <w:sz w:val="20"/>
                <w:szCs w:val="20"/>
              </w:rPr>
              <w:t>о</w:t>
            </w:r>
            <w:r w:rsidR="001C797D" w:rsidRPr="00623643">
              <w:rPr>
                <w:rFonts w:ascii="Times New Roman" w:hAnsi="Times New Roman"/>
                <w:sz w:val="20"/>
                <w:szCs w:val="20"/>
              </w:rPr>
              <w:t>трица</w:t>
            </w:r>
            <w:proofErr w:type="spellEnd"/>
            <w:r w:rsidRPr="0062364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тельный</w:t>
            </w:r>
          </w:p>
        </w:tc>
        <w:tc>
          <w:tcPr>
            <w:tcW w:w="1568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13" w:type="dxa"/>
          </w:tcPr>
          <w:p w:rsidR="001C797D" w:rsidRPr="00623643" w:rsidRDefault="00483769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799" w:type="dxa"/>
          </w:tcPr>
          <w:p w:rsidR="001C797D" w:rsidRPr="00623643" w:rsidRDefault="00483769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3643">
              <w:rPr>
                <w:rFonts w:ascii="Times New Roman" w:hAnsi="Times New Roman"/>
                <w:sz w:val="20"/>
                <w:szCs w:val="20"/>
              </w:rPr>
              <w:t>о</w:t>
            </w:r>
            <w:r w:rsidR="001C797D" w:rsidRPr="00623643">
              <w:rPr>
                <w:rFonts w:ascii="Times New Roman" w:hAnsi="Times New Roman"/>
                <w:sz w:val="20"/>
                <w:szCs w:val="20"/>
              </w:rPr>
              <w:t>трица</w:t>
            </w:r>
            <w:proofErr w:type="spellEnd"/>
            <w:r w:rsidRPr="00623643">
              <w:rPr>
                <w:rFonts w:ascii="Times New Roman" w:hAnsi="Times New Roman"/>
                <w:sz w:val="20"/>
                <w:szCs w:val="20"/>
              </w:rPr>
              <w:t>-</w:t>
            </w:r>
            <w:r w:rsidR="001C797D" w:rsidRPr="00623643">
              <w:rPr>
                <w:rFonts w:ascii="Times New Roman" w:hAnsi="Times New Roman"/>
                <w:sz w:val="20"/>
                <w:szCs w:val="20"/>
              </w:rPr>
              <w:t>тельный</w:t>
            </w:r>
          </w:p>
        </w:tc>
      </w:tr>
      <w:tr w:rsidR="001C797D" w:rsidRPr="00623643">
        <w:trPr>
          <w:trHeight w:val="283"/>
        </w:trPr>
        <w:tc>
          <w:tcPr>
            <w:tcW w:w="2689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Микроскопический анализ:</w:t>
            </w:r>
          </w:p>
        </w:tc>
        <w:tc>
          <w:tcPr>
            <w:tcW w:w="2010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9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797D" w:rsidRPr="00623643">
        <w:trPr>
          <w:trHeight w:val="347"/>
        </w:trPr>
        <w:tc>
          <w:tcPr>
            <w:tcW w:w="2689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Эпителий плоский</w:t>
            </w:r>
          </w:p>
        </w:tc>
        <w:tc>
          <w:tcPr>
            <w:tcW w:w="2010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3 - 6</w:t>
            </w:r>
          </w:p>
        </w:tc>
        <w:tc>
          <w:tcPr>
            <w:tcW w:w="1568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1 - 2</w:t>
            </w:r>
          </w:p>
        </w:tc>
        <w:tc>
          <w:tcPr>
            <w:tcW w:w="1113" w:type="dxa"/>
          </w:tcPr>
          <w:p w:rsidR="001C797D" w:rsidRPr="00623643" w:rsidRDefault="00483769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99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0 - 3 в поле зрения</w:t>
            </w:r>
          </w:p>
        </w:tc>
      </w:tr>
      <w:tr w:rsidR="001C797D" w:rsidRPr="00623643">
        <w:trPr>
          <w:trHeight w:val="266"/>
        </w:trPr>
        <w:tc>
          <w:tcPr>
            <w:tcW w:w="2689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Лейкоциты</w:t>
            </w:r>
          </w:p>
        </w:tc>
        <w:tc>
          <w:tcPr>
            <w:tcW w:w="2010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2 - 3</w:t>
            </w:r>
          </w:p>
        </w:tc>
        <w:tc>
          <w:tcPr>
            <w:tcW w:w="1568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0 -1</w:t>
            </w:r>
          </w:p>
        </w:tc>
        <w:tc>
          <w:tcPr>
            <w:tcW w:w="1113" w:type="dxa"/>
          </w:tcPr>
          <w:p w:rsidR="001C797D" w:rsidRPr="00623643" w:rsidRDefault="00483769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0 - 2</w:t>
            </w:r>
          </w:p>
        </w:tc>
        <w:tc>
          <w:tcPr>
            <w:tcW w:w="1799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1 - 2 в поле зрения</w:t>
            </w:r>
          </w:p>
        </w:tc>
      </w:tr>
      <w:tr w:rsidR="001C797D" w:rsidRPr="00623643">
        <w:trPr>
          <w:trHeight w:val="355"/>
        </w:trPr>
        <w:tc>
          <w:tcPr>
            <w:tcW w:w="2689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Эритроциты</w:t>
            </w:r>
          </w:p>
        </w:tc>
        <w:tc>
          <w:tcPr>
            <w:tcW w:w="2010" w:type="dxa"/>
          </w:tcPr>
          <w:p w:rsidR="001C797D" w:rsidRPr="00623643" w:rsidRDefault="001C797D" w:rsidP="00623643">
            <w:pPr>
              <w:pStyle w:val="7"/>
              <w:jc w:val="both"/>
              <w:rPr>
                <w:b w:val="0"/>
                <w:sz w:val="20"/>
                <w:szCs w:val="20"/>
                <w:lang w:val="ru-RU"/>
              </w:rPr>
            </w:pPr>
            <w:r w:rsidRPr="00623643">
              <w:rPr>
                <w:b w:val="0"/>
                <w:sz w:val="20"/>
                <w:szCs w:val="20"/>
                <w:lang w:val="ru-RU"/>
              </w:rPr>
              <w:t>5 - 7</w:t>
            </w:r>
          </w:p>
        </w:tc>
        <w:tc>
          <w:tcPr>
            <w:tcW w:w="1568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1C797D" w:rsidRPr="00623643" w:rsidRDefault="00483769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99" w:type="dxa"/>
          </w:tcPr>
          <w:p w:rsidR="001C797D" w:rsidRPr="00623643" w:rsidRDefault="001C797D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0 - 1 в поле зрения</w:t>
            </w:r>
          </w:p>
        </w:tc>
      </w:tr>
    </w:tbl>
    <w:p w:rsidR="00C87C38" w:rsidRPr="00623643" w:rsidRDefault="00C87C38" w:rsidP="00C070C2">
      <w:pPr>
        <w:pStyle w:val="a3"/>
        <w:spacing w:line="360" w:lineRule="auto"/>
        <w:ind w:firstLine="709"/>
        <w:jc w:val="both"/>
        <w:rPr>
          <w:rFonts w:cs="Tahoma"/>
          <w:bCs/>
          <w:sz w:val="28"/>
          <w:szCs w:val="28"/>
        </w:rPr>
      </w:pPr>
    </w:p>
    <w:p w:rsidR="00C87C38" w:rsidRDefault="00C87C38" w:rsidP="00C070C2">
      <w:pPr>
        <w:pStyle w:val="a3"/>
        <w:spacing w:line="360" w:lineRule="auto"/>
        <w:ind w:firstLine="709"/>
        <w:jc w:val="both"/>
        <w:rPr>
          <w:rFonts w:cs="Tahoma"/>
          <w:bCs/>
          <w:sz w:val="28"/>
          <w:szCs w:val="28"/>
        </w:rPr>
      </w:pPr>
      <w:r w:rsidRPr="00623643">
        <w:rPr>
          <w:rFonts w:cs="Tahoma"/>
          <w:bCs/>
          <w:sz w:val="28"/>
          <w:szCs w:val="28"/>
        </w:rPr>
        <w:t>Заключение: и</w:t>
      </w:r>
      <w:r w:rsidR="00483769" w:rsidRPr="00623643">
        <w:rPr>
          <w:rFonts w:cs="Tahoma"/>
          <w:bCs/>
          <w:sz w:val="28"/>
          <w:szCs w:val="28"/>
        </w:rPr>
        <w:t>зменения в анализе можно связать с протеканием послеоперационного периода</w:t>
      </w:r>
      <w:r w:rsidRPr="00623643">
        <w:rPr>
          <w:rFonts w:cs="Tahoma"/>
          <w:bCs/>
          <w:sz w:val="28"/>
          <w:szCs w:val="28"/>
        </w:rPr>
        <w:t>.</w:t>
      </w:r>
    </w:p>
    <w:p w:rsidR="00623643" w:rsidRPr="00623643" w:rsidRDefault="00623643" w:rsidP="00C070C2">
      <w:pPr>
        <w:pStyle w:val="a3"/>
        <w:spacing w:line="360" w:lineRule="auto"/>
        <w:ind w:firstLine="709"/>
        <w:jc w:val="both"/>
        <w:rPr>
          <w:rFonts w:cs="Tahoma"/>
          <w:bCs/>
          <w:sz w:val="28"/>
          <w:szCs w:val="28"/>
        </w:rPr>
      </w:pPr>
    </w:p>
    <w:p w:rsidR="00C87C38" w:rsidRPr="00623643" w:rsidRDefault="00C87C38" w:rsidP="00C070C2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Биохимический анализ крови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303"/>
        <w:gridCol w:w="2379"/>
        <w:gridCol w:w="2176"/>
      </w:tblGrid>
      <w:tr w:rsidR="00C87C38" w:rsidRPr="00623643">
        <w:tc>
          <w:tcPr>
            <w:tcW w:w="2214" w:type="dxa"/>
          </w:tcPr>
          <w:p w:rsidR="00C87C38" w:rsidRPr="00623643" w:rsidRDefault="00C87C38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Показатели исследуемой крови</w:t>
            </w:r>
          </w:p>
        </w:tc>
        <w:tc>
          <w:tcPr>
            <w:tcW w:w="2303" w:type="dxa"/>
          </w:tcPr>
          <w:p w:rsidR="00C87C38" w:rsidRPr="00623643" w:rsidRDefault="00483769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13</w:t>
            </w:r>
            <w:r w:rsidR="00C87C38" w:rsidRPr="00623643">
              <w:rPr>
                <w:rFonts w:ascii="Times New Roman" w:hAnsi="Times New Roman"/>
                <w:sz w:val="20"/>
                <w:szCs w:val="20"/>
              </w:rPr>
              <w:t>.05.08.</w:t>
            </w:r>
          </w:p>
        </w:tc>
        <w:tc>
          <w:tcPr>
            <w:tcW w:w="2379" w:type="dxa"/>
          </w:tcPr>
          <w:p w:rsidR="00C87C38" w:rsidRPr="00623643" w:rsidRDefault="00C87C38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Нормальные показатели</w:t>
            </w:r>
          </w:p>
        </w:tc>
        <w:tc>
          <w:tcPr>
            <w:tcW w:w="2176" w:type="dxa"/>
          </w:tcPr>
          <w:p w:rsidR="00C87C38" w:rsidRPr="00623643" w:rsidRDefault="00C87C38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Единицы измерения</w:t>
            </w:r>
          </w:p>
        </w:tc>
      </w:tr>
      <w:tr w:rsidR="00C87C38" w:rsidRPr="00623643">
        <w:tc>
          <w:tcPr>
            <w:tcW w:w="2214" w:type="dxa"/>
          </w:tcPr>
          <w:p w:rsidR="00C87C38" w:rsidRPr="00623643" w:rsidRDefault="00C87C38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Фибриноген</w:t>
            </w:r>
          </w:p>
        </w:tc>
        <w:tc>
          <w:tcPr>
            <w:tcW w:w="2303" w:type="dxa"/>
          </w:tcPr>
          <w:p w:rsidR="00C87C38" w:rsidRPr="00623643" w:rsidRDefault="00483769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2,22</w:t>
            </w:r>
          </w:p>
        </w:tc>
        <w:tc>
          <w:tcPr>
            <w:tcW w:w="2379" w:type="dxa"/>
          </w:tcPr>
          <w:p w:rsidR="00C87C38" w:rsidRPr="00623643" w:rsidRDefault="00C87C38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2,0 - 4,0</w:t>
            </w:r>
          </w:p>
        </w:tc>
        <w:tc>
          <w:tcPr>
            <w:tcW w:w="2176" w:type="dxa"/>
          </w:tcPr>
          <w:p w:rsidR="00C87C38" w:rsidRPr="00623643" w:rsidRDefault="00C87C38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г/л</w:t>
            </w:r>
          </w:p>
        </w:tc>
      </w:tr>
      <w:tr w:rsidR="00C87C38" w:rsidRPr="00623643">
        <w:tc>
          <w:tcPr>
            <w:tcW w:w="2214" w:type="dxa"/>
          </w:tcPr>
          <w:p w:rsidR="00C87C38" w:rsidRPr="00623643" w:rsidRDefault="00C87C38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Билирубин</w:t>
            </w:r>
          </w:p>
        </w:tc>
        <w:tc>
          <w:tcPr>
            <w:tcW w:w="2303" w:type="dxa"/>
          </w:tcPr>
          <w:p w:rsidR="00C87C38" w:rsidRPr="00623643" w:rsidRDefault="00483769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8,89</w:t>
            </w:r>
          </w:p>
        </w:tc>
        <w:tc>
          <w:tcPr>
            <w:tcW w:w="2379" w:type="dxa"/>
          </w:tcPr>
          <w:p w:rsidR="00C87C38" w:rsidRPr="00623643" w:rsidRDefault="00C87C38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8,5 - 20,5</w:t>
            </w:r>
          </w:p>
        </w:tc>
        <w:tc>
          <w:tcPr>
            <w:tcW w:w="2176" w:type="dxa"/>
          </w:tcPr>
          <w:p w:rsidR="00C87C38" w:rsidRPr="00623643" w:rsidRDefault="00C87C38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3643">
              <w:rPr>
                <w:rFonts w:ascii="Times New Roman" w:hAnsi="Times New Roman"/>
                <w:sz w:val="20"/>
                <w:szCs w:val="20"/>
              </w:rPr>
              <w:t>мммоль</w:t>
            </w:r>
            <w:proofErr w:type="spellEnd"/>
            <w:r w:rsidRPr="00623643">
              <w:rPr>
                <w:rFonts w:ascii="Times New Roman" w:hAnsi="Times New Roman"/>
                <w:sz w:val="20"/>
                <w:szCs w:val="20"/>
              </w:rPr>
              <w:t>/л</w:t>
            </w:r>
          </w:p>
        </w:tc>
      </w:tr>
      <w:tr w:rsidR="00C87C38" w:rsidRPr="00623643">
        <w:tc>
          <w:tcPr>
            <w:tcW w:w="2214" w:type="dxa"/>
          </w:tcPr>
          <w:p w:rsidR="00C87C38" w:rsidRPr="00623643" w:rsidRDefault="00C87C38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Глюкоза</w:t>
            </w:r>
          </w:p>
        </w:tc>
        <w:tc>
          <w:tcPr>
            <w:tcW w:w="2303" w:type="dxa"/>
          </w:tcPr>
          <w:p w:rsidR="00C87C38" w:rsidRPr="00623643" w:rsidRDefault="00483769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2379" w:type="dxa"/>
          </w:tcPr>
          <w:p w:rsidR="00C87C38" w:rsidRPr="00623643" w:rsidRDefault="00C87C38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3,5 - 5,5</w:t>
            </w:r>
          </w:p>
        </w:tc>
        <w:tc>
          <w:tcPr>
            <w:tcW w:w="2176" w:type="dxa"/>
          </w:tcPr>
          <w:p w:rsidR="00C87C38" w:rsidRPr="00623643" w:rsidRDefault="00C87C38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3643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623643">
              <w:rPr>
                <w:rFonts w:ascii="Times New Roman" w:hAnsi="Times New Roman"/>
                <w:sz w:val="20"/>
                <w:szCs w:val="20"/>
              </w:rPr>
              <w:t>/л</w:t>
            </w:r>
          </w:p>
        </w:tc>
      </w:tr>
      <w:tr w:rsidR="00C87C38" w:rsidRPr="00623643">
        <w:tc>
          <w:tcPr>
            <w:tcW w:w="2214" w:type="dxa"/>
          </w:tcPr>
          <w:p w:rsidR="00C87C38" w:rsidRPr="00623643" w:rsidRDefault="00C87C38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ПТИ</w:t>
            </w:r>
          </w:p>
        </w:tc>
        <w:tc>
          <w:tcPr>
            <w:tcW w:w="2303" w:type="dxa"/>
          </w:tcPr>
          <w:p w:rsidR="00C87C38" w:rsidRPr="00623643" w:rsidRDefault="00483769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2379" w:type="dxa"/>
          </w:tcPr>
          <w:p w:rsidR="00C87C38" w:rsidRPr="00623643" w:rsidRDefault="00C87C38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80 - 105</w:t>
            </w:r>
          </w:p>
        </w:tc>
        <w:tc>
          <w:tcPr>
            <w:tcW w:w="2176" w:type="dxa"/>
          </w:tcPr>
          <w:p w:rsidR="00C87C38" w:rsidRPr="00623643" w:rsidRDefault="00C87C38" w:rsidP="006236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64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</w:tbl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 w:cs="Tahoma"/>
          <w:bCs/>
          <w:sz w:val="28"/>
          <w:szCs w:val="28"/>
        </w:rPr>
      </w:pP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 w:cs="Tahoma"/>
          <w:bCs/>
          <w:sz w:val="28"/>
          <w:szCs w:val="28"/>
        </w:rPr>
        <w:t>Заключение:</w:t>
      </w:r>
      <w:r w:rsidRPr="00623643">
        <w:rPr>
          <w:rFonts w:ascii="Times New Roman" w:hAnsi="Times New Roman"/>
          <w:sz w:val="28"/>
          <w:szCs w:val="28"/>
        </w:rPr>
        <w:t xml:space="preserve"> изменений в биохимическом анализе крови нет.</w:t>
      </w:r>
    </w:p>
    <w:p w:rsidR="00C87C38" w:rsidRPr="00623643" w:rsidRDefault="00C87C38" w:rsidP="00C070C2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Группа крови (12.05.08 г.): </w:t>
      </w:r>
      <w:r w:rsidR="00483769" w:rsidRPr="00623643">
        <w:rPr>
          <w:rFonts w:ascii="Times New Roman" w:hAnsi="Times New Roman"/>
          <w:sz w:val="28"/>
          <w:szCs w:val="28"/>
        </w:rPr>
        <w:t>А</w:t>
      </w:r>
      <w:r w:rsidRPr="00623643">
        <w:rPr>
          <w:rFonts w:ascii="Times New Roman" w:hAnsi="Times New Roman"/>
          <w:sz w:val="28"/>
          <w:szCs w:val="28"/>
        </w:rPr>
        <w:t xml:space="preserve"> (I I) вторая, </w:t>
      </w:r>
      <w:proofErr w:type="spellStart"/>
      <w:r w:rsidRPr="00623643">
        <w:rPr>
          <w:rFonts w:ascii="Times New Roman" w:hAnsi="Times New Roman"/>
          <w:sz w:val="28"/>
          <w:szCs w:val="28"/>
        </w:rPr>
        <w:t>Rh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(+) положительный.</w:t>
      </w:r>
    </w:p>
    <w:p w:rsidR="005F6486" w:rsidRPr="00623643" w:rsidRDefault="00C87C38" w:rsidP="00C070C2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УЗИ органов малого таза (11.05.08 г.): Тело матки - положение </w:t>
      </w:r>
      <w:r w:rsidR="005F6486" w:rsidRPr="00623643">
        <w:rPr>
          <w:rFonts w:ascii="Times New Roman" w:hAnsi="Times New Roman"/>
          <w:sz w:val="28"/>
          <w:szCs w:val="28"/>
        </w:rPr>
        <w:t>правильное</w:t>
      </w:r>
      <w:r w:rsidRPr="00623643">
        <w:rPr>
          <w:rFonts w:ascii="Times New Roman" w:hAnsi="Times New Roman"/>
          <w:sz w:val="28"/>
          <w:szCs w:val="28"/>
        </w:rPr>
        <w:t>,</w:t>
      </w:r>
      <w:r w:rsidR="005F6486" w:rsidRPr="00623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6486" w:rsidRPr="00623643">
        <w:rPr>
          <w:rFonts w:ascii="Times New Roman" w:hAnsi="Times New Roman"/>
          <w:sz w:val="28"/>
          <w:szCs w:val="28"/>
        </w:rPr>
        <w:t>передне</w:t>
      </w:r>
      <w:proofErr w:type="spellEnd"/>
      <w:r w:rsidR="005F6486" w:rsidRPr="00623643">
        <w:rPr>
          <w:rFonts w:ascii="Times New Roman" w:hAnsi="Times New Roman"/>
          <w:sz w:val="28"/>
          <w:szCs w:val="28"/>
        </w:rPr>
        <w:t xml:space="preserve">-задний размер </w:t>
      </w:r>
      <w:smartTag w:uri="urn:schemas-microsoft-com:office:smarttags" w:element="metricconverter">
        <w:smartTagPr>
          <w:attr w:name="ProductID" w:val="3 см"/>
        </w:smartTagPr>
        <w:r w:rsidR="005F6486" w:rsidRPr="00623643">
          <w:rPr>
            <w:rFonts w:ascii="Times New Roman" w:hAnsi="Times New Roman"/>
            <w:sz w:val="28"/>
            <w:szCs w:val="28"/>
          </w:rPr>
          <w:t>55 см</w:t>
        </w:r>
      </w:smartTag>
      <w:r w:rsidR="005F6486" w:rsidRPr="00623643">
        <w:rPr>
          <w:rFonts w:ascii="Times New Roman" w:hAnsi="Times New Roman"/>
          <w:sz w:val="28"/>
          <w:szCs w:val="28"/>
        </w:rPr>
        <w:t xml:space="preserve">., поперечный </w:t>
      </w:r>
      <w:smartTag w:uri="urn:schemas-microsoft-com:office:smarttags" w:element="metricconverter">
        <w:smartTagPr>
          <w:attr w:name="ProductID" w:val="3 см"/>
        </w:smartTagPr>
        <w:r w:rsidR="005F6486" w:rsidRPr="00623643">
          <w:rPr>
            <w:rFonts w:ascii="Times New Roman" w:hAnsi="Times New Roman"/>
            <w:sz w:val="28"/>
            <w:szCs w:val="28"/>
          </w:rPr>
          <w:t>56 см</w:t>
        </w:r>
      </w:smartTag>
      <w:r w:rsidR="005F6486" w:rsidRPr="00623643">
        <w:rPr>
          <w:rFonts w:ascii="Times New Roman" w:hAnsi="Times New Roman"/>
          <w:sz w:val="28"/>
          <w:szCs w:val="28"/>
        </w:rPr>
        <w:t>.. Толщина срединного М-эхо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="005F6486" w:rsidRPr="00623643">
        <w:rPr>
          <w:rFonts w:ascii="Times New Roman" w:hAnsi="Times New Roman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3 см"/>
        </w:smartTagPr>
        <w:r w:rsidR="005F6486" w:rsidRPr="00623643">
          <w:rPr>
            <w:rFonts w:ascii="Times New Roman" w:hAnsi="Times New Roman"/>
            <w:sz w:val="28"/>
            <w:szCs w:val="28"/>
          </w:rPr>
          <w:t>15</w:t>
        </w:r>
        <w:r w:rsidRPr="00623643">
          <w:rPr>
            <w:rFonts w:ascii="Times New Roman" w:hAnsi="Times New Roman"/>
            <w:sz w:val="28"/>
            <w:szCs w:val="28"/>
          </w:rPr>
          <w:t xml:space="preserve"> мм</w:t>
        </w:r>
      </w:smartTag>
      <w:r w:rsidRPr="00623643">
        <w:rPr>
          <w:rFonts w:ascii="Times New Roman" w:hAnsi="Times New Roman"/>
          <w:sz w:val="28"/>
          <w:szCs w:val="28"/>
        </w:rPr>
        <w:t xml:space="preserve">. </w:t>
      </w:r>
      <w:r w:rsidR="005F6486" w:rsidRPr="00623643">
        <w:rPr>
          <w:rFonts w:ascii="Times New Roman" w:hAnsi="Times New Roman"/>
          <w:sz w:val="28"/>
          <w:szCs w:val="28"/>
        </w:rPr>
        <w:t xml:space="preserve">Эндометрий повышенной </w:t>
      </w:r>
      <w:proofErr w:type="spellStart"/>
      <w:r w:rsidR="005F6486" w:rsidRPr="00623643">
        <w:rPr>
          <w:rFonts w:ascii="Times New Roman" w:hAnsi="Times New Roman"/>
          <w:sz w:val="28"/>
          <w:szCs w:val="28"/>
        </w:rPr>
        <w:t>эхогенности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. </w:t>
      </w:r>
      <w:r w:rsidR="005F6486" w:rsidRPr="00623643">
        <w:rPr>
          <w:rFonts w:ascii="Times New Roman" w:hAnsi="Times New Roman"/>
          <w:sz w:val="28"/>
          <w:szCs w:val="28"/>
        </w:rPr>
        <w:t>Правый яичник - размеры 36Ч24Ч20 мм. Левый яичник - размеры 34Ч26Ч22</w:t>
      </w:r>
      <w:r w:rsidRPr="00623643">
        <w:rPr>
          <w:rFonts w:ascii="Times New Roman" w:hAnsi="Times New Roman"/>
          <w:sz w:val="28"/>
          <w:szCs w:val="28"/>
        </w:rPr>
        <w:t xml:space="preserve"> мм</w:t>
      </w:r>
      <w:r w:rsidR="005F6486" w:rsidRPr="00623643">
        <w:rPr>
          <w:rFonts w:ascii="Times New Roman" w:hAnsi="Times New Roman"/>
          <w:sz w:val="28"/>
          <w:szCs w:val="28"/>
        </w:rPr>
        <w:t xml:space="preserve">. По задней стенке матки ближе к переднему гиперпластические включения диаметром до </w:t>
      </w:r>
      <w:smartTag w:uri="urn:schemas-microsoft-com:office:smarttags" w:element="metricconverter">
        <w:smartTagPr>
          <w:attr w:name="ProductID" w:val="3 см"/>
        </w:smartTagPr>
        <w:r w:rsidR="005F6486" w:rsidRPr="00623643">
          <w:rPr>
            <w:rFonts w:ascii="Times New Roman" w:hAnsi="Times New Roman"/>
            <w:sz w:val="28"/>
            <w:szCs w:val="28"/>
          </w:rPr>
          <w:t>32 мм</w:t>
        </w:r>
      </w:smartTag>
      <w:r w:rsidR="005F6486" w:rsidRPr="00623643">
        <w:rPr>
          <w:rFonts w:ascii="Times New Roman" w:hAnsi="Times New Roman"/>
          <w:sz w:val="28"/>
          <w:szCs w:val="28"/>
        </w:rPr>
        <w:t xml:space="preserve">, по задней стенке </w:t>
      </w:r>
      <w:proofErr w:type="spellStart"/>
      <w:r w:rsidR="005F6486" w:rsidRPr="00623643">
        <w:rPr>
          <w:rFonts w:ascii="Times New Roman" w:hAnsi="Times New Roman"/>
          <w:sz w:val="28"/>
          <w:szCs w:val="28"/>
        </w:rPr>
        <w:t>гиперэхогенные</w:t>
      </w:r>
      <w:proofErr w:type="spellEnd"/>
      <w:r w:rsidR="005F6486" w:rsidRPr="00623643">
        <w:rPr>
          <w:rFonts w:ascii="Times New Roman" w:hAnsi="Times New Roman"/>
          <w:sz w:val="28"/>
          <w:szCs w:val="28"/>
        </w:rPr>
        <w:t xml:space="preserve"> включения диаметром до 15мм. 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Заключение: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="005F6486" w:rsidRPr="00623643">
        <w:rPr>
          <w:rFonts w:ascii="Times New Roman" w:hAnsi="Times New Roman"/>
          <w:sz w:val="28"/>
          <w:szCs w:val="28"/>
        </w:rPr>
        <w:t xml:space="preserve">Гиперплазия эндометрия. Миома матки с </w:t>
      </w:r>
      <w:proofErr w:type="spellStart"/>
      <w:r w:rsidR="005F6486" w:rsidRPr="00623643">
        <w:rPr>
          <w:rFonts w:ascii="Times New Roman" w:hAnsi="Times New Roman"/>
          <w:sz w:val="28"/>
          <w:szCs w:val="28"/>
        </w:rPr>
        <w:t>субсерозным</w:t>
      </w:r>
      <w:proofErr w:type="spellEnd"/>
      <w:r w:rsidR="005F6486" w:rsidRPr="00623643">
        <w:rPr>
          <w:rFonts w:ascii="Times New Roman" w:hAnsi="Times New Roman"/>
          <w:sz w:val="28"/>
          <w:szCs w:val="28"/>
        </w:rPr>
        <w:t xml:space="preserve"> ростом узлов.</w:t>
      </w:r>
    </w:p>
    <w:p w:rsidR="00C87C38" w:rsidRPr="00623643" w:rsidRDefault="00C87C38" w:rsidP="00C070C2">
      <w:pPr>
        <w:pStyle w:val="a3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23643">
        <w:rPr>
          <w:sz w:val="28"/>
          <w:szCs w:val="28"/>
        </w:rPr>
        <w:t>Анализ крови на RW, ВИЧ (12.05.2008 г.) – отрицательный.</w:t>
      </w:r>
    </w:p>
    <w:p w:rsidR="00C87C38" w:rsidRPr="00623643" w:rsidRDefault="005D2A46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Консультация терапевта </w:t>
      </w:r>
    </w:p>
    <w:p w:rsidR="005D2A46" w:rsidRPr="00623643" w:rsidRDefault="005D2A46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Заключение: гипертоническая болезнь I ст., риск II ст., желудочковая экстрасистолия.</w:t>
      </w:r>
    </w:p>
    <w:p w:rsidR="00D93E18" w:rsidRPr="00623643" w:rsidRDefault="00D93E18" w:rsidP="00C070C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23643">
        <w:rPr>
          <w:sz w:val="28"/>
          <w:szCs w:val="28"/>
        </w:rPr>
        <w:t>Патогистологическое исследование материала (15.05.2008)</w:t>
      </w:r>
    </w:p>
    <w:p w:rsidR="00D93E18" w:rsidRPr="00623643" w:rsidRDefault="00D93E18" w:rsidP="00C070C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23643">
        <w:rPr>
          <w:sz w:val="28"/>
          <w:szCs w:val="28"/>
        </w:rPr>
        <w:t xml:space="preserve">Очаговая атрофия </w:t>
      </w:r>
      <w:proofErr w:type="spellStart"/>
      <w:r w:rsidRPr="00623643">
        <w:rPr>
          <w:sz w:val="28"/>
          <w:szCs w:val="28"/>
        </w:rPr>
        <w:t>эктоцервикса</w:t>
      </w:r>
      <w:proofErr w:type="spellEnd"/>
      <w:r w:rsidRPr="00623643">
        <w:rPr>
          <w:sz w:val="28"/>
          <w:szCs w:val="28"/>
        </w:rPr>
        <w:t xml:space="preserve"> с простой лейкоплакией. </w:t>
      </w:r>
      <w:proofErr w:type="spellStart"/>
      <w:r w:rsidRPr="00623643">
        <w:rPr>
          <w:sz w:val="28"/>
          <w:szCs w:val="28"/>
        </w:rPr>
        <w:t>Эндоцервикс</w:t>
      </w:r>
      <w:proofErr w:type="spellEnd"/>
      <w:r w:rsidRPr="00623643">
        <w:rPr>
          <w:sz w:val="28"/>
          <w:szCs w:val="28"/>
        </w:rPr>
        <w:t xml:space="preserve"> обычного строения. Железистая гиперплазия эндометрия с </w:t>
      </w:r>
      <w:proofErr w:type="spellStart"/>
      <w:r w:rsidRPr="00623643">
        <w:rPr>
          <w:sz w:val="28"/>
          <w:szCs w:val="28"/>
        </w:rPr>
        <w:t>аденоматозом</w:t>
      </w:r>
      <w:proofErr w:type="spellEnd"/>
      <w:r w:rsidRPr="00623643">
        <w:rPr>
          <w:sz w:val="28"/>
          <w:szCs w:val="28"/>
        </w:rPr>
        <w:t xml:space="preserve">. </w:t>
      </w:r>
      <w:proofErr w:type="spellStart"/>
      <w:r w:rsidRPr="00623643">
        <w:rPr>
          <w:sz w:val="28"/>
          <w:szCs w:val="28"/>
        </w:rPr>
        <w:t>Аденомиоз</w:t>
      </w:r>
      <w:proofErr w:type="spellEnd"/>
      <w:r w:rsidRPr="00623643">
        <w:rPr>
          <w:sz w:val="28"/>
          <w:szCs w:val="28"/>
        </w:rPr>
        <w:t xml:space="preserve">. </w:t>
      </w:r>
      <w:proofErr w:type="spellStart"/>
      <w:r w:rsidRPr="00623643">
        <w:rPr>
          <w:sz w:val="28"/>
          <w:szCs w:val="28"/>
        </w:rPr>
        <w:t>Лейомиома</w:t>
      </w:r>
      <w:proofErr w:type="spellEnd"/>
      <w:r w:rsidRPr="00623643">
        <w:rPr>
          <w:sz w:val="28"/>
          <w:szCs w:val="28"/>
        </w:rPr>
        <w:t xml:space="preserve"> </w:t>
      </w:r>
      <w:proofErr w:type="spellStart"/>
      <w:r w:rsidRPr="00623643">
        <w:rPr>
          <w:sz w:val="28"/>
          <w:szCs w:val="28"/>
        </w:rPr>
        <w:t>матки.Серозные</w:t>
      </w:r>
      <w:proofErr w:type="spellEnd"/>
      <w:r w:rsidRPr="00623643">
        <w:rPr>
          <w:sz w:val="28"/>
          <w:szCs w:val="28"/>
        </w:rPr>
        <w:t xml:space="preserve"> </w:t>
      </w:r>
      <w:proofErr w:type="spellStart"/>
      <w:r w:rsidRPr="00623643">
        <w:rPr>
          <w:sz w:val="28"/>
          <w:szCs w:val="28"/>
        </w:rPr>
        <w:t>параовариальные</w:t>
      </w:r>
      <w:proofErr w:type="spellEnd"/>
      <w:r w:rsidRPr="00623643">
        <w:rPr>
          <w:sz w:val="28"/>
          <w:szCs w:val="28"/>
        </w:rPr>
        <w:t xml:space="preserve"> кисты. </w:t>
      </w:r>
      <w:proofErr w:type="spellStart"/>
      <w:r w:rsidRPr="00623643">
        <w:rPr>
          <w:sz w:val="28"/>
          <w:szCs w:val="28"/>
        </w:rPr>
        <w:t>Возростная</w:t>
      </w:r>
      <w:proofErr w:type="spellEnd"/>
      <w:r w:rsidRPr="00623643">
        <w:rPr>
          <w:sz w:val="28"/>
          <w:szCs w:val="28"/>
        </w:rPr>
        <w:t xml:space="preserve"> инволюция маточных труб. Очаговый </w:t>
      </w:r>
      <w:proofErr w:type="spellStart"/>
      <w:r w:rsidRPr="00623643">
        <w:rPr>
          <w:sz w:val="28"/>
          <w:szCs w:val="28"/>
        </w:rPr>
        <w:t>текоматоз</w:t>
      </w:r>
      <w:proofErr w:type="spellEnd"/>
      <w:r w:rsidRPr="00623643">
        <w:rPr>
          <w:sz w:val="28"/>
          <w:szCs w:val="28"/>
        </w:rPr>
        <w:t xml:space="preserve"> яичников.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C87C38" w:rsidRPr="00623643" w:rsidRDefault="00C87C38" w:rsidP="0062364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  <w:r w:rsidRPr="00623643">
        <w:rPr>
          <w:rFonts w:ascii="Times New Roman" w:hAnsi="Times New Roman"/>
          <w:b/>
          <w:sz w:val="28"/>
          <w:szCs w:val="36"/>
        </w:rPr>
        <w:t>XI. Клинический диагноз и его обоснование</w:t>
      </w:r>
    </w:p>
    <w:p w:rsidR="0021074C" w:rsidRDefault="0021074C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F9D" w:rsidRPr="00623643" w:rsidRDefault="00DF3F9D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Клинический диагноз:</w:t>
      </w:r>
    </w:p>
    <w:p w:rsidR="00DF3F9D" w:rsidRPr="00623643" w:rsidRDefault="00DF3F9D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Основной: Атипическая гиперплазия эндометрия.</w:t>
      </w:r>
    </w:p>
    <w:p w:rsidR="00DF3F9D" w:rsidRPr="00623643" w:rsidRDefault="00DF3F9D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Сопутствующие заболевания: Миома матки в сочетании с </w:t>
      </w:r>
      <w:proofErr w:type="spellStart"/>
      <w:r w:rsidRPr="00623643">
        <w:rPr>
          <w:rFonts w:ascii="Times New Roman" w:hAnsi="Times New Roman"/>
          <w:sz w:val="28"/>
          <w:szCs w:val="28"/>
        </w:rPr>
        <w:t>аденомиозом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. Гипертоническая болезнь I ст., наружный </w:t>
      </w:r>
      <w:proofErr w:type="spellStart"/>
      <w:r w:rsidRPr="00623643">
        <w:rPr>
          <w:rFonts w:ascii="Times New Roman" w:hAnsi="Times New Roman"/>
          <w:sz w:val="28"/>
          <w:szCs w:val="28"/>
        </w:rPr>
        <w:t>эндометриоз</w:t>
      </w:r>
      <w:proofErr w:type="spellEnd"/>
      <w:r w:rsidRPr="00623643">
        <w:rPr>
          <w:rFonts w:ascii="Times New Roman" w:hAnsi="Times New Roman"/>
          <w:sz w:val="28"/>
          <w:szCs w:val="28"/>
        </w:rPr>
        <w:t>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Диагноз поставлен на основании: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Жалоб: </w:t>
      </w:r>
      <w:r w:rsidR="00DF3F9D" w:rsidRPr="00623643">
        <w:rPr>
          <w:rFonts w:ascii="Times New Roman" w:hAnsi="Times New Roman"/>
          <w:sz w:val="28"/>
          <w:szCs w:val="28"/>
        </w:rPr>
        <w:t xml:space="preserve">на </w:t>
      </w:r>
      <w:r w:rsidRPr="00623643">
        <w:rPr>
          <w:rFonts w:ascii="Times New Roman" w:hAnsi="Times New Roman"/>
          <w:sz w:val="28"/>
          <w:szCs w:val="28"/>
        </w:rPr>
        <w:t>мажущие кровяни</w:t>
      </w:r>
      <w:r w:rsidR="00DF3F9D" w:rsidRPr="00623643">
        <w:rPr>
          <w:rFonts w:ascii="Times New Roman" w:hAnsi="Times New Roman"/>
          <w:sz w:val="28"/>
          <w:szCs w:val="28"/>
        </w:rPr>
        <w:t>стые выделения из половых путей</w:t>
      </w:r>
      <w:r w:rsidR="005D2A46" w:rsidRPr="00623643">
        <w:rPr>
          <w:rFonts w:ascii="Times New Roman" w:hAnsi="Times New Roman"/>
          <w:sz w:val="28"/>
          <w:szCs w:val="28"/>
        </w:rPr>
        <w:t>, ноющие боли внизу живота, общую слабость, быструю утомляемость.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Данных истории развития заболевания: </w:t>
      </w:r>
      <w:r w:rsidR="00C331F5" w:rsidRPr="00623643">
        <w:rPr>
          <w:rFonts w:ascii="Times New Roman" w:hAnsi="Times New Roman"/>
          <w:sz w:val="28"/>
          <w:szCs w:val="28"/>
        </w:rPr>
        <w:t>Последняя менструация была с 17.01.</w:t>
      </w:r>
      <w:r w:rsidR="005D2A46" w:rsidRPr="00623643">
        <w:rPr>
          <w:rFonts w:ascii="Times New Roman" w:hAnsi="Times New Roman"/>
          <w:sz w:val="28"/>
          <w:szCs w:val="28"/>
        </w:rPr>
        <w:t>20</w:t>
      </w:r>
      <w:r w:rsidR="00C331F5" w:rsidRPr="00623643">
        <w:rPr>
          <w:rFonts w:ascii="Times New Roman" w:hAnsi="Times New Roman"/>
          <w:sz w:val="28"/>
          <w:szCs w:val="28"/>
        </w:rPr>
        <w:t>08 г. по 22.01.</w:t>
      </w:r>
      <w:r w:rsidR="005D2A46" w:rsidRPr="00623643">
        <w:rPr>
          <w:rFonts w:ascii="Times New Roman" w:hAnsi="Times New Roman"/>
          <w:sz w:val="28"/>
          <w:szCs w:val="28"/>
        </w:rPr>
        <w:t>20</w:t>
      </w:r>
      <w:r w:rsidR="00C331F5" w:rsidRPr="00623643">
        <w:rPr>
          <w:rFonts w:ascii="Times New Roman" w:hAnsi="Times New Roman"/>
          <w:sz w:val="28"/>
          <w:szCs w:val="28"/>
        </w:rPr>
        <w:t xml:space="preserve">08 г., в срок, обычного характера, болезненные. Затем последовал трёхмесячный перерыв. 5 апреля 2008 года начались мажущие выделения коричневой окраски, которые продлились в течение 14 дней. 21 апреля женщине проводилось выскабливание полости матки, по результатам которого обнаружена атипическая гиперплазия эндометрия. </w:t>
      </w:r>
    </w:p>
    <w:p w:rsidR="005D2A46" w:rsidRPr="00623643" w:rsidRDefault="00C87C38" w:rsidP="00C070C2">
      <w:pPr>
        <w:pStyle w:val="ad"/>
        <w:ind w:left="0" w:right="0" w:firstLine="709"/>
        <w:rPr>
          <w:sz w:val="28"/>
          <w:szCs w:val="28"/>
        </w:rPr>
      </w:pPr>
      <w:r w:rsidRPr="00623643">
        <w:rPr>
          <w:sz w:val="28"/>
          <w:szCs w:val="28"/>
        </w:rPr>
        <w:t>Данных объективного исследования:</w:t>
      </w:r>
      <w:r w:rsidRPr="00623643">
        <w:rPr>
          <w:iCs/>
          <w:sz w:val="28"/>
          <w:szCs w:val="28"/>
        </w:rPr>
        <w:t xml:space="preserve"> </w:t>
      </w:r>
      <w:r w:rsidR="005D2A46" w:rsidRPr="00623643">
        <w:rPr>
          <w:sz w:val="28"/>
          <w:szCs w:val="28"/>
        </w:rPr>
        <w:t xml:space="preserve">Кожные покровы и видимые слизистые </w:t>
      </w:r>
      <w:r w:rsidR="00451561" w:rsidRPr="00623643">
        <w:rPr>
          <w:sz w:val="28"/>
          <w:szCs w:val="28"/>
        </w:rPr>
        <w:t>обычной окраски</w:t>
      </w:r>
      <w:r w:rsidR="008A506D" w:rsidRPr="00623643">
        <w:rPr>
          <w:sz w:val="28"/>
        </w:rPr>
        <w:t>. ЧСС 80 ударов</w:t>
      </w:r>
      <w:r w:rsidR="005D2A46" w:rsidRPr="00623643">
        <w:rPr>
          <w:sz w:val="28"/>
        </w:rPr>
        <w:t xml:space="preserve"> в мин</w:t>
      </w:r>
      <w:r w:rsidR="008A506D" w:rsidRPr="00623643">
        <w:rPr>
          <w:sz w:val="28"/>
        </w:rPr>
        <w:t>уту</w:t>
      </w:r>
      <w:r w:rsidR="005D2A46" w:rsidRPr="00623643">
        <w:rPr>
          <w:sz w:val="28"/>
        </w:rPr>
        <w:t>. ЧДД 17 в мин</w:t>
      </w:r>
      <w:r w:rsidR="008A506D" w:rsidRPr="00623643">
        <w:rPr>
          <w:sz w:val="28"/>
        </w:rPr>
        <w:t>уту</w:t>
      </w:r>
      <w:r w:rsidR="005D2A46" w:rsidRPr="00623643">
        <w:rPr>
          <w:sz w:val="28"/>
        </w:rPr>
        <w:t xml:space="preserve">. При гинекологическом осмотре: выделения кровянистые, умеренные, без запаха; Матка увеличена до 5-6 недель беременности, плотная, безболезненная. 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Данных гинекологического осмотра: </w:t>
      </w:r>
    </w:p>
    <w:p w:rsidR="00423B7D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Осмотр в зеркалах: </w:t>
      </w:r>
      <w:r w:rsidR="00423B7D" w:rsidRPr="00623643">
        <w:rPr>
          <w:rFonts w:ascii="Times New Roman" w:hAnsi="Times New Roman"/>
          <w:sz w:val="28"/>
          <w:szCs w:val="28"/>
        </w:rPr>
        <w:t>Слизистая влагалища бледно-розовая, складчатость не нарушена, эпителий без нарушения покрова; влагалищная часть шейки матки конической формы, бледно-розовая без нарушения эпителиального покрова; наружный зев замкнут, в виде щели; выделения тёмно-коричневого цвета, кровянистые, умеренные, без запаха.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Данных лабораторных и инструментальных методов исследования: </w:t>
      </w:r>
      <w:r w:rsidR="00423B7D" w:rsidRPr="00623643">
        <w:rPr>
          <w:rFonts w:ascii="Times New Roman" w:hAnsi="Times New Roman"/>
          <w:sz w:val="28"/>
          <w:szCs w:val="28"/>
        </w:rPr>
        <w:t>Изменения в анали</w:t>
      </w:r>
      <w:r w:rsidR="00451561" w:rsidRPr="00623643">
        <w:rPr>
          <w:rFonts w:ascii="Times New Roman" w:hAnsi="Times New Roman"/>
          <w:sz w:val="28"/>
          <w:szCs w:val="28"/>
        </w:rPr>
        <w:t>зах соответствуют кровопотере о</w:t>
      </w:r>
      <w:r w:rsidR="00423B7D" w:rsidRPr="00623643">
        <w:rPr>
          <w:rFonts w:ascii="Times New Roman" w:hAnsi="Times New Roman"/>
          <w:sz w:val="28"/>
          <w:szCs w:val="28"/>
        </w:rPr>
        <w:t>р</w:t>
      </w:r>
      <w:r w:rsidR="00451561" w:rsidRPr="00623643">
        <w:rPr>
          <w:rFonts w:ascii="Times New Roman" w:hAnsi="Times New Roman"/>
          <w:sz w:val="28"/>
          <w:szCs w:val="28"/>
        </w:rPr>
        <w:t>г</w:t>
      </w:r>
      <w:r w:rsidR="00423B7D" w:rsidRPr="00623643">
        <w:rPr>
          <w:rFonts w:ascii="Times New Roman" w:hAnsi="Times New Roman"/>
          <w:sz w:val="28"/>
          <w:szCs w:val="28"/>
        </w:rPr>
        <w:t>анизма.</w:t>
      </w:r>
    </w:p>
    <w:p w:rsidR="00D40B00" w:rsidRDefault="00D40B00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C87C38" w:rsidRPr="00D40B00" w:rsidRDefault="00C87C38" w:rsidP="00D40B0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  <w:r w:rsidRPr="00D40B00">
        <w:rPr>
          <w:rFonts w:ascii="Times New Roman" w:hAnsi="Times New Roman"/>
          <w:b/>
          <w:sz w:val="28"/>
          <w:szCs w:val="36"/>
        </w:rPr>
        <w:t>XII. Дифференциальный диагноз</w:t>
      </w:r>
    </w:p>
    <w:p w:rsidR="00D40B00" w:rsidRDefault="00D40B00" w:rsidP="00C070C2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3B7D" w:rsidRPr="00623643" w:rsidRDefault="00423B7D" w:rsidP="00C070C2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Атипическую гиперплазию эндометрия нужно дифференцировать с </w:t>
      </w:r>
      <w:proofErr w:type="spellStart"/>
      <w:r w:rsidRPr="00623643">
        <w:rPr>
          <w:rFonts w:ascii="Times New Roman" w:hAnsi="Times New Roman"/>
          <w:sz w:val="28"/>
          <w:szCs w:val="28"/>
        </w:rPr>
        <w:t>эндометриозом</w:t>
      </w:r>
      <w:proofErr w:type="spellEnd"/>
      <w:r w:rsidRPr="00623643">
        <w:rPr>
          <w:rFonts w:ascii="Times New Roman" w:hAnsi="Times New Roman"/>
          <w:sz w:val="28"/>
          <w:szCs w:val="28"/>
        </w:rPr>
        <w:t>, раком тела матки, саркомой матки и другими заболеваниями.</w:t>
      </w:r>
    </w:p>
    <w:p w:rsidR="00423B7D" w:rsidRPr="00623643" w:rsidRDefault="00423B7D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Ведущим симптомом </w:t>
      </w:r>
      <w:proofErr w:type="spellStart"/>
      <w:r w:rsidRPr="00623643">
        <w:rPr>
          <w:rFonts w:ascii="Times New Roman" w:hAnsi="Times New Roman"/>
          <w:sz w:val="28"/>
          <w:szCs w:val="28"/>
        </w:rPr>
        <w:t>эндометриоза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является </w:t>
      </w:r>
      <w:proofErr w:type="spellStart"/>
      <w:r w:rsidRPr="00623643">
        <w:rPr>
          <w:rFonts w:ascii="Times New Roman" w:hAnsi="Times New Roman"/>
          <w:sz w:val="28"/>
          <w:szCs w:val="28"/>
        </w:rPr>
        <w:t>альгодисменорея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. Болевой синдром развивается постепенно; наиболее выраженными при </w:t>
      </w:r>
      <w:proofErr w:type="spellStart"/>
      <w:r w:rsidRPr="00623643">
        <w:rPr>
          <w:rFonts w:ascii="Times New Roman" w:hAnsi="Times New Roman"/>
          <w:sz w:val="28"/>
          <w:szCs w:val="28"/>
        </w:rPr>
        <w:t>эндометриозе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бывают боли в первые дни менструации, когда происходит отторжение слизистой матки (десквамация эндометрия). Сильными боли бывают при поражении перешейка матки, крестцов</w:t>
      </w:r>
      <w:r w:rsidR="0021074C">
        <w:rPr>
          <w:rFonts w:ascii="Times New Roman" w:hAnsi="Times New Roman"/>
          <w:sz w:val="28"/>
          <w:szCs w:val="28"/>
        </w:rPr>
        <w:t xml:space="preserve">о-маточных связок и при </w:t>
      </w:r>
      <w:proofErr w:type="spellStart"/>
      <w:r w:rsidR="0021074C">
        <w:rPr>
          <w:rFonts w:ascii="Times New Roman" w:hAnsi="Times New Roman"/>
          <w:sz w:val="28"/>
          <w:szCs w:val="28"/>
        </w:rPr>
        <w:t>эндомет</w:t>
      </w:r>
      <w:r w:rsidRPr="00623643">
        <w:rPr>
          <w:rFonts w:ascii="Times New Roman" w:hAnsi="Times New Roman"/>
          <w:sz w:val="28"/>
          <w:szCs w:val="28"/>
        </w:rPr>
        <w:t>риозе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добавочного рога матки. Для определения локализации </w:t>
      </w:r>
      <w:proofErr w:type="spellStart"/>
      <w:r w:rsidRPr="00623643">
        <w:rPr>
          <w:rFonts w:ascii="Times New Roman" w:hAnsi="Times New Roman"/>
          <w:sz w:val="28"/>
          <w:szCs w:val="28"/>
        </w:rPr>
        <w:t>эндометриоза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учитывают иррадиацию болей: при поражении углов матки боли отдают в соответствующую паховую область, при </w:t>
      </w:r>
      <w:proofErr w:type="spellStart"/>
      <w:r w:rsidRPr="00623643">
        <w:rPr>
          <w:rFonts w:ascii="Times New Roman" w:hAnsi="Times New Roman"/>
          <w:sz w:val="28"/>
          <w:szCs w:val="28"/>
        </w:rPr>
        <w:t>эндометриозе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перешейка матки — в прямую кишку или влагалище. Как правило, с окончанием менструации болевые ощущения </w:t>
      </w:r>
      <w:r w:rsidR="0021074C" w:rsidRPr="00623643">
        <w:rPr>
          <w:rFonts w:ascii="Times New Roman" w:hAnsi="Times New Roman"/>
          <w:sz w:val="28"/>
          <w:szCs w:val="28"/>
        </w:rPr>
        <w:t>исчезают,</w:t>
      </w:r>
      <w:r w:rsidRPr="00623643">
        <w:rPr>
          <w:rFonts w:ascii="Times New Roman" w:hAnsi="Times New Roman"/>
          <w:sz w:val="28"/>
          <w:szCs w:val="28"/>
        </w:rPr>
        <w:t xml:space="preserve"> или значительно ослабевают.</w:t>
      </w:r>
    </w:p>
    <w:p w:rsidR="00423B7D" w:rsidRPr="00623643" w:rsidRDefault="00423B7D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Менструальная функция нарушается по типу </w:t>
      </w:r>
      <w:proofErr w:type="spellStart"/>
      <w:r w:rsidRPr="00623643">
        <w:rPr>
          <w:rFonts w:ascii="Times New Roman" w:hAnsi="Times New Roman"/>
          <w:sz w:val="28"/>
          <w:szCs w:val="28"/>
        </w:rPr>
        <w:t>менометроррагии</w:t>
      </w:r>
      <w:proofErr w:type="spellEnd"/>
      <w:r w:rsidRPr="00623643">
        <w:rPr>
          <w:rFonts w:ascii="Times New Roman" w:hAnsi="Times New Roman"/>
          <w:sz w:val="28"/>
          <w:szCs w:val="28"/>
        </w:rPr>
        <w:t>. Менструации бывают обильными и продолжительными (</w:t>
      </w:r>
      <w:proofErr w:type="spellStart"/>
      <w:r w:rsidRPr="00623643">
        <w:rPr>
          <w:rFonts w:ascii="Times New Roman" w:hAnsi="Times New Roman"/>
          <w:sz w:val="28"/>
          <w:szCs w:val="28"/>
        </w:rPr>
        <w:t>гиперпо-лименорея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), кроме того, патогномонично появление сначала мажущих темных кровяных выделений за 2—5 дней до менструации и в течение 2—5 дней после нее. При распространенных формах </w:t>
      </w:r>
      <w:proofErr w:type="spellStart"/>
      <w:r w:rsidRPr="00623643">
        <w:rPr>
          <w:rFonts w:ascii="Times New Roman" w:hAnsi="Times New Roman"/>
          <w:sz w:val="28"/>
          <w:szCs w:val="28"/>
        </w:rPr>
        <w:t>аденомиоза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Pr="00623643">
        <w:rPr>
          <w:rFonts w:ascii="Times New Roman" w:hAnsi="Times New Roman"/>
          <w:sz w:val="28"/>
          <w:szCs w:val="28"/>
        </w:rPr>
        <w:t>меноррагиям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могут присоединиться маточные кровотечения в </w:t>
      </w:r>
      <w:proofErr w:type="spellStart"/>
      <w:r w:rsidRPr="00623643">
        <w:rPr>
          <w:rFonts w:ascii="Times New Roman" w:hAnsi="Times New Roman"/>
          <w:sz w:val="28"/>
          <w:szCs w:val="28"/>
        </w:rPr>
        <w:t>межменструальный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период (метроррагии).</w:t>
      </w:r>
    </w:p>
    <w:p w:rsidR="00423B7D" w:rsidRPr="00623643" w:rsidRDefault="00423B7D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Вследствие </w:t>
      </w:r>
      <w:proofErr w:type="spellStart"/>
      <w:r w:rsidRPr="00623643">
        <w:rPr>
          <w:rFonts w:ascii="Times New Roman" w:hAnsi="Times New Roman"/>
          <w:sz w:val="28"/>
          <w:szCs w:val="28"/>
        </w:rPr>
        <w:t>мено</w:t>
      </w:r>
      <w:proofErr w:type="spellEnd"/>
      <w:r w:rsidRPr="00623643">
        <w:rPr>
          <w:rFonts w:ascii="Times New Roman" w:hAnsi="Times New Roman"/>
          <w:sz w:val="28"/>
          <w:szCs w:val="28"/>
        </w:rPr>
        <w:t>- и метрорра</w:t>
      </w:r>
      <w:r w:rsidR="0021074C">
        <w:rPr>
          <w:rFonts w:ascii="Times New Roman" w:hAnsi="Times New Roman"/>
          <w:sz w:val="28"/>
          <w:szCs w:val="28"/>
        </w:rPr>
        <w:t xml:space="preserve">гии у больных с </w:t>
      </w:r>
      <w:proofErr w:type="spellStart"/>
      <w:r w:rsidR="0021074C">
        <w:rPr>
          <w:rFonts w:ascii="Times New Roman" w:hAnsi="Times New Roman"/>
          <w:sz w:val="28"/>
          <w:szCs w:val="28"/>
        </w:rPr>
        <w:t>аденомиозом</w:t>
      </w:r>
      <w:proofErr w:type="spellEnd"/>
      <w:r w:rsidR="0021074C">
        <w:rPr>
          <w:rFonts w:ascii="Times New Roman" w:hAnsi="Times New Roman"/>
          <w:sz w:val="28"/>
          <w:szCs w:val="28"/>
        </w:rPr>
        <w:t xml:space="preserve"> раз</w:t>
      </w:r>
      <w:r w:rsidRPr="00623643">
        <w:rPr>
          <w:rFonts w:ascii="Times New Roman" w:hAnsi="Times New Roman"/>
          <w:sz w:val="28"/>
          <w:szCs w:val="28"/>
        </w:rPr>
        <w:t>виваются постгеморрагическая анемия и все проявления, связанные с хроническими кровопотерями: нарастающая слабость, бледность или желтушность кожных покровов и видимых слизистых, повышенная утомляемость и сонливость, снижение критической оценки своего заболевания.</w:t>
      </w:r>
    </w:p>
    <w:p w:rsidR="00423B7D" w:rsidRPr="00623643" w:rsidRDefault="00423B7D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Клинические проявления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при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 xml:space="preserve">саркоме матки связаны с местом расположения и скоростью опухолевого роста. Матка быстро увеличивается, по мере ее увеличения присоединяются нарушения менструального цикла, боли в малом тазу, обильные водянистые бели, иногда с неприятным запахом. При возникновении саркомы матки в </w:t>
      </w:r>
      <w:proofErr w:type="spellStart"/>
      <w:r w:rsidRPr="00623643">
        <w:rPr>
          <w:rFonts w:ascii="Times New Roman" w:hAnsi="Times New Roman"/>
          <w:sz w:val="28"/>
          <w:szCs w:val="28"/>
        </w:rPr>
        <w:t>миомоматозных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узлах клинические проявления могут не отличаться от клинической картины миомы матки (</w:t>
      </w:r>
      <w:proofErr w:type="spellStart"/>
      <w:r w:rsidRPr="00623643">
        <w:rPr>
          <w:rFonts w:ascii="Times New Roman" w:hAnsi="Times New Roman"/>
          <w:sz w:val="28"/>
          <w:szCs w:val="28"/>
        </w:rPr>
        <w:t>субмукозной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3643">
        <w:rPr>
          <w:rFonts w:ascii="Times New Roman" w:hAnsi="Times New Roman"/>
          <w:sz w:val="28"/>
          <w:szCs w:val="28"/>
        </w:rPr>
        <w:t>субсерозной</w:t>
      </w:r>
      <w:proofErr w:type="spellEnd"/>
      <w:r w:rsidRPr="00623643">
        <w:rPr>
          <w:rFonts w:ascii="Times New Roman" w:hAnsi="Times New Roman"/>
          <w:sz w:val="28"/>
          <w:szCs w:val="28"/>
        </w:rPr>
        <w:t>, интерстициальной).</w:t>
      </w:r>
    </w:p>
    <w:p w:rsidR="00423B7D" w:rsidRPr="00623643" w:rsidRDefault="00423B7D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При инфицировании опухоли и образовании обширных зон некроза появляется лихорадка, развиваются анемия и быстро наступает кахексия. От появления первых симптомов до обращения к врачу обычно проходит несколько месяцев.</w:t>
      </w:r>
    </w:p>
    <w:p w:rsidR="00423B7D" w:rsidRPr="00623643" w:rsidRDefault="00423B7D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По данным УЗИ можно заподозрить саркому матки на основании неоднородной </w:t>
      </w:r>
      <w:proofErr w:type="spellStart"/>
      <w:r w:rsidRPr="00623643">
        <w:rPr>
          <w:rFonts w:ascii="Times New Roman" w:hAnsi="Times New Roman"/>
          <w:sz w:val="28"/>
          <w:szCs w:val="28"/>
        </w:rPr>
        <w:t>эхогенности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и узловой трансформации матки, участков с нарушением питания и некрозом в узлах. Появляется патологический кровоток со снижением индекса резистентности при допплерографии ниже 0,40.</w:t>
      </w:r>
    </w:p>
    <w:p w:rsidR="00423B7D" w:rsidRPr="00623643" w:rsidRDefault="00423B7D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Аспирационная биопсия </w:t>
      </w:r>
      <w:proofErr w:type="spellStart"/>
      <w:r w:rsidRPr="00623643">
        <w:rPr>
          <w:rFonts w:ascii="Times New Roman" w:hAnsi="Times New Roman"/>
          <w:sz w:val="28"/>
          <w:szCs w:val="28"/>
        </w:rPr>
        <w:t>малоинформативна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623643">
        <w:rPr>
          <w:rFonts w:ascii="Times New Roman" w:hAnsi="Times New Roman"/>
          <w:sz w:val="28"/>
          <w:szCs w:val="28"/>
        </w:rPr>
        <w:t>лейомиосаркоме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, но позволяет заподозрить </w:t>
      </w:r>
      <w:proofErr w:type="spellStart"/>
      <w:r w:rsidRPr="00623643">
        <w:rPr>
          <w:rFonts w:ascii="Times New Roman" w:hAnsi="Times New Roman"/>
          <w:sz w:val="28"/>
          <w:szCs w:val="28"/>
        </w:rPr>
        <w:t>карциносаркому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23643">
        <w:rPr>
          <w:rFonts w:ascii="Times New Roman" w:hAnsi="Times New Roman"/>
          <w:sz w:val="28"/>
          <w:szCs w:val="28"/>
        </w:rPr>
        <w:t>эндометриальную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саркому в 30% случаев. Диагностическая информативность </w:t>
      </w:r>
      <w:proofErr w:type="spellStart"/>
      <w:r w:rsidRPr="00623643">
        <w:rPr>
          <w:rFonts w:ascii="Times New Roman" w:hAnsi="Times New Roman"/>
          <w:sz w:val="28"/>
          <w:szCs w:val="28"/>
        </w:rPr>
        <w:t>гистероскопии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и раздельного ди</w:t>
      </w:r>
      <w:r w:rsidR="0021074C">
        <w:rPr>
          <w:rFonts w:ascii="Times New Roman" w:hAnsi="Times New Roman"/>
          <w:sz w:val="28"/>
          <w:szCs w:val="28"/>
        </w:rPr>
        <w:t>агностического выскабливания со</w:t>
      </w:r>
      <w:r w:rsidRPr="00623643">
        <w:rPr>
          <w:rFonts w:ascii="Times New Roman" w:hAnsi="Times New Roman"/>
          <w:sz w:val="28"/>
          <w:szCs w:val="28"/>
        </w:rPr>
        <w:t xml:space="preserve">ставляет 80—100%. Подтвердить саркому межмышечной локализации можно </w:t>
      </w:r>
      <w:proofErr w:type="spellStart"/>
      <w:r w:rsidRPr="00623643">
        <w:rPr>
          <w:rFonts w:ascii="Times New Roman" w:hAnsi="Times New Roman"/>
          <w:sz w:val="28"/>
          <w:szCs w:val="28"/>
        </w:rPr>
        <w:t>интраоперационно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с морфологическим исследованием биоптата.</w:t>
      </w:r>
    </w:p>
    <w:p w:rsidR="00423B7D" w:rsidRPr="00623643" w:rsidRDefault="00423B7D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Важным диагностическим признаком является рост </w:t>
      </w:r>
      <w:r w:rsidR="00451561" w:rsidRPr="00623643">
        <w:rPr>
          <w:rFonts w:ascii="Times New Roman" w:hAnsi="Times New Roman"/>
          <w:sz w:val="28"/>
          <w:szCs w:val="28"/>
        </w:rPr>
        <w:t>опухоли</w:t>
      </w:r>
      <w:r w:rsidRPr="00623643">
        <w:rPr>
          <w:rFonts w:ascii="Times New Roman" w:hAnsi="Times New Roman"/>
          <w:sz w:val="28"/>
          <w:szCs w:val="28"/>
        </w:rPr>
        <w:t xml:space="preserve"> в по</w:t>
      </w:r>
      <w:r w:rsidRPr="00623643">
        <w:rPr>
          <w:rFonts w:ascii="Times New Roman" w:hAnsi="Times New Roman"/>
          <w:sz w:val="28"/>
          <w:szCs w:val="28"/>
        </w:rPr>
        <w:softHyphen/>
        <w:t>стменопаузе.</w:t>
      </w:r>
    </w:p>
    <w:p w:rsidR="00423B7D" w:rsidRPr="00623643" w:rsidRDefault="00423B7D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Около 30% больных раком эндометрия поступают в клинику для лечения через 1—2 года от начала заболевания. В большинстве случаев это обусловлено бессимптомным течением заболевания. Наиболее частыми симптомами рака эндометрия являются серозные или мажущиеся кровянистые выделения. Последние преимущественно носят характер </w:t>
      </w:r>
      <w:proofErr w:type="spellStart"/>
      <w:r w:rsidRPr="00623643">
        <w:rPr>
          <w:rFonts w:ascii="Times New Roman" w:hAnsi="Times New Roman"/>
          <w:sz w:val="28"/>
          <w:szCs w:val="28"/>
        </w:rPr>
        <w:t>меноррагий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623643">
        <w:rPr>
          <w:rFonts w:ascii="Times New Roman" w:hAnsi="Times New Roman"/>
          <w:sz w:val="28"/>
          <w:szCs w:val="28"/>
        </w:rPr>
        <w:t>менометроррагий</w:t>
      </w:r>
      <w:proofErr w:type="spellEnd"/>
      <w:r w:rsidRPr="00623643">
        <w:rPr>
          <w:rFonts w:ascii="Times New Roman" w:hAnsi="Times New Roman"/>
          <w:sz w:val="28"/>
          <w:szCs w:val="28"/>
        </w:rPr>
        <w:t>. Кровянистые выделения, возникающие в менопаузе и периодически повторяющиеся после физического напряжения, дефекации, тряской езды и т.д., а позднее принимающие постоянный сукровичный характер, являются весьма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характерными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симптомами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для рака эндометрия. Появление обильных серозных белей у женщин пожилого возраста без сопутствующих воспалительных заболеваний матки, придатков, влагалища или шейки матки почти патогномонично для рака тела матки.</w:t>
      </w:r>
    </w:p>
    <w:p w:rsidR="00423B7D" w:rsidRPr="00623643" w:rsidRDefault="00423B7D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Нередкими симптомами описываемого заболевания являются схваткообразные боли внизу живота, которые возникают при затруднении оттока выделений из полости матки или в случае </w:t>
      </w:r>
      <w:proofErr w:type="spellStart"/>
      <w:r w:rsidRPr="00623643">
        <w:rPr>
          <w:rFonts w:ascii="Times New Roman" w:hAnsi="Times New Roman"/>
          <w:sz w:val="28"/>
          <w:szCs w:val="28"/>
        </w:rPr>
        <w:t>обтурации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внутреннего зева и цервикального канала растущей опухолью. Когда раковая опухоль сдавливает нервные стволы или поражает лимфатические узлы, боли принимают постоянный характер. В ряде случаев больные жалуются на зуд наружных половых органов, повышение температуры тела, учащенное мочеиспускание.</w:t>
      </w:r>
    </w:p>
    <w:p w:rsidR="00423B7D" w:rsidRPr="00623643" w:rsidRDefault="00423B7D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При начальных формах рака эндометрия матка остается неизмененной. По мере развития опухолевого процесса она определяется несколько увеличенной, дряблой, плотной, слегка болезненной, а чаще безболезненной, приобретая ограничение в подвижности.</w:t>
      </w:r>
    </w:p>
    <w:p w:rsidR="00423B7D" w:rsidRPr="00623643" w:rsidRDefault="00423B7D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Информативность </w:t>
      </w:r>
      <w:proofErr w:type="spellStart"/>
      <w:r w:rsidRPr="00623643">
        <w:rPr>
          <w:rFonts w:ascii="Times New Roman" w:hAnsi="Times New Roman"/>
          <w:sz w:val="28"/>
          <w:szCs w:val="28"/>
        </w:rPr>
        <w:t>гистероскопии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при раке эндометрия в постменопаузе составляет 98%, гистологическое исследование соскобов позволяет установит окончательный диагноз.</w:t>
      </w:r>
    </w:p>
    <w:p w:rsidR="00423B7D" w:rsidRPr="00623643" w:rsidRDefault="00423B7D" w:rsidP="00C070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При исследовании патогистологического материала в раковой опухоли обычно значительно выражены изменения </w:t>
      </w:r>
      <w:proofErr w:type="spellStart"/>
      <w:r w:rsidRPr="00623643">
        <w:rPr>
          <w:rFonts w:ascii="Times New Roman" w:hAnsi="Times New Roman"/>
          <w:sz w:val="28"/>
          <w:szCs w:val="28"/>
        </w:rPr>
        <w:t>интерфазных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ядер, их формы и размеров, строения </w:t>
      </w:r>
      <w:proofErr w:type="spellStart"/>
      <w:r w:rsidRPr="00623643">
        <w:rPr>
          <w:rFonts w:ascii="Times New Roman" w:hAnsi="Times New Roman"/>
          <w:sz w:val="28"/>
          <w:szCs w:val="28"/>
        </w:rPr>
        <w:t>интерфазного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хроматина, количества и размеров ядрышек.</w:t>
      </w:r>
    </w:p>
    <w:p w:rsidR="0021074C" w:rsidRDefault="0021074C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C87C38" w:rsidRPr="0021074C" w:rsidRDefault="00C87C38" w:rsidP="0021074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  <w:r w:rsidRPr="0021074C">
        <w:rPr>
          <w:rFonts w:ascii="Times New Roman" w:hAnsi="Times New Roman"/>
          <w:b/>
          <w:sz w:val="28"/>
          <w:szCs w:val="36"/>
        </w:rPr>
        <w:t xml:space="preserve">XIII. </w:t>
      </w:r>
      <w:r w:rsidR="006A5BDF" w:rsidRPr="0021074C">
        <w:rPr>
          <w:rFonts w:ascii="Times New Roman" w:hAnsi="Times New Roman"/>
          <w:b/>
          <w:sz w:val="28"/>
          <w:szCs w:val="36"/>
        </w:rPr>
        <w:t>Предоперационный эпикриз от 15</w:t>
      </w:r>
      <w:r w:rsidRPr="0021074C">
        <w:rPr>
          <w:rFonts w:ascii="Times New Roman" w:hAnsi="Times New Roman"/>
          <w:b/>
          <w:sz w:val="28"/>
          <w:szCs w:val="36"/>
        </w:rPr>
        <w:t>.05.2008</w:t>
      </w:r>
      <w:r w:rsidR="0021074C">
        <w:rPr>
          <w:rFonts w:ascii="Times New Roman" w:hAnsi="Times New Roman"/>
          <w:b/>
          <w:sz w:val="28"/>
          <w:szCs w:val="36"/>
        </w:rPr>
        <w:t xml:space="preserve"> года</w:t>
      </w:r>
    </w:p>
    <w:p w:rsidR="0021074C" w:rsidRDefault="0021074C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Н</w:t>
      </w:r>
      <w:r w:rsidR="00423B7D" w:rsidRPr="00623643">
        <w:rPr>
          <w:rFonts w:ascii="Times New Roman" w:hAnsi="Times New Roman"/>
          <w:bCs/>
          <w:sz w:val="28"/>
          <w:szCs w:val="28"/>
        </w:rPr>
        <w:t>а операцию 15</w:t>
      </w:r>
      <w:r w:rsidRPr="00623643">
        <w:rPr>
          <w:rFonts w:ascii="Times New Roman" w:hAnsi="Times New Roman"/>
          <w:bCs/>
          <w:sz w:val="28"/>
          <w:szCs w:val="28"/>
        </w:rPr>
        <w:t>.05.08 г. подготовлена пациентка.</w:t>
      </w:r>
      <w:r w:rsidRPr="00623643">
        <w:rPr>
          <w:rFonts w:ascii="Times New Roman" w:hAnsi="Times New Roman"/>
          <w:sz w:val="28"/>
          <w:szCs w:val="28"/>
        </w:rPr>
        <w:t xml:space="preserve">, </w:t>
      </w:r>
      <w:r w:rsidR="00423B7D" w:rsidRPr="00623643">
        <w:rPr>
          <w:rFonts w:ascii="Times New Roman" w:hAnsi="Times New Roman"/>
          <w:sz w:val="28"/>
          <w:szCs w:val="28"/>
        </w:rPr>
        <w:t>52 года</w:t>
      </w:r>
      <w:r w:rsidRPr="00623643">
        <w:rPr>
          <w:rFonts w:ascii="Times New Roman" w:hAnsi="Times New Roman"/>
          <w:sz w:val="28"/>
          <w:szCs w:val="28"/>
        </w:rPr>
        <w:t xml:space="preserve"> с диагнозом </w:t>
      </w:r>
      <w:r w:rsidR="00423B7D" w:rsidRPr="00623643">
        <w:rPr>
          <w:rFonts w:ascii="Times New Roman" w:hAnsi="Times New Roman"/>
          <w:sz w:val="28"/>
          <w:szCs w:val="28"/>
        </w:rPr>
        <w:t>–</w:t>
      </w:r>
      <w:r w:rsidRPr="00623643">
        <w:rPr>
          <w:rFonts w:ascii="Times New Roman" w:hAnsi="Times New Roman"/>
          <w:sz w:val="28"/>
          <w:szCs w:val="28"/>
        </w:rPr>
        <w:t xml:space="preserve"> </w:t>
      </w:r>
      <w:r w:rsidR="00423B7D" w:rsidRPr="00623643">
        <w:rPr>
          <w:rFonts w:ascii="Times New Roman" w:hAnsi="Times New Roman"/>
          <w:sz w:val="28"/>
          <w:szCs w:val="28"/>
        </w:rPr>
        <w:t>Атипическая гиперплазия эндометрия</w:t>
      </w:r>
      <w:r w:rsidRPr="00623643">
        <w:rPr>
          <w:rFonts w:ascii="Times New Roman" w:hAnsi="Times New Roman"/>
          <w:sz w:val="28"/>
          <w:szCs w:val="28"/>
        </w:rPr>
        <w:t>. Больная была экстренно госпитализирована 1</w:t>
      </w:r>
      <w:r w:rsidR="00423B7D" w:rsidRPr="00623643">
        <w:rPr>
          <w:rFonts w:ascii="Times New Roman" w:hAnsi="Times New Roman"/>
          <w:sz w:val="28"/>
          <w:szCs w:val="28"/>
        </w:rPr>
        <w:t>3</w:t>
      </w:r>
      <w:r w:rsidRPr="00623643">
        <w:rPr>
          <w:rFonts w:ascii="Times New Roman" w:hAnsi="Times New Roman"/>
          <w:sz w:val="28"/>
          <w:szCs w:val="28"/>
        </w:rPr>
        <w:t>.05.</w:t>
      </w:r>
      <w:r w:rsidR="006A5BDF" w:rsidRPr="00623643">
        <w:rPr>
          <w:rFonts w:ascii="Times New Roman" w:hAnsi="Times New Roman"/>
          <w:sz w:val="28"/>
          <w:szCs w:val="28"/>
        </w:rPr>
        <w:t>20</w:t>
      </w:r>
      <w:r w:rsidRPr="00623643">
        <w:rPr>
          <w:rFonts w:ascii="Times New Roman" w:hAnsi="Times New Roman"/>
          <w:sz w:val="28"/>
          <w:szCs w:val="28"/>
        </w:rPr>
        <w:t>08 г.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 xml:space="preserve">во 2 гинекологическое отделение МУЗ ГКБ им. Захарьина из приёмного отделения, куда </w:t>
      </w:r>
      <w:r w:rsidR="00423B7D" w:rsidRPr="00623643">
        <w:rPr>
          <w:rFonts w:ascii="Times New Roman" w:hAnsi="Times New Roman"/>
          <w:sz w:val="28"/>
          <w:szCs w:val="28"/>
        </w:rPr>
        <w:t>поступила вследствие самообращения</w:t>
      </w:r>
      <w:r w:rsidRPr="00623643">
        <w:rPr>
          <w:rFonts w:ascii="Times New Roman" w:hAnsi="Times New Roman"/>
          <w:sz w:val="28"/>
          <w:szCs w:val="28"/>
        </w:rPr>
        <w:t>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Учитывая наличие мажущих кровянистых выделений, </w:t>
      </w:r>
      <w:r w:rsidR="00423B7D" w:rsidRPr="00623643">
        <w:rPr>
          <w:rFonts w:ascii="Times New Roman" w:hAnsi="Times New Roman"/>
          <w:sz w:val="28"/>
          <w:szCs w:val="28"/>
        </w:rPr>
        <w:t xml:space="preserve">изменения в общем анализе крови </w:t>
      </w:r>
      <w:r w:rsidRPr="00623643">
        <w:rPr>
          <w:rFonts w:ascii="Times New Roman" w:hAnsi="Times New Roman"/>
          <w:sz w:val="28"/>
          <w:szCs w:val="28"/>
        </w:rPr>
        <w:t xml:space="preserve">пациентке показано оперативное лечение. </w:t>
      </w:r>
    </w:p>
    <w:p w:rsidR="00C87C38" w:rsidRPr="00623643" w:rsidRDefault="00C87C38" w:rsidP="00C070C2">
      <w:pPr>
        <w:tabs>
          <w:tab w:val="left" w:pos="3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</w:rPr>
        <w:t>В</w:t>
      </w:r>
      <w:r w:rsidRPr="00623643">
        <w:rPr>
          <w:rFonts w:ascii="Times New Roman" w:hAnsi="Times New Roman"/>
          <w:sz w:val="28"/>
          <w:szCs w:val="28"/>
        </w:rPr>
        <w:t xml:space="preserve"> клинике проведен курс предоперационной подготовки, включающий механическую очистку кишечника и </w:t>
      </w:r>
      <w:proofErr w:type="spellStart"/>
      <w:r w:rsidRPr="00623643">
        <w:rPr>
          <w:rFonts w:ascii="Times New Roman" w:hAnsi="Times New Roman"/>
          <w:sz w:val="28"/>
          <w:szCs w:val="28"/>
        </w:rPr>
        <w:t>премедикацию</w:t>
      </w:r>
      <w:proofErr w:type="spellEnd"/>
      <w:r w:rsidRPr="00623643">
        <w:rPr>
          <w:rFonts w:ascii="Times New Roman" w:hAnsi="Times New Roman"/>
          <w:sz w:val="28"/>
          <w:szCs w:val="28"/>
        </w:rPr>
        <w:t>: в/м в 17:05 введены р-</w:t>
      </w:r>
      <w:proofErr w:type="spellStart"/>
      <w:r w:rsidRPr="00623643">
        <w:rPr>
          <w:rFonts w:ascii="Times New Roman" w:hAnsi="Times New Roman"/>
          <w:sz w:val="28"/>
          <w:szCs w:val="28"/>
        </w:rPr>
        <w:t>ры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1мл 2 % </w:t>
      </w:r>
      <w:proofErr w:type="spellStart"/>
      <w:r w:rsidRPr="00623643">
        <w:rPr>
          <w:rFonts w:ascii="Times New Roman" w:hAnsi="Times New Roman"/>
          <w:sz w:val="28"/>
          <w:szCs w:val="28"/>
        </w:rPr>
        <w:t>промедола</w:t>
      </w:r>
      <w:proofErr w:type="spellEnd"/>
      <w:r w:rsidRPr="00623643">
        <w:rPr>
          <w:rFonts w:ascii="Times New Roman" w:hAnsi="Times New Roman"/>
          <w:sz w:val="28"/>
          <w:szCs w:val="28"/>
        </w:rPr>
        <w:t>, 1 мл 0,1 % атропина сульфата и 1 мл 1 % димедрола.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Планируется под </w:t>
      </w:r>
      <w:proofErr w:type="spellStart"/>
      <w:r w:rsidRPr="00623643">
        <w:rPr>
          <w:rFonts w:ascii="Times New Roman" w:hAnsi="Times New Roman"/>
          <w:sz w:val="28"/>
          <w:szCs w:val="28"/>
        </w:rPr>
        <w:t>эндотрахеальным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наркозом произвести –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3B7D" w:rsidRPr="00623643">
        <w:rPr>
          <w:rFonts w:ascii="Times New Roman" w:hAnsi="Times New Roman"/>
          <w:sz w:val="28"/>
          <w:szCs w:val="28"/>
        </w:rPr>
        <w:t>лапаротомическую</w:t>
      </w:r>
      <w:proofErr w:type="spellEnd"/>
      <w:r w:rsidR="00423B7D" w:rsidRPr="00623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3B7D" w:rsidRPr="00623643">
        <w:rPr>
          <w:rFonts w:ascii="Times New Roman" w:hAnsi="Times New Roman"/>
          <w:sz w:val="28"/>
          <w:szCs w:val="28"/>
        </w:rPr>
        <w:t>пангистерэктомию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. Группа крови: </w:t>
      </w:r>
      <w:r w:rsidR="00423B7D" w:rsidRPr="00623643">
        <w:rPr>
          <w:rFonts w:ascii="Times New Roman" w:hAnsi="Times New Roman"/>
          <w:sz w:val="28"/>
          <w:szCs w:val="28"/>
        </w:rPr>
        <w:t>А</w:t>
      </w:r>
      <w:r w:rsidRPr="00623643">
        <w:rPr>
          <w:rFonts w:ascii="Times New Roman" w:hAnsi="Times New Roman"/>
          <w:sz w:val="28"/>
          <w:szCs w:val="28"/>
        </w:rPr>
        <w:t xml:space="preserve"> (II),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 xml:space="preserve">резус-фактор – положительный. Предполагаемый объём кровопотери – минимальный, поэтому не требуется </w:t>
      </w:r>
      <w:proofErr w:type="spellStart"/>
      <w:r w:rsidRPr="00623643">
        <w:rPr>
          <w:rFonts w:ascii="Times New Roman" w:hAnsi="Times New Roman"/>
          <w:sz w:val="28"/>
          <w:szCs w:val="28"/>
        </w:rPr>
        <w:t>интраоперационной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гемотрансфузии. Больная предупреждёна о возможных осложнениях и изменениях объёма оперативного вмешательства в процессе операции. Противопоказаний к оперативному лечению не выявлено. </w:t>
      </w:r>
      <w:r w:rsidRPr="00623643">
        <w:rPr>
          <w:rFonts w:ascii="Times New Roman" w:hAnsi="Times New Roman"/>
          <w:sz w:val="28"/>
        </w:rPr>
        <w:t xml:space="preserve">Аллергический анамнез – не отягощён. </w:t>
      </w:r>
      <w:r w:rsidRPr="00623643">
        <w:rPr>
          <w:rFonts w:ascii="Times New Roman" w:hAnsi="Times New Roman"/>
          <w:bCs/>
          <w:sz w:val="28"/>
          <w:szCs w:val="28"/>
        </w:rPr>
        <w:t xml:space="preserve">Согласие больной на операцию получено. Риск развития тромбоэмболических осложнений </w:t>
      </w:r>
      <w:r w:rsidR="00451561" w:rsidRPr="00623643">
        <w:rPr>
          <w:rFonts w:ascii="Times New Roman" w:hAnsi="Times New Roman"/>
          <w:bCs/>
          <w:sz w:val="28"/>
          <w:szCs w:val="28"/>
        </w:rPr>
        <w:t>средни</w:t>
      </w:r>
      <w:r w:rsidRPr="00623643">
        <w:rPr>
          <w:rFonts w:ascii="Times New Roman" w:hAnsi="Times New Roman"/>
          <w:bCs/>
          <w:sz w:val="28"/>
          <w:szCs w:val="28"/>
        </w:rPr>
        <w:t>й.</w:t>
      </w:r>
    </w:p>
    <w:p w:rsidR="0021074C" w:rsidRDefault="0021074C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C87C38" w:rsidRPr="0021074C" w:rsidRDefault="00C87C38" w:rsidP="0021074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  <w:r w:rsidRPr="0021074C">
        <w:rPr>
          <w:rFonts w:ascii="Times New Roman" w:hAnsi="Times New Roman"/>
          <w:b/>
          <w:sz w:val="28"/>
          <w:szCs w:val="36"/>
        </w:rPr>
        <w:t>XIV. Протокол операции</w:t>
      </w:r>
    </w:p>
    <w:p w:rsidR="0021074C" w:rsidRDefault="0021074C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8B1457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623643">
        <w:rPr>
          <w:rFonts w:ascii="Times New Roman" w:hAnsi="Times New Roman"/>
          <w:sz w:val="28"/>
          <w:szCs w:val="32"/>
        </w:rPr>
        <w:t>1</w:t>
      </w:r>
      <w:r w:rsidR="00423B7D" w:rsidRPr="00623643">
        <w:rPr>
          <w:rFonts w:ascii="Times New Roman" w:hAnsi="Times New Roman"/>
          <w:sz w:val="28"/>
          <w:szCs w:val="32"/>
        </w:rPr>
        <w:t>5</w:t>
      </w:r>
      <w:r w:rsidRPr="00623643">
        <w:rPr>
          <w:rFonts w:ascii="Times New Roman" w:hAnsi="Times New Roman"/>
          <w:sz w:val="28"/>
          <w:szCs w:val="32"/>
        </w:rPr>
        <w:t>.05.08 г.</w:t>
      </w:r>
      <w:r w:rsidR="00623643">
        <w:rPr>
          <w:rFonts w:ascii="Times New Roman" w:hAnsi="Times New Roman"/>
          <w:sz w:val="28"/>
          <w:szCs w:val="32"/>
        </w:rPr>
        <w:t xml:space="preserve"> </w:t>
      </w:r>
      <w:r w:rsidRPr="00623643">
        <w:rPr>
          <w:rFonts w:ascii="Times New Roman" w:hAnsi="Times New Roman"/>
          <w:sz w:val="28"/>
          <w:szCs w:val="32"/>
        </w:rPr>
        <w:t>1</w:t>
      </w:r>
      <w:r w:rsidR="006A5BDF" w:rsidRPr="00623643">
        <w:rPr>
          <w:rFonts w:ascii="Times New Roman" w:hAnsi="Times New Roman"/>
          <w:sz w:val="28"/>
          <w:szCs w:val="32"/>
        </w:rPr>
        <w:t>0</w:t>
      </w:r>
      <w:r w:rsidRPr="00623643">
        <w:rPr>
          <w:rFonts w:ascii="Times New Roman" w:hAnsi="Times New Roman"/>
          <w:sz w:val="28"/>
          <w:szCs w:val="32"/>
        </w:rPr>
        <w:t>:50 - 1</w:t>
      </w:r>
      <w:r w:rsidR="006A5BDF" w:rsidRPr="00623643">
        <w:rPr>
          <w:rFonts w:ascii="Times New Roman" w:hAnsi="Times New Roman"/>
          <w:sz w:val="28"/>
          <w:szCs w:val="32"/>
        </w:rPr>
        <w:t>1</w:t>
      </w:r>
      <w:r w:rsidRPr="00623643">
        <w:rPr>
          <w:rFonts w:ascii="Times New Roman" w:hAnsi="Times New Roman"/>
          <w:sz w:val="28"/>
          <w:szCs w:val="32"/>
        </w:rPr>
        <w:t>:40</w:t>
      </w:r>
    </w:p>
    <w:p w:rsidR="00423B7D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32"/>
        </w:rPr>
        <w:t xml:space="preserve">Операция: </w:t>
      </w:r>
      <w:r w:rsidRPr="00623643">
        <w:rPr>
          <w:rFonts w:ascii="Times New Roman" w:hAnsi="Times New Roman"/>
          <w:sz w:val="28"/>
          <w:szCs w:val="28"/>
        </w:rPr>
        <w:t>Лапаро</w:t>
      </w:r>
      <w:r w:rsidR="00480E09" w:rsidRPr="00623643">
        <w:rPr>
          <w:rFonts w:ascii="Times New Roman" w:hAnsi="Times New Roman"/>
          <w:sz w:val="28"/>
          <w:szCs w:val="28"/>
        </w:rPr>
        <w:t xml:space="preserve">томия. </w:t>
      </w:r>
      <w:proofErr w:type="spellStart"/>
      <w:r w:rsidR="00480E09" w:rsidRPr="00623643">
        <w:rPr>
          <w:rFonts w:ascii="Times New Roman" w:hAnsi="Times New Roman"/>
          <w:sz w:val="28"/>
          <w:szCs w:val="28"/>
        </w:rPr>
        <w:t>П</w:t>
      </w:r>
      <w:r w:rsidR="00423B7D" w:rsidRPr="00623643">
        <w:rPr>
          <w:rFonts w:ascii="Times New Roman" w:hAnsi="Times New Roman"/>
          <w:sz w:val="28"/>
          <w:szCs w:val="28"/>
        </w:rPr>
        <w:t>ангистерэктомия</w:t>
      </w:r>
      <w:proofErr w:type="spellEnd"/>
      <w:r w:rsidR="00423B7D" w:rsidRPr="00623643">
        <w:rPr>
          <w:rFonts w:ascii="Times New Roman" w:hAnsi="Times New Roman"/>
          <w:sz w:val="28"/>
          <w:szCs w:val="28"/>
        </w:rPr>
        <w:t xml:space="preserve">. </w:t>
      </w:r>
      <w:r w:rsidR="00480E09" w:rsidRPr="00623643">
        <w:rPr>
          <w:rFonts w:ascii="Times New Roman" w:hAnsi="Times New Roman"/>
          <w:sz w:val="28"/>
          <w:szCs w:val="28"/>
        </w:rPr>
        <w:t>Разъединение</w:t>
      </w:r>
      <w:r w:rsidR="00423B7D" w:rsidRPr="00623643">
        <w:rPr>
          <w:rFonts w:ascii="Times New Roman" w:hAnsi="Times New Roman"/>
          <w:sz w:val="28"/>
          <w:szCs w:val="28"/>
        </w:rPr>
        <w:t xml:space="preserve"> спаек.</w:t>
      </w:r>
      <w:r w:rsidRPr="00623643">
        <w:rPr>
          <w:rFonts w:ascii="Times New Roman" w:hAnsi="Times New Roman"/>
          <w:sz w:val="28"/>
          <w:szCs w:val="28"/>
        </w:rPr>
        <w:t xml:space="preserve"> </w:t>
      </w:r>
    </w:p>
    <w:p w:rsidR="00C87C38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Диагноз до операции: </w:t>
      </w:r>
      <w:r w:rsidR="00423B7D" w:rsidRPr="00623643">
        <w:rPr>
          <w:rFonts w:ascii="Times New Roman" w:hAnsi="Times New Roman"/>
          <w:sz w:val="28"/>
          <w:szCs w:val="28"/>
        </w:rPr>
        <w:t>Атипическая гиперплазия эндометрия.</w:t>
      </w:r>
    </w:p>
    <w:p w:rsidR="00C467F9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В асептических условиях под </w:t>
      </w:r>
      <w:proofErr w:type="spellStart"/>
      <w:r w:rsidRPr="00623643">
        <w:rPr>
          <w:rFonts w:ascii="Times New Roman" w:hAnsi="Times New Roman"/>
          <w:sz w:val="28"/>
          <w:szCs w:val="28"/>
        </w:rPr>
        <w:t>эндотрахеальным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наркозом, </w:t>
      </w:r>
      <w:r w:rsidR="008B1457" w:rsidRPr="00623643">
        <w:rPr>
          <w:rFonts w:ascii="Times New Roman" w:hAnsi="Times New Roman"/>
          <w:sz w:val="28"/>
          <w:szCs w:val="28"/>
        </w:rPr>
        <w:t xml:space="preserve">брюшная полость вскрыта, разрезом по </w:t>
      </w:r>
      <w:proofErr w:type="spellStart"/>
      <w:r w:rsidR="008B1457" w:rsidRPr="00623643">
        <w:rPr>
          <w:rFonts w:ascii="Times New Roman" w:hAnsi="Times New Roman"/>
          <w:sz w:val="28"/>
          <w:szCs w:val="28"/>
        </w:rPr>
        <w:t>Пфаненштилю</w:t>
      </w:r>
      <w:proofErr w:type="spellEnd"/>
      <w:r w:rsidR="008B1457" w:rsidRPr="00623643">
        <w:rPr>
          <w:rFonts w:ascii="Times New Roman" w:hAnsi="Times New Roman"/>
          <w:sz w:val="28"/>
          <w:szCs w:val="28"/>
        </w:rPr>
        <w:t>.</w:t>
      </w:r>
    </w:p>
    <w:p w:rsidR="008B1457" w:rsidRPr="00623643" w:rsidRDefault="00C87C38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Обнаружено: </w:t>
      </w:r>
      <w:r w:rsidR="008B1457" w:rsidRPr="00623643">
        <w:rPr>
          <w:rFonts w:ascii="Times New Roman" w:hAnsi="Times New Roman"/>
          <w:sz w:val="28"/>
          <w:szCs w:val="28"/>
        </w:rPr>
        <w:t xml:space="preserve">Матка увеличена до 5 - 6 недель беременности, бугристая, с </w:t>
      </w:r>
      <w:proofErr w:type="spellStart"/>
      <w:r w:rsidR="008B1457" w:rsidRPr="00623643">
        <w:rPr>
          <w:rFonts w:ascii="Times New Roman" w:hAnsi="Times New Roman"/>
          <w:sz w:val="28"/>
          <w:szCs w:val="28"/>
        </w:rPr>
        <w:t>субсерозным</w:t>
      </w:r>
      <w:proofErr w:type="spellEnd"/>
      <w:r w:rsidR="008B1457" w:rsidRPr="00623643">
        <w:rPr>
          <w:rFonts w:ascii="Times New Roman" w:hAnsi="Times New Roman"/>
          <w:sz w:val="28"/>
          <w:szCs w:val="28"/>
        </w:rPr>
        <w:t xml:space="preserve"> узлом по передней стенке матки диаметром </w:t>
      </w:r>
      <w:smartTag w:uri="urn:schemas-microsoft-com:office:smarttags" w:element="metricconverter">
        <w:smartTagPr>
          <w:attr w:name="ProductID" w:val="3 см"/>
        </w:smartTagPr>
        <w:r w:rsidR="008B1457" w:rsidRPr="00623643">
          <w:rPr>
            <w:rFonts w:ascii="Times New Roman" w:hAnsi="Times New Roman"/>
            <w:sz w:val="28"/>
            <w:szCs w:val="28"/>
          </w:rPr>
          <w:t>4 см</w:t>
        </w:r>
      </w:smartTag>
      <w:r w:rsidR="008B1457" w:rsidRPr="00623643">
        <w:rPr>
          <w:rFonts w:ascii="Times New Roman" w:hAnsi="Times New Roman"/>
          <w:sz w:val="28"/>
          <w:szCs w:val="28"/>
        </w:rPr>
        <w:t xml:space="preserve">., по задней стенке диаметром </w:t>
      </w:r>
      <w:smartTag w:uri="urn:schemas-microsoft-com:office:smarttags" w:element="metricconverter">
        <w:smartTagPr>
          <w:attr w:name="ProductID" w:val="3 см"/>
        </w:smartTagPr>
        <w:r w:rsidR="008B1457" w:rsidRPr="00623643">
          <w:rPr>
            <w:rFonts w:ascii="Times New Roman" w:hAnsi="Times New Roman"/>
            <w:sz w:val="28"/>
            <w:szCs w:val="28"/>
          </w:rPr>
          <w:t>3 см</w:t>
        </w:r>
      </w:smartTag>
      <w:r w:rsidR="008B1457" w:rsidRPr="00623643">
        <w:rPr>
          <w:rFonts w:ascii="Times New Roman" w:hAnsi="Times New Roman"/>
          <w:sz w:val="28"/>
          <w:szCs w:val="28"/>
        </w:rPr>
        <w:t xml:space="preserve">., яичники не изменены. На трубах </w:t>
      </w:r>
      <w:proofErr w:type="spellStart"/>
      <w:r w:rsidR="008B1457" w:rsidRPr="00623643">
        <w:rPr>
          <w:rFonts w:ascii="Times New Roman" w:hAnsi="Times New Roman"/>
          <w:sz w:val="28"/>
          <w:szCs w:val="28"/>
        </w:rPr>
        <w:t>гидатиды</w:t>
      </w:r>
      <w:proofErr w:type="spellEnd"/>
      <w:r w:rsidR="008B1457" w:rsidRPr="00623643">
        <w:rPr>
          <w:rFonts w:ascii="Times New Roman" w:hAnsi="Times New Roman"/>
          <w:sz w:val="28"/>
          <w:szCs w:val="28"/>
        </w:rPr>
        <w:t xml:space="preserve"> диаметром 2 – </w:t>
      </w:r>
      <w:smartTag w:uri="urn:schemas-microsoft-com:office:smarttags" w:element="metricconverter">
        <w:smartTagPr>
          <w:attr w:name="ProductID" w:val="3 см"/>
        </w:smartTagPr>
        <w:r w:rsidR="008B1457" w:rsidRPr="00623643">
          <w:rPr>
            <w:rFonts w:ascii="Times New Roman" w:hAnsi="Times New Roman"/>
            <w:sz w:val="28"/>
            <w:szCs w:val="28"/>
          </w:rPr>
          <w:t>3 см</w:t>
        </w:r>
      </w:smartTag>
      <w:r w:rsidR="008B1457" w:rsidRPr="00623643">
        <w:rPr>
          <w:rFonts w:ascii="Times New Roman" w:hAnsi="Times New Roman"/>
          <w:sz w:val="28"/>
          <w:szCs w:val="28"/>
        </w:rPr>
        <w:t>. петли кишечника интимно подпаяны к заднее стенке матки в области крестцово-маточных связок.</w:t>
      </w:r>
    </w:p>
    <w:p w:rsidR="008B1457" w:rsidRPr="00623643" w:rsidRDefault="008B1457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Произведено: </w:t>
      </w:r>
      <w:proofErr w:type="spellStart"/>
      <w:r w:rsidRPr="00623643">
        <w:rPr>
          <w:rFonts w:ascii="Times New Roman" w:hAnsi="Times New Roman"/>
          <w:sz w:val="28"/>
          <w:szCs w:val="28"/>
        </w:rPr>
        <w:t>Пангистерэктомия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типичным способом, п</w:t>
      </w:r>
      <w:r w:rsidR="00451561" w:rsidRPr="00623643">
        <w:rPr>
          <w:rFonts w:ascii="Times New Roman" w:hAnsi="Times New Roman"/>
          <w:sz w:val="28"/>
          <w:szCs w:val="28"/>
        </w:rPr>
        <w:t xml:space="preserve">етли кишечника с трудом </w:t>
      </w:r>
      <w:proofErr w:type="spellStart"/>
      <w:r w:rsidR="00451561" w:rsidRPr="00623643">
        <w:rPr>
          <w:rFonts w:ascii="Times New Roman" w:hAnsi="Times New Roman"/>
          <w:sz w:val="28"/>
          <w:szCs w:val="28"/>
        </w:rPr>
        <w:t>отсепа</w:t>
      </w:r>
      <w:r w:rsidRPr="00623643">
        <w:rPr>
          <w:rFonts w:ascii="Times New Roman" w:hAnsi="Times New Roman"/>
          <w:sz w:val="28"/>
          <w:szCs w:val="28"/>
        </w:rPr>
        <w:t>рованы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от задней стенки матки. Гемостаз. </w:t>
      </w:r>
      <w:proofErr w:type="spellStart"/>
      <w:r w:rsidRPr="00623643">
        <w:rPr>
          <w:rFonts w:ascii="Times New Roman" w:hAnsi="Times New Roman"/>
          <w:sz w:val="28"/>
          <w:szCs w:val="28"/>
        </w:rPr>
        <w:t>Перитонизация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. Туалет брюшной полости. Брюшная полость ушита послойно наглухо. </w:t>
      </w:r>
      <w:proofErr w:type="spellStart"/>
      <w:r w:rsidRPr="00623643">
        <w:rPr>
          <w:rFonts w:ascii="Times New Roman" w:hAnsi="Times New Roman"/>
          <w:sz w:val="28"/>
          <w:szCs w:val="28"/>
        </w:rPr>
        <w:t>Й</w:t>
      </w:r>
      <w:r w:rsidR="00E6319D" w:rsidRPr="00623643">
        <w:rPr>
          <w:rFonts w:ascii="Times New Roman" w:hAnsi="Times New Roman"/>
          <w:sz w:val="28"/>
          <w:szCs w:val="28"/>
        </w:rPr>
        <w:t>о</w:t>
      </w:r>
      <w:r w:rsidRPr="00623643">
        <w:rPr>
          <w:rFonts w:ascii="Times New Roman" w:hAnsi="Times New Roman"/>
          <w:sz w:val="28"/>
          <w:szCs w:val="28"/>
        </w:rPr>
        <w:t>дасептичекая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накл</w:t>
      </w:r>
      <w:r w:rsidR="00451561" w:rsidRPr="00623643">
        <w:rPr>
          <w:rFonts w:ascii="Times New Roman" w:hAnsi="Times New Roman"/>
          <w:sz w:val="28"/>
          <w:szCs w:val="28"/>
        </w:rPr>
        <w:t>ейка. Моча по катетеру светлая 1</w:t>
      </w:r>
      <w:r w:rsidRPr="00623643">
        <w:rPr>
          <w:rFonts w:ascii="Times New Roman" w:hAnsi="Times New Roman"/>
          <w:sz w:val="28"/>
          <w:szCs w:val="28"/>
        </w:rPr>
        <w:t>00 мл.</w:t>
      </w:r>
    </w:p>
    <w:p w:rsidR="008B1457" w:rsidRPr="00623643" w:rsidRDefault="008B1457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Макропрепарат: Матка, придатки на разрезе без особенностей.</w:t>
      </w:r>
    </w:p>
    <w:p w:rsidR="00E6319D" w:rsidRPr="00623643" w:rsidRDefault="00E6319D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Диагноз после операции: Атипическая гиперплазия эндометрия. Миома матки в сочетании с </w:t>
      </w:r>
      <w:proofErr w:type="spellStart"/>
      <w:r w:rsidRPr="00623643">
        <w:rPr>
          <w:rFonts w:ascii="Times New Roman" w:hAnsi="Times New Roman"/>
          <w:sz w:val="28"/>
          <w:szCs w:val="28"/>
        </w:rPr>
        <w:t>аденомиозом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. Наружный </w:t>
      </w:r>
      <w:proofErr w:type="spellStart"/>
      <w:r w:rsidRPr="00623643">
        <w:rPr>
          <w:rFonts w:ascii="Times New Roman" w:hAnsi="Times New Roman"/>
          <w:sz w:val="28"/>
          <w:szCs w:val="28"/>
        </w:rPr>
        <w:t>эндометриоз</w:t>
      </w:r>
      <w:proofErr w:type="spellEnd"/>
      <w:r w:rsidRPr="00623643">
        <w:rPr>
          <w:rFonts w:ascii="Times New Roman" w:hAnsi="Times New Roman"/>
          <w:sz w:val="28"/>
          <w:szCs w:val="28"/>
        </w:rPr>
        <w:t>. Спаечный процесс в малом тазу.</w:t>
      </w:r>
    </w:p>
    <w:p w:rsidR="0021074C" w:rsidRDefault="0021074C" w:rsidP="00C070C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C87C38" w:rsidRPr="0021074C" w:rsidRDefault="00C87C38" w:rsidP="0021074C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  <w:r w:rsidRPr="0021074C">
        <w:rPr>
          <w:rFonts w:ascii="Times New Roman" w:hAnsi="Times New Roman"/>
          <w:b/>
          <w:sz w:val="28"/>
          <w:szCs w:val="36"/>
        </w:rPr>
        <w:t>XV. Рекомендации по ведению послеоперационного периода:</w:t>
      </w:r>
    </w:p>
    <w:p w:rsidR="0021074C" w:rsidRPr="00623643" w:rsidRDefault="0021074C" w:rsidP="00C070C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C87C38" w:rsidRPr="00623643" w:rsidRDefault="00C87C38" w:rsidP="00C070C2">
      <w:pPr>
        <w:pStyle w:val="ListParagraph"/>
        <w:numPr>
          <w:ilvl w:val="0"/>
          <w:numId w:val="1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Перевязки каждый день до снятия швов.</w:t>
      </w:r>
    </w:p>
    <w:p w:rsidR="00C87C38" w:rsidRPr="00623643" w:rsidRDefault="00C87C38" w:rsidP="00C070C2">
      <w:pPr>
        <w:pStyle w:val="ListParagraph"/>
        <w:numPr>
          <w:ilvl w:val="0"/>
          <w:numId w:val="1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Снятие швов на 7 сутки после операции.</w:t>
      </w:r>
    </w:p>
    <w:p w:rsidR="00C87C38" w:rsidRPr="00623643" w:rsidRDefault="00C87C38" w:rsidP="00C070C2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С целью устранения болевого синдрома в послеоперационном периоде </w:t>
      </w:r>
      <w:r w:rsidR="008A506D" w:rsidRPr="00623643">
        <w:rPr>
          <w:rFonts w:ascii="Times New Roman" w:hAnsi="Times New Roman"/>
          <w:sz w:val="28"/>
          <w:szCs w:val="28"/>
        </w:rPr>
        <w:t xml:space="preserve">-Анальгин, Димедрол; с целью восполнения ОЦК – растворы электролитов; </w:t>
      </w:r>
      <w:proofErr w:type="spellStart"/>
      <w:r w:rsidR="008A506D" w:rsidRPr="00623643">
        <w:rPr>
          <w:rFonts w:ascii="Times New Roman" w:hAnsi="Times New Roman"/>
          <w:sz w:val="28"/>
          <w:szCs w:val="28"/>
        </w:rPr>
        <w:t>атибактериальная</w:t>
      </w:r>
      <w:proofErr w:type="spellEnd"/>
      <w:r w:rsidR="008A506D" w:rsidRPr="00623643">
        <w:rPr>
          <w:rFonts w:ascii="Times New Roman" w:hAnsi="Times New Roman"/>
          <w:sz w:val="28"/>
          <w:szCs w:val="28"/>
        </w:rPr>
        <w:t xml:space="preserve"> терапия;</w:t>
      </w:r>
      <w:r w:rsidR="00451561" w:rsidRPr="00623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1561" w:rsidRPr="00623643">
        <w:rPr>
          <w:rFonts w:ascii="Times New Roman" w:hAnsi="Times New Roman"/>
          <w:sz w:val="28"/>
          <w:szCs w:val="28"/>
        </w:rPr>
        <w:t>антиагреганты</w:t>
      </w:r>
      <w:proofErr w:type="spellEnd"/>
      <w:r w:rsidR="00451561" w:rsidRPr="00623643">
        <w:rPr>
          <w:rFonts w:ascii="Times New Roman" w:hAnsi="Times New Roman"/>
          <w:sz w:val="28"/>
          <w:szCs w:val="28"/>
        </w:rPr>
        <w:t xml:space="preserve"> и антикоагулянты для профилактики тромбоэмболических осложнений.</w:t>
      </w:r>
    </w:p>
    <w:p w:rsidR="00D3151F" w:rsidRDefault="00D3151F" w:rsidP="0021074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:rsidR="00C87C38" w:rsidRPr="0021074C" w:rsidRDefault="00C87C38" w:rsidP="0021074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  <w:r w:rsidRPr="0021074C">
        <w:rPr>
          <w:rFonts w:ascii="Times New Roman" w:hAnsi="Times New Roman"/>
          <w:b/>
          <w:sz w:val="28"/>
          <w:szCs w:val="36"/>
        </w:rPr>
        <w:t>XVI. Список используемой литературы:</w:t>
      </w:r>
    </w:p>
    <w:p w:rsidR="0021074C" w:rsidRDefault="0021074C" w:rsidP="00C070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7C38" w:rsidRPr="00623643" w:rsidRDefault="008A506D" w:rsidP="0021074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623643">
        <w:rPr>
          <w:rFonts w:ascii="Times New Roman" w:hAnsi="Times New Roman"/>
          <w:sz w:val="28"/>
          <w:szCs w:val="28"/>
        </w:rPr>
        <w:t>Айламазян</w:t>
      </w:r>
      <w:proofErr w:type="spellEnd"/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Э.К.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Неотложная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помощь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при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экстремальных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состояниях</w:t>
      </w:r>
      <w:r w:rsidR="00623643">
        <w:rPr>
          <w:rFonts w:ascii="Times New Roman" w:hAnsi="Times New Roman"/>
          <w:sz w:val="28"/>
          <w:szCs w:val="28"/>
        </w:rPr>
        <w:t xml:space="preserve"> </w:t>
      </w:r>
      <w:r w:rsidRPr="00623643">
        <w:rPr>
          <w:rFonts w:ascii="Times New Roman" w:hAnsi="Times New Roman"/>
          <w:sz w:val="28"/>
          <w:szCs w:val="28"/>
        </w:rPr>
        <w:t>в гинекологии. С-Пб. Гиппократ, 1992</w:t>
      </w:r>
    </w:p>
    <w:p w:rsidR="008A506D" w:rsidRPr="00623643" w:rsidRDefault="008A506D" w:rsidP="0021074C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>2. Гинекология: учебник / Г. М. Савельева, В. Г. Бреусенко и др.; под ред. Г. М. Савельевой. – М.: ГЭОТАР-МЕД», 2004.</w:t>
      </w:r>
    </w:p>
    <w:p w:rsidR="008A506D" w:rsidRPr="00623643" w:rsidRDefault="008A506D" w:rsidP="0021074C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3. Макаров О. В., </w:t>
      </w:r>
      <w:proofErr w:type="spellStart"/>
      <w:r w:rsidRPr="00623643">
        <w:rPr>
          <w:rFonts w:ascii="Times New Roman" w:hAnsi="Times New Roman"/>
          <w:sz w:val="28"/>
          <w:szCs w:val="28"/>
        </w:rPr>
        <w:t>Озолиня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Л. А.и др. Эндометрий: современные методы диагностики и лечения. – Медицинская сестра, 2004, № 1.</w:t>
      </w:r>
    </w:p>
    <w:p w:rsidR="008A506D" w:rsidRPr="00623643" w:rsidRDefault="008A506D" w:rsidP="0021074C">
      <w:pPr>
        <w:numPr>
          <w:ilvl w:val="0"/>
          <w:numId w:val="14"/>
        </w:numPr>
        <w:tabs>
          <w:tab w:val="num" w:pos="5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23643">
        <w:rPr>
          <w:rFonts w:ascii="Times New Roman" w:hAnsi="Times New Roman"/>
          <w:sz w:val="28"/>
          <w:szCs w:val="28"/>
        </w:rPr>
        <w:t>Адамян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Л. В., Кулаков В. И. </w:t>
      </w:r>
      <w:proofErr w:type="spellStart"/>
      <w:r w:rsidRPr="00623643">
        <w:rPr>
          <w:rFonts w:ascii="Times New Roman" w:hAnsi="Times New Roman"/>
          <w:sz w:val="28"/>
          <w:szCs w:val="28"/>
        </w:rPr>
        <w:t>Эндометриоз</w:t>
      </w:r>
      <w:proofErr w:type="spellEnd"/>
      <w:r w:rsidRPr="00623643">
        <w:rPr>
          <w:rFonts w:ascii="Times New Roman" w:hAnsi="Times New Roman"/>
          <w:sz w:val="28"/>
          <w:szCs w:val="28"/>
        </w:rPr>
        <w:t>. – М.: Медицина, 1998.</w:t>
      </w:r>
    </w:p>
    <w:p w:rsidR="008A506D" w:rsidRPr="00623643" w:rsidRDefault="008A506D" w:rsidP="0021074C">
      <w:pPr>
        <w:numPr>
          <w:ilvl w:val="0"/>
          <w:numId w:val="14"/>
        </w:numPr>
        <w:tabs>
          <w:tab w:val="num" w:pos="5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23643">
        <w:rPr>
          <w:rFonts w:ascii="Times New Roman" w:hAnsi="Times New Roman"/>
          <w:sz w:val="28"/>
          <w:szCs w:val="28"/>
        </w:rPr>
        <w:t xml:space="preserve">Справочник по </w:t>
      </w:r>
      <w:proofErr w:type="spellStart"/>
      <w:r w:rsidRPr="00623643">
        <w:rPr>
          <w:rFonts w:ascii="Times New Roman" w:hAnsi="Times New Roman"/>
          <w:sz w:val="28"/>
          <w:szCs w:val="28"/>
        </w:rPr>
        <w:t>онкогинекологии</w:t>
      </w:r>
      <w:proofErr w:type="spellEnd"/>
      <w:r w:rsidRPr="00623643">
        <w:rPr>
          <w:rFonts w:ascii="Times New Roman" w:hAnsi="Times New Roman"/>
          <w:sz w:val="28"/>
          <w:szCs w:val="28"/>
        </w:rPr>
        <w:t xml:space="preserve"> / Под ред. Н.Н.Александрова. – Мн.: Беларусь,1980</w:t>
      </w:r>
    </w:p>
    <w:p w:rsidR="008A506D" w:rsidRPr="00623643" w:rsidRDefault="008A506D" w:rsidP="0021074C">
      <w:pPr>
        <w:numPr>
          <w:ilvl w:val="0"/>
          <w:numId w:val="14"/>
        </w:numPr>
        <w:tabs>
          <w:tab w:val="num" w:pos="5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074C">
        <w:rPr>
          <w:rFonts w:ascii="Times New Roman" w:hAnsi="Times New Roman"/>
          <w:sz w:val="28"/>
          <w:szCs w:val="28"/>
        </w:rPr>
        <w:t xml:space="preserve">Диагностика предопухолевых и опухолевых процессов шейки матки/ Ганина К.П., </w:t>
      </w:r>
      <w:proofErr w:type="spellStart"/>
      <w:r w:rsidRPr="0021074C">
        <w:rPr>
          <w:rFonts w:ascii="Times New Roman" w:hAnsi="Times New Roman"/>
          <w:sz w:val="28"/>
          <w:szCs w:val="28"/>
        </w:rPr>
        <w:t>Коханевич</w:t>
      </w:r>
      <w:proofErr w:type="spellEnd"/>
      <w:r w:rsidRPr="0021074C">
        <w:rPr>
          <w:rFonts w:ascii="Times New Roman" w:hAnsi="Times New Roman"/>
          <w:sz w:val="28"/>
          <w:szCs w:val="28"/>
        </w:rPr>
        <w:t xml:space="preserve"> Е.В, Мельник А.Н. – Киев: Наук.думка,1984.</w:t>
      </w:r>
    </w:p>
    <w:sectPr w:rsidR="008A506D" w:rsidRPr="00623643" w:rsidSect="00C070C2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377" w:rsidRDefault="000B4377">
      <w:r>
        <w:separator/>
      </w:r>
    </w:p>
  </w:endnote>
  <w:endnote w:type="continuationSeparator" w:id="0">
    <w:p w:rsidR="000B4377" w:rsidRDefault="000B4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377" w:rsidRDefault="000B4377">
      <w:r>
        <w:separator/>
      </w:r>
    </w:p>
  </w:footnote>
  <w:footnote w:type="continuationSeparator" w:id="0">
    <w:p w:rsidR="000B4377" w:rsidRDefault="000B4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08E4"/>
    <w:multiLevelType w:val="hybridMultilevel"/>
    <w:tmpl w:val="A2EA5E6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7A0CBC"/>
    <w:multiLevelType w:val="hybridMultilevel"/>
    <w:tmpl w:val="5EE01E6E"/>
    <w:lvl w:ilvl="0" w:tplc="A9F25B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6F858E8"/>
    <w:multiLevelType w:val="hybridMultilevel"/>
    <w:tmpl w:val="23F6F84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387CDC"/>
    <w:multiLevelType w:val="hybridMultilevel"/>
    <w:tmpl w:val="356E228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225297"/>
    <w:multiLevelType w:val="hybridMultilevel"/>
    <w:tmpl w:val="4F46C2EC"/>
    <w:lvl w:ilvl="0" w:tplc="5630CB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33C6AE0"/>
    <w:multiLevelType w:val="hybridMultilevel"/>
    <w:tmpl w:val="A5206B9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4E22FBC"/>
    <w:multiLevelType w:val="hybridMultilevel"/>
    <w:tmpl w:val="D4E283C4"/>
    <w:lvl w:ilvl="0" w:tplc="C3868D3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92279E"/>
    <w:multiLevelType w:val="hybridMultilevel"/>
    <w:tmpl w:val="784ED1F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3E7762"/>
    <w:multiLevelType w:val="hybridMultilevel"/>
    <w:tmpl w:val="39C6BF74"/>
    <w:lvl w:ilvl="0" w:tplc="9E6C222C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5AA4F87"/>
    <w:multiLevelType w:val="hybridMultilevel"/>
    <w:tmpl w:val="2B0E406A"/>
    <w:lvl w:ilvl="0" w:tplc="7D2A2D82"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CB2976"/>
    <w:multiLevelType w:val="hybridMultilevel"/>
    <w:tmpl w:val="A142086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B51F2D"/>
    <w:multiLevelType w:val="hybridMultilevel"/>
    <w:tmpl w:val="8A183588"/>
    <w:lvl w:ilvl="0" w:tplc="6CC094B6"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81779E"/>
    <w:multiLevelType w:val="hybridMultilevel"/>
    <w:tmpl w:val="B2588E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72166B3"/>
    <w:multiLevelType w:val="hybridMultilevel"/>
    <w:tmpl w:val="D20CAA7E"/>
    <w:lvl w:ilvl="0" w:tplc="F516D43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58B90673"/>
    <w:multiLevelType w:val="hybridMultilevel"/>
    <w:tmpl w:val="564E49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4531AA"/>
    <w:multiLevelType w:val="hybridMultilevel"/>
    <w:tmpl w:val="196E14C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225759"/>
    <w:multiLevelType w:val="hybridMultilevel"/>
    <w:tmpl w:val="180E40BC"/>
    <w:lvl w:ilvl="0" w:tplc="F1447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65483611"/>
    <w:multiLevelType w:val="hybridMultilevel"/>
    <w:tmpl w:val="C9CC4B0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663B2FEB"/>
    <w:multiLevelType w:val="hybridMultilevel"/>
    <w:tmpl w:val="9E4447E8"/>
    <w:lvl w:ilvl="0" w:tplc="0C86C3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6B26584D"/>
    <w:multiLevelType w:val="hybridMultilevel"/>
    <w:tmpl w:val="6BEA72F8"/>
    <w:lvl w:ilvl="0" w:tplc="F8465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D00AE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70E9673A"/>
    <w:multiLevelType w:val="hybridMultilevel"/>
    <w:tmpl w:val="C6FC6D9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EF080A"/>
    <w:multiLevelType w:val="hybridMultilevel"/>
    <w:tmpl w:val="44524CCE"/>
    <w:lvl w:ilvl="0" w:tplc="DB9EFEC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74397E55"/>
    <w:multiLevelType w:val="hybridMultilevel"/>
    <w:tmpl w:val="B54824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77B06AE7"/>
    <w:multiLevelType w:val="hybridMultilevel"/>
    <w:tmpl w:val="91CA983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A70013"/>
    <w:multiLevelType w:val="hybridMultilevel"/>
    <w:tmpl w:val="B02C05F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D23CDD1A">
      <w:start w:val="7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1"/>
  </w:num>
  <w:num w:numId="4">
    <w:abstractNumId w:val="14"/>
  </w:num>
  <w:num w:numId="5">
    <w:abstractNumId w:val="16"/>
  </w:num>
  <w:num w:numId="6">
    <w:abstractNumId w:val="23"/>
  </w:num>
  <w:num w:numId="7">
    <w:abstractNumId w:val="22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1"/>
  </w:num>
  <w:num w:numId="13">
    <w:abstractNumId w:val="15"/>
  </w:num>
  <w:num w:numId="14">
    <w:abstractNumId w:val="19"/>
  </w:num>
  <w:num w:numId="15">
    <w:abstractNumId w:val="7"/>
  </w:num>
  <w:num w:numId="16">
    <w:abstractNumId w:val="5"/>
  </w:num>
  <w:num w:numId="17">
    <w:abstractNumId w:val="10"/>
  </w:num>
  <w:num w:numId="18">
    <w:abstractNumId w:val="20"/>
  </w:num>
  <w:num w:numId="19">
    <w:abstractNumId w:val="8"/>
  </w:num>
  <w:num w:numId="20">
    <w:abstractNumId w:val="17"/>
  </w:num>
  <w:num w:numId="21">
    <w:abstractNumId w:val="0"/>
  </w:num>
  <w:num w:numId="22">
    <w:abstractNumId w:val="18"/>
  </w:num>
  <w:num w:numId="23">
    <w:abstractNumId w:val="12"/>
  </w:num>
  <w:num w:numId="24">
    <w:abstractNumId w:val="2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38"/>
    <w:rsid w:val="00090813"/>
    <w:rsid w:val="000B4377"/>
    <w:rsid w:val="001143B3"/>
    <w:rsid w:val="00151705"/>
    <w:rsid w:val="001C797D"/>
    <w:rsid w:val="0021074C"/>
    <w:rsid w:val="00261DB5"/>
    <w:rsid w:val="00373050"/>
    <w:rsid w:val="00423B7D"/>
    <w:rsid w:val="00451561"/>
    <w:rsid w:val="00480E09"/>
    <w:rsid w:val="00483769"/>
    <w:rsid w:val="004A5EFC"/>
    <w:rsid w:val="00517093"/>
    <w:rsid w:val="005C1DF7"/>
    <w:rsid w:val="005D2A46"/>
    <w:rsid w:val="005F6486"/>
    <w:rsid w:val="00623643"/>
    <w:rsid w:val="0065657C"/>
    <w:rsid w:val="006A5BDF"/>
    <w:rsid w:val="006E63B7"/>
    <w:rsid w:val="0070040B"/>
    <w:rsid w:val="00707F1A"/>
    <w:rsid w:val="0085458D"/>
    <w:rsid w:val="008A506D"/>
    <w:rsid w:val="008B1457"/>
    <w:rsid w:val="008C2267"/>
    <w:rsid w:val="00A4780D"/>
    <w:rsid w:val="00AC5ABE"/>
    <w:rsid w:val="00B933B6"/>
    <w:rsid w:val="00BA2C2A"/>
    <w:rsid w:val="00BC796D"/>
    <w:rsid w:val="00C070C2"/>
    <w:rsid w:val="00C17FD9"/>
    <w:rsid w:val="00C331F5"/>
    <w:rsid w:val="00C467F9"/>
    <w:rsid w:val="00C64D77"/>
    <w:rsid w:val="00C87316"/>
    <w:rsid w:val="00C87C38"/>
    <w:rsid w:val="00D3151F"/>
    <w:rsid w:val="00D40B00"/>
    <w:rsid w:val="00D52675"/>
    <w:rsid w:val="00D93E18"/>
    <w:rsid w:val="00DC3BB4"/>
    <w:rsid w:val="00DF3F9D"/>
    <w:rsid w:val="00E6319D"/>
    <w:rsid w:val="00F9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CB61F-6AAC-4037-8260-55EF918B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C3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C87C38"/>
    <w:pPr>
      <w:keepNext/>
      <w:spacing w:after="0" w:line="360" w:lineRule="auto"/>
      <w:jc w:val="center"/>
      <w:outlineLvl w:val="6"/>
    </w:pPr>
    <w:rPr>
      <w:rFonts w:ascii="Times New Roman" w:hAnsi="Times New Roman"/>
      <w:b/>
      <w:bCs/>
      <w:sz w:val="32"/>
      <w:szCs w:val="24"/>
      <w:lang w:val="en-US" w:eastAsia="ru-RU"/>
    </w:rPr>
  </w:style>
  <w:style w:type="paragraph" w:styleId="8">
    <w:name w:val="heading 8"/>
    <w:basedOn w:val="a"/>
    <w:next w:val="a"/>
    <w:qFormat/>
    <w:rsid w:val="00151705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link w:val="7"/>
    <w:locked/>
    <w:rsid w:val="00C87C38"/>
    <w:rPr>
      <w:rFonts w:cs="Times New Roman"/>
      <w:b/>
      <w:bCs/>
      <w:sz w:val="24"/>
      <w:szCs w:val="24"/>
      <w:lang w:val="en-US" w:eastAsia="ru-RU" w:bidi="ar-SA"/>
    </w:rPr>
  </w:style>
  <w:style w:type="paragraph" w:styleId="a3">
    <w:name w:val="Normal (Web)"/>
    <w:basedOn w:val="a"/>
    <w:rsid w:val="00C87C3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semiHidden/>
    <w:rsid w:val="00C87C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semiHidden/>
    <w:locked/>
    <w:rsid w:val="00C87C38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6">
    <w:name w:val="footer"/>
    <w:basedOn w:val="a"/>
    <w:link w:val="a7"/>
    <w:rsid w:val="00C87C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locked/>
    <w:rsid w:val="00C87C38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8">
    <w:name w:val="Body Text Indent"/>
    <w:basedOn w:val="a"/>
    <w:link w:val="a9"/>
    <w:rsid w:val="00C87C38"/>
    <w:pPr>
      <w:spacing w:after="0" w:line="360" w:lineRule="auto"/>
      <w:ind w:left="36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link w:val="a8"/>
    <w:locked/>
    <w:rsid w:val="00C87C38"/>
    <w:rPr>
      <w:rFonts w:cs="Times New Roman"/>
      <w:sz w:val="24"/>
      <w:szCs w:val="24"/>
      <w:lang w:val="ru-RU" w:eastAsia="ru-RU" w:bidi="ar-SA"/>
    </w:rPr>
  </w:style>
  <w:style w:type="paragraph" w:customStyle="1" w:styleId="aa">
    <w:name w:val="???????"/>
    <w:rsid w:val="00C87C38"/>
  </w:style>
  <w:style w:type="paragraph" w:styleId="ab">
    <w:name w:val="Plain Text"/>
    <w:basedOn w:val="a"/>
    <w:link w:val="ac"/>
    <w:rsid w:val="00C87C38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c">
    <w:name w:val="Текст Знак"/>
    <w:link w:val="ab"/>
    <w:locked/>
    <w:rsid w:val="00C87C38"/>
    <w:rPr>
      <w:rFonts w:ascii="Courier New" w:hAnsi="Courier New" w:cs="Times New Roman"/>
      <w:lang w:val="ru-RU" w:eastAsia="ru-RU" w:bidi="ar-SA"/>
    </w:rPr>
  </w:style>
  <w:style w:type="paragraph" w:customStyle="1" w:styleId="ListParagraph">
    <w:name w:val="List Paragraph"/>
    <w:basedOn w:val="a"/>
    <w:rsid w:val="00C87C38"/>
    <w:pPr>
      <w:ind w:left="720"/>
      <w:contextualSpacing/>
    </w:pPr>
    <w:rPr>
      <w:lang w:eastAsia="ru-RU"/>
    </w:rPr>
  </w:style>
  <w:style w:type="paragraph" w:styleId="ad">
    <w:name w:val="Block Text"/>
    <w:basedOn w:val="a"/>
    <w:rsid w:val="005D2A46"/>
    <w:pPr>
      <w:spacing w:after="0" w:line="360" w:lineRule="auto"/>
      <w:ind w:left="360" w:right="5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2"/>
    <w:basedOn w:val="a"/>
    <w:rsid w:val="00423B7D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5417</Words>
  <Characters>30883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ОБРАЗОВАНИЯ РОССИЙСКОЙ ФЕДЕРАЦИИ</vt:lpstr>
    </vt:vector>
  </TitlesOfParts>
  <Company>Home</Company>
  <LinksUpToDate>false</LinksUpToDate>
  <CharactersWithSpaces>36228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ОБРАЗОВАНИЯ РОССИЙСКОЙ ФЕДЕРАЦИИ</dc:title>
  <dc:subject/>
  <dc:creator>Юля</dc:creator>
  <cp:keywords/>
  <dc:description/>
  <cp:lastModifiedBy>Тест</cp:lastModifiedBy>
  <cp:revision>3</cp:revision>
  <dcterms:created xsi:type="dcterms:W3CDTF">2024-05-10T22:07:00Z</dcterms:created>
  <dcterms:modified xsi:type="dcterms:W3CDTF">2024-05-10T22:07:00Z</dcterms:modified>
</cp:coreProperties>
</file>