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99" w:rsidRDefault="00E14199">
      <w:pPr>
        <w:rPr>
          <w:i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Формальные данные</w:t>
      </w:r>
    </w:p>
    <w:p w:rsidR="00E14199" w:rsidRDefault="00E14199">
      <w:pPr>
        <w:jc w:val="both"/>
        <w:rPr>
          <w:sz w:val="28"/>
        </w:rPr>
      </w:pPr>
      <w:r>
        <w:rPr>
          <w:sz w:val="28"/>
        </w:rPr>
        <w:t>ФИО больного: x</w:t>
      </w:r>
    </w:p>
    <w:p w:rsidR="00E14199" w:rsidRDefault="00E14199">
      <w:pPr>
        <w:jc w:val="both"/>
        <w:rPr>
          <w:sz w:val="28"/>
        </w:rPr>
      </w:pPr>
      <w:r>
        <w:rPr>
          <w:sz w:val="28"/>
        </w:rPr>
        <w:t>Возраст: 18 лет</w:t>
      </w:r>
    </w:p>
    <w:p w:rsidR="00E14199" w:rsidRDefault="00E14199">
      <w:pPr>
        <w:jc w:val="both"/>
        <w:rPr>
          <w:sz w:val="28"/>
        </w:rPr>
      </w:pPr>
      <w:r>
        <w:rPr>
          <w:sz w:val="28"/>
        </w:rPr>
        <w:t>Пол: муж</w:t>
      </w:r>
    </w:p>
    <w:p w:rsidR="00E14199" w:rsidRDefault="00E14199">
      <w:pPr>
        <w:jc w:val="both"/>
        <w:rPr>
          <w:sz w:val="28"/>
        </w:rPr>
      </w:pPr>
      <w:r>
        <w:rPr>
          <w:sz w:val="28"/>
        </w:rPr>
        <w:t>Профессия: учащийся ПТУ-54</w:t>
      </w:r>
    </w:p>
    <w:p w:rsidR="00E14199" w:rsidRDefault="00E14199">
      <w:pPr>
        <w:jc w:val="both"/>
        <w:rPr>
          <w:sz w:val="28"/>
        </w:rPr>
      </w:pPr>
      <w:r>
        <w:rPr>
          <w:sz w:val="28"/>
        </w:rPr>
        <w:t>Кем направлен: Дерматологом военкомата</w:t>
      </w:r>
    </w:p>
    <w:p w:rsidR="00E14199" w:rsidRDefault="00E14199">
      <w:pPr>
        <w:jc w:val="both"/>
        <w:rPr>
          <w:sz w:val="28"/>
        </w:rPr>
      </w:pPr>
      <w:r>
        <w:rPr>
          <w:sz w:val="28"/>
        </w:rPr>
        <w:t>Когда направлен: 13.10.97</w:t>
      </w:r>
    </w:p>
    <w:p w:rsidR="00E14199" w:rsidRDefault="00E14199">
      <w:pPr>
        <w:jc w:val="both"/>
        <w:rPr>
          <w:sz w:val="28"/>
        </w:rPr>
      </w:pPr>
      <w:r>
        <w:rPr>
          <w:sz w:val="28"/>
          <w:lang w:val="en-US"/>
        </w:rPr>
        <w:t>DS</w:t>
      </w:r>
      <w:r>
        <w:rPr>
          <w:sz w:val="28"/>
        </w:rPr>
        <w:t xml:space="preserve"> направившего учреждения: </w:t>
      </w:r>
      <w:proofErr w:type="spellStart"/>
      <w:r>
        <w:rPr>
          <w:sz w:val="28"/>
        </w:rPr>
        <w:t>Нейродермия</w:t>
      </w:r>
      <w:proofErr w:type="spellEnd"/>
    </w:p>
    <w:p w:rsidR="00E14199" w:rsidRDefault="00E14199">
      <w:pPr>
        <w:jc w:val="both"/>
        <w:rPr>
          <w:sz w:val="28"/>
        </w:rPr>
      </w:pPr>
      <w:r>
        <w:rPr>
          <w:sz w:val="28"/>
          <w:lang w:val="en-US"/>
        </w:rPr>
        <w:t>DS</w:t>
      </w:r>
      <w:r>
        <w:rPr>
          <w:sz w:val="28"/>
        </w:rPr>
        <w:t xml:space="preserve"> поступления: Атопический дерматит</w:t>
      </w:r>
    </w:p>
    <w:p w:rsidR="00E14199" w:rsidRPr="00516350" w:rsidRDefault="00E14199">
      <w:pPr>
        <w:jc w:val="both"/>
        <w:rPr>
          <w:color w:val="FF0000"/>
          <w:sz w:val="28"/>
        </w:rPr>
      </w:pPr>
      <w:r w:rsidRPr="00516350">
        <w:rPr>
          <w:color w:val="FF0000"/>
          <w:sz w:val="28"/>
        </w:rPr>
        <w:t xml:space="preserve">Клинический </w:t>
      </w:r>
      <w:r w:rsidRPr="00516350">
        <w:rPr>
          <w:color w:val="FF0000"/>
          <w:sz w:val="28"/>
          <w:lang w:val="en-US"/>
        </w:rPr>
        <w:t>DS</w:t>
      </w:r>
      <w:r w:rsidRPr="00516350">
        <w:rPr>
          <w:color w:val="FF0000"/>
          <w:sz w:val="28"/>
        </w:rPr>
        <w:t xml:space="preserve">: </w:t>
      </w:r>
    </w:p>
    <w:p w:rsidR="00E14199" w:rsidRPr="00516350" w:rsidRDefault="00E14199">
      <w:pPr>
        <w:ind w:firstLine="567"/>
        <w:jc w:val="both"/>
        <w:rPr>
          <w:color w:val="FF0000"/>
          <w:sz w:val="28"/>
        </w:rPr>
      </w:pPr>
      <w:r w:rsidRPr="00516350">
        <w:rPr>
          <w:color w:val="FF0000"/>
          <w:sz w:val="28"/>
        </w:rPr>
        <w:t xml:space="preserve">а) основное заболевание: </w:t>
      </w:r>
      <w:bookmarkStart w:id="0" w:name="_GoBack"/>
      <w:r w:rsidRPr="00516350">
        <w:rPr>
          <w:color w:val="FF0000"/>
          <w:sz w:val="28"/>
        </w:rPr>
        <w:t>Атопический дерматит</w:t>
      </w:r>
      <w:bookmarkEnd w:id="0"/>
    </w:p>
    <w:p w:rsidR="00E14199" w:rsidRPr="00516350" w:rsidRDefault="00E14199">
      <w:pPr>
        <w:ind w:firstLine="567"/>
        <w:jc w:val="both"/>
        <w:rPr>
          <w:color w:val="FF0000"/>
          <w:sz w:val="28"/>
        </w:rPr>
      </w:pPr>
      <w:r w:rsidRPr="00516350">
        <w:rPr>
          <w:color w:val="FF0000"/>
          <w:sz w:val="28"/>
        </w:rPr>
        <w:t>б) сопутствующие заболевания: ОРЗ</w:t>
      </w:r>
    </w:p>
    <w:p w:rsidR="00E14199" w:rsidRPr="00516350" w:rsidRDefault="00E14199">
      <w:pPr>
        <w:ind w:firstLine="567"/>
        <w:jc w:val="both"/>
        <w:rPr>
          <w:color w:val="FF0000"/>
          <w:sz w:val="28"/>
        </w:rPr>
      </w:pPr>
      <w:r w:rsidRPr="00516350">
        <w:rPr>
          <w:color w:val="FF0000"/>
          <w:sz w:val="28"/>
        </w:rPr>
        <w:t>в) осложнения: нет</w:t>
      </w:r>
    </w:p>
    <w:p w:rsidR="00E14199" w:rsidRDefault="00E14199">
      <w:pPr>
        <w:jc w:val="both"/>
        <w:rPr>
          <w:sz w:val="28"/>
        </w:rPr>
      </w:pPr>
    </w:p>
    <w:p w:rsidR="00E14199" w:rsidRDefault="00E14199">
      <w:pPr>
        <w:jc w:val="both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Anamnesis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  <w:lang w:val="en-US"/>
        </w:rPr>
        <w:t>morbi</w:t>
      </w:r>
      <w:proofErr w:type="spellEnd"/>
    </w:p>
    <w:p w:rsidR="00E14199" w:rsidRDefault="00E14199">
      <w:pPr>
        <w:jc w:val="both"/>
        <w:rPr>
          <w:sz w:val="28"/>
        </w:rPr>
      </w:pPr>
      <w:r>
        <w:rPr>
          <w:sz w:val="28"/>
        </w:rPr>
        <w:t xml:space="preserve">На момент осмотра больной предъявляет жалобы на зуд кожи в области сгибательной поверхности обоих локтевых областей. Впервые зуд появился в возрасте 1 год. Периодически заболевание возникало, проявлялось интенсивным зудом, высыпанием на затылочной поверхности шеи, чаще зимой. Во время призывной комиссии была обнаружена данная патология, в связи с </w:t>
      </w:r>
      <w:proofErr w:type="gramStart"/>
      <w:r>
        <w:rPr>
          <w:sz w:val="28"/>
        </w:rPr>
        <w:t>чем  направлен</w:t>
      </w:r>
      <w:proofErr w:type="gramEnd"/>
      <w:r>
        <w:rPr>
          <w:sz w:val="28"/>
        </w:rPr>
        <w:t xml:space="preserve"> на лечение в НКВД № 1 </w:t>
      </w:r>
      <w:proofErr w:type="spellStart"/>
      <w:r>
        <w:rPr>
          <w:sz w:val="28"/>
        </w:rPr>
        <w:t>Заельцовского</w:t>
      </w:r>
      <w:proofErr w:type="spellEnd"/>
      <w:r>
        <w:rPr>
          <w:sz w:val="28"/>
        </w:rPr>
        <w:t xml:space="preserve"> района.</w:t>
      </w:r>
    </w:p>
    <w:p w:rsidR="00E14199" w:rsidRDefault="00E14199">
      <w:pPr>
        <w:jc w:val="both"/>
        <w:rPr>
          <w:sz w:val="28"/>
        </w:rPr>
      </w:pPr>
    </w:p>
    <w:p w:rsidR="00E14199" w:rsidRDefault="00E14199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Опрос по системам.</w:t>
      </w:r>
    </w:p>
    <w:p w:rsidR="00E14199" w:rsidRDefault="00E14199">
      <w:pPr>
        <w:jc w:val="both"/>
        <w:rPr>
          <w:sz w:val="28"/>
        </w:rPr>
      </w:pPr>
      <w:r>
        <w:rPr>
          <w:sz w:val="28"/>
        </w:rPr>
        <w:t xml:space="preserve">Органы дыхания. </w:t>
      </w:r>
    </w:p>
    <w:p w:rsidR="00E14199" w:rsidRDefault="00E14199">
      <w:pPr>
        <w:jc w:val="both"/>
        <w:rPr>
          <w:sz w:val="28"/>
        </w:rPr>
      </w:pPr>
      <w:r>
        <w:rPr>
          <w:sz w:val="28"/>
        </w:rPr>
        <w:t>Кашля нет. Боли в грудной клетке и спине отсутствуют, на одышку не жалуется.</w:t>
      </w:r>
    </w:p>
    <w:p w:rsidR="00E14199" w:rsidRDefault="00E14199">
      <w:pPr>
        <w:jc w:val="both"/>
        <w:rPr>
          <w:sz w:val="28"/>
        </w:rPr>
      </w:pPr>
      <w:r>
        <w:rPr>
          <w:sz w:val="28"/>
        </w:rPr>
        <w:t>Сердечно-сосудистая система.</w:t>
      </w:r>
    </w:p>
    <w:p w:rsidR="00E14199" w:rsidRDefault="00E14199">
      <w:pPr>
        <w:jc w:val="both"/>
        <w:rPr>
          <w:sz w:val="28"/>
        </w:rPr>
      </w:pPr>
      <w:r>
        <w:rPr>
          <w:sz w:val="28"/>
        </w:rPr>
        <w:t>На боли в области сердца не жалуется. Отеков на ногах нет.</w:t>
      </w:r>
    </w:p>
    <w:p w:rsidR="00E14199" w:rsidRDefault="00E14199">
      <w:pPr>
        <w:jc w:val="both"/>
        <w:rPr>
          <w:sz w:val="28"/>
        </w:rPr>
      </w:pPr>
      <w:r>
        <w:rPr>
          <w:sz w:val="28"/>
        </w:rPr>
        <w:t>Органы пищеварения.</w:t>
      </w:r>
    </w:p>
    <w:p w:rsidR="00E14199" w:rsidRDefault="00E14199">
      <w:pPr>
        <w:jc w:val="both"/>
        <w:rPr>
          <w:sz w:val="28"/>
        </w:rPr>
      </w:pPr>
      <w:r>
        <w:rPr>
          <w:sz w:val="28"/>
        </w:rPr>
        <w:t>Аппетит хороший. Глотание свободное. Боли в животе не отмечает. Стул регулярный, самостоятельный. Дефекация один раз в сутки.</w:t>
      </w:r>
    </w:p>
    <w:p w:rsidR="00E14199" w:rsidRDefault="00E14199">
      <w:pPr>
        <w:jc w:val="both"/>
        <w:rPr>
          <w:sz w:val="28"/>
        </w:rPr>
      </w:pPr>
      <w:r>
        <w:rPr>
          <w:sz w:val="28"/>
        </w:rPr>
        <w:t>Система мочевыделения.</w:t>
      </w:r>
    </w:p>
    <w:p w:rsidR="00E14199" w:rsidRDefault="00E14199">
      <w:pPr>
        <w:jc w:val="both"/>
        <w:rPr>
          <w:sz w:val="28"/>
        </w:rPr>
      </w:pPr>
      <w:r>
        <w:rPr>
          <w:sz w:val="28"/>
        </w:rPr>
        <w:t>Мочеиспускания безболезненные, незатрудненные. На боли в поясничной области не жалуется.</w:t>
      </w:r>
    </w:p>
    <w:p w:rsidR="00E14199" w:rsidRDefault="00E14199">
      <w:pPr>
        <w:jc w:val="both"/>
        <w:rPr>
          <w:sz w:val="28"/>
        </w:rPr>
      </w:pPr>
      <w:r>
        <w:rPr>
          <w:sz w:val="28"/>
        </w:rPr>
        <w:t>Опорно-двигательная система.</w:t>
      </w:r>
    </w:p>
    <w:p w:rsidR="00E14199" w:rsidRDefault="00E14199">
      <w:pPr>
        <w:jc w:val="both"/>
        <w:rPr>
          <w:sz w:val="28"/>
        </w:rPr>
      </w:pPr>
      <w:r>
        <w:rPr>
          <w:sz w:val="28"/>
        </w:rPr>
        <w:t>Боли в конечностях, мышцах, суставах нет. Припухлости, покраснений нет. Движения в позвоночнике и суставах не затруднены.</w:t>
      </w:r>
    </w:p>
    <w:p w:rsidR="00E14199" w:rsidRDefault="00E14199">
      <w:pPr>
        <w:jc w:val="both"/>
        <w:rPr>
          <w:sz w:val="28"/>
        </w:rPr>
      </w:pPr>
      <w:r>
        <w:rPr>
          <w:sz w:val="28"/>
        </w:rPr>
        <w:t>Нервная система и органы чувств.</w:t>
      </w:r>
    </w:p>
    <w:p w:rsidR="00E14199" w:rsidRDefault="00E14199">
      <w:pPr>
        <w:jc w:val="both"/>
        <w:rPr>
          <w:sz w:val="28"/>
          <w:lang w:val="en-US"/>
        </w:rPr>
      </w:pPr>
      <w:r>
        <w:rPr>
          <w:sz w:val="28"/>
        </w:rPr>
        <w:t>Настроение ровное, поведение адекватное, память на прошедшие и настоящие события хорошая. Сон</w:t>
      </w:r>
      <w:r>
        <w:rPr>
          <w:sz w:val="28"/>
          <w:lang w:val="en-US"/>
        </w:rPr>
        <w:t xml:space="preserve"> </w:t>
      </w:r>
      <w:r>
        <w:rPr>
          <w:sz w:val="28"/>
        </w:rPr>
        <w:t>глубокий</w:t>
      </w:r>
      <w:r>
        <w:rPr>
          <w:sz w:val="28"/>
          <w:lang w:val="en-US"/>
        </w:rPr>
        <w:t>.</w:t>
      </w:r>
    </w:p>
    <w:p w:rsidR="00E14199" w:rsidRDefault="00E14199">
      <w:pPr>
        <w:jc w:val="both"/>
        <w:rPr>
          <w:sz w:val="28"/>
          <w:lang w:val="en-US"/>
        </w:rPr>
      </w:pPr>
    </w:p>
    <w:p w:rsidR="00E14199" w:rsidRDefault="00E14199">
      <w:p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III Anamnesis vitae</w:t>
      </w:r>
    </w:p>
    <w:p w:rsidR="00E14199" w:rsidRDefault="00E14199">
      <w:pPr>
        <w:jc w:val="both"/>
        <w:rPr>
          <w:sz w:val="28"/>
        </w:rPr>
      </w:pPr>
      <w:r>
        <w:rPr>
          <w:sz w:val="28"/>
        </w:rPr>
        <w:t>Родился 24.09.79 г. в городе Новосибирске. Физическое и нервно-психическое развитие в детстве соответствовало возрасту. В школу пошел с 7 лет. По оканчании поступил в училище. В армии не служил. Психических заболеваний не было. Вредных привычек нет. Аллергия на шерстяные изделия.</w:t>
      </w:r>
    </w:p>
    <w:p w:rsidR="00E14199" w:rsidRDefault="00E14199">
      <w:pPr>
        <w:jc w:val="both"/>
        <w:rPr>
          <w:sz w:val="28"/>
        </w:rPr>
      </w:pPr>
    </w:p>
    <w:p w:rsidR="00E14199" w:rsidRDefault="00E14199">
      <w:p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IV Status presens communis</w:t>
      </w:r>
    </w:p>
    <w:p w:rsidR="00E14199" w:rsidRDefault="00E14199">
      <w:pPr>
        <w:jc w:val="both"/>
        <w:rPr>
          <w:sz w:val="28"/>
        </w:rPr>
      </w:pPr>
      <w:r>
        <w:rPr>
          <w:sz w:val="28"/>
        </w:rPr>
        <w:t>Общее состояние больного удовлетворительное, положение активное, сознание ясное.</w:t>
      </w:r>
    </w:p>
    <w:p w:rsidR="00E14199" w:rsidRDefault="00E14199">
      <w:pPr>
        <w:jc w:val="both"/>
        <w:rPr>
          <w:sz w:val="28"/>
        </w:rPr>
      </w:pPr>
      <w:r>
        <w:rPr>
          <w:sz w:val="28"/>
        </w:rPr>
        <w:t>Исследование по системам.</w:t>
      </w:r>
    </w:p>
    <w:p w:rsidR="00E14199" w:rsidRDefault="00E14199">
      <w:pPr>
        <w:jc w:val="both"/>
        <w:rPr>
          <w:sz w:val="28"/>
        </w:rPr>
      </w:pPr>
      <w:r>
        <w:rPr>
          <w:sz w:val="28"/>
        </w:rPr>
        <w:t xml:space="preserve">При обследовании переферические лимфоузлы не увеличены, безболезненны, подвижные, мягкие, мелкие. Мышцы хорошо развиты, симметричны, сила достаточная, тонус в пределах нормы, при пальпации уплотнений не обнаружено, безболезнены. Деформаций костей черепа, конечностей, грудной клетки не обнаружено. Ощупывания и поколачивания болезненности не вызывают. Суставы не утолщены, имеют свойственную конфигурацию, пальпаторно безболезненные. При движении бесшумные. Объем движений характерен для каждой пары суставов. Свободно сжимает пальцы в кулак. Свободно удерживает взятые в руку предметы. Большой палец руки может образовать кольцо поочередно со </w:t>
      </w:r>
      <w:r>
        <w:rPr>
          <w:sz w:val="28"/>
          <w:lang w:val="en-US"/>
        </w:rPr>
        <w:t>II</w:t>
      </w:r>
      <w:r>
        <w:rPr>
          <w:sz w:val="28"/>
        </w:rPr>
        <w:t>-</w:t>
      </w:r>
      <w:r>
        <w:rPr>
          <w:sz w:val="28"/>
          <w:lang w:val="en-US"/>
        </w:rPr>
        <w:t>V</w:t>
      </w:r>
      <w:r>
        <w:rPr>
          <w:sz w:val="28"/>
        </w:rPr>
        <w:t xml:space="preserve"> пальцами. Выпрямленная кисть с предплечьем составляет одну прямую линию. Тенар и гипотенар выражены достаточно. Тыл пястья не западает. Приседание на корточках болезненность не вызывает. Хотьба и бег свободные, осанка правильная. Походка ровная. Дыхание через нос не затруднено. Голос чистый, громкий. Слизистая рта розовая. ЧДД 18 в минуту. Границы легких в пределах нормы, аускультативно дыхание везикулярное, патологических шумов нет. Область сердца не изменена. Границы относительной и абсолютной сердечной тупости в пределах нормы. Аускультативно сердечные тоны не изменены, патологические шумы не выслушиваются. ЧСС 73 в минуту. Пульс 73 в минуту. АД 120/80 мм рт.ст. Язык чистый, розовый. Живот не увеличен, пальпаторно бесболезненный, перкуторно над областью живота – тимпанит.</w:t>
      </w:r>
    </w:p>
    <w:p w:rsidR="00E14199" w:rsidRDefault="00E14199">
      <w:pPr>
        <w:jc w:val="both"/>
        <w:rPr>
          <w:sz w:val="28"/>
        </w:rPr>
      </w:pPr>
    </w:p>
    <w:p w:rsidR="00E14199" w:rsidRDefault="00E14199">
      <w:p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V Status </w:t>
      </w:r>
      <w:proofErr w:type="spellStart"/>
      <w:r>
        <w:rPr>
          <w:b/>
          <w:sz w:val="28"/>
          <w:lang w:val="en-US"/>
        </w:rPr>
        <w:t>localis</w:t>
      </w:r>
      <w:proofErr w:type="spellEnd"/>
      <w:r>
        <w:rPr>
          <w:b/>
          <w:sz w:val="28"/>
          <w:lang w:val="en-US"/>
        </w:rPr>
        <w:t>.</w:t>
      </w:r>
    </w:p>
    <w:p w:rsidR="00E14199" w:rsidRDefault="00E14199">
      <w:pPr>
        <w:jc w:val="both"/>
        <w:rPr>
          <w:sz w:val="28"/>
        </w:rPr>
      </w:pPr>
      <w:r>
        <w:rPr>
          <w:sz w:val="28"/>
        </w:rPr>
        <w:t xml:space="preserve">При осмотре кожи обнаружены плотные полушаровидные узелки диаметром от 5 до 15 мм буровато-красного цвета, местами мелкопластинчатое шелушение, множественные экскориации. </w:t>
      </w:r>
    </w:p>
    <w:p w:rsidR="00E14199" w:rsidRDefault="00E14199">
      <w:pPr>
        <w:jc w:val="both"/>
        <w:rPr>
          <w:sz w:val="28"/>
        </w:rPr>
      </w:pPr>
    </w:p>
    <w:p w:rsidR="00E14199" w:rsidRDefault="00E14199">
      <w:pPr>
        <w:jc w:val="both"/>
        <w:rPr>
          <w:sz w:val="28"/>
        </w:rPr>
      </w:pPr>
      <w:proofErr w:type="gramStart"/>
      <w:r>
        <w:rPr>
          <w:sz w:val="28"/>
          <w:u w:val="single"/>
        </w:rPr>
        <w:t xml:space="preserve">Лечение: </w:t>
      </w:r>
      <w:r>
        <w:rPr>
          <w:sz w:val="28"/>
        </w:rPr>
        <w:t xml:space="preserve">  </w:t>
      </w:r>
      <w:proofErr w:type="gramEnd"/>
      <w:r>
        <w:rPr>
          <w:sz w:val="28"/>
        </w:rPr>
        <w:t xml:space="preserve">  </w:t>
      </w:r>
      <w:r>
        <w:rPr>
          <w:sz w:val="28"/>
          <w:lang w:val="en-US"/>
        </w:rPr>
        <w:t>Rp</w:t>
      </w:r>
      <w:r>
        <w:rPr>
          <w:sz w:val="28"/>
        </w:rPr>
        <w:t xml:space="preserve">: </w:t>
      </w:r>
      <w:r>
        <w:rPr>
          <w:sz w:val="28"/>
          <w:lang w:val="en-US"/>
        </w:rPr>
        <w:t>Ung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Sulfati</w:t>
      </w:r>
      <w:proofErr w:type="spellEnd"/>
      <w:r>
        <w:rPr>
          <w:sz w:val="28"/>
        </w:rPr>
        <w:t xml:space="preserve"> 33% - 50,0</w:t>
      </w:r>
    </w:p>
    <w:p w:rsidR="00E14199" w:rsidRDefault="00E14199">
      <w:pPr>
        <w:ind w:firstLine="1985"/>
        <w:jc w:val="both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.</w:t>
      </w:r>
    </w:p>
    <w:p w:rsidR="00E14199" w:rsidRDefault="00E14199">
      <w:pPr>
        <w:ind w:firstLine="1985"/>
        <w:jc w:val="both"/>
        <w:rPr>
          <w:sz w:val="28"/>
        </w:rPr>
      </w:pPr>
      <w:r>
        <w:rPr>
          <w:sz w:val="28"/>
          <w:lang w:val="en-US"/>
        </w:rPr>
        <w:lastRenderedPageBreak/>
        <w:t>S</w:t>
      </w:r>
      <w:r>
        <w:rPr>
          <w:sz w:val="28"/>
        </w:rPr>
        <w:t>: Втирать в кожу 2 раза в день.</w:t>
      </w:r>
    </w:p>
    <w:p w:rsidR="00E14199" w:rsidRDefault="00E14199">
      <w:pPr>
        <w:ind w:firstLine="1985"/>
        <w:jc w:val="both"/>
        <w:rPr>
          <w:sz w:val="28"/>
        </w:rPr>
      </w:pPr>
    </w:p>
    <w:p w:rsidR="00E14199" w:rsidRDefault="00E14199">
      <w:pPr>
        <w:ind w:firstLine="1985"/>
        <w:jc w:val="both"/>
        <w:rPr>
          <w:sz w:val="28"/>
          <w:lang w:val="en-US"/>
        </w:rPr>
      </w:pPr>
      <w:r>
        <w:rPr>
          <w:sz w:val="28"/>
        </w:rPr>
        <w:t xml:space="preserve">                 </w:t>
      </w:r>
      <w:r>
        <w:rPr>
          <w:sz w:val="28"/>
          <w:lang w:val="en-US"/>
        </w:rPr>
        <w:t>#</w:t>
      </w:r>
    </w:p>
    <w:p w:rsidR="00E14199" w:rsidRDefault="00E14199">
      <w:pPr>
        <w:ind w:firstLine="1560"/>
        <w:jc w:val="both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Rp:Ung</w:t>
      </w:r>
      <w:proofErr w:type="spellEnd"/>
      <w:proofErr w:type="gramEnd"/>
      <w:r>
        <w:rPr>
          <w:sz w:val="28"/>
          <w:lang w:val="en-US"/>
        </w:rPr>
        <w:t xml:space="preserve">. </w:t>
      </w:r>
      <w:proofErr w:type="spellStart"/>
      <w:r>
        <w:rPr>
          <w:sz w:val="28"/>
          <w:lang w:val="en-US"/>
        </w:rPr>
        <w:t>Prednisoloni</w:t>
      </w:r>
      <w:proofErr w:type="spellEnd"/>
      <w:r>
        <w:rPr>
          <w:sz w:val="28"/>
          <w:lang w:val="en-US"/>
        </w:rPr>
        <w:t xml:space="preserve"> 0,5% - 10,0</w:t>
      </w:r>
    </w:p>
    <w:p w:rsidR="00E14199" w:rsidRDefault="00E14199">
      <w:pPr>
        <w:ind w:firstLine="1985"/>
        <w:jc w:val="both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.</w:t>
      </w:r>
    </w:p>
    <w:p w:rsidR="00E14199" w:rsidRDefault="00E14199">
      <w:pPr>
        <w:ind w:firstLine="1985"/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>: Для наружных втираний.</w:t>
      </w:r>
    </w:p>
    <w:p w:rsidR="00E14199" w:rsidRDefault="00E14199">
      <w:pPr>
        <w:ind w:firstLine="1985"/>
        <w:jc w:val="both"/>
        <w:rPr>
          <w:sz w:val="28"/>
        </w:rPr>
      </w:pPr>
    </w:p>
    <w:p w:rsidR="00E14199" w:rsidRDefault="00E14199">
      <w:pPr>
        <w:ind w:firstLine="1985"/>
        <w:jc w:val="both"/>
        <w:rPr>
          <w:sz w:val="28"/>
          <w:lang w:val="en-US"/>
        </w:rPr>
      </w:pPr>
      <w:r>
        <w:rPr>
          <w:sz w:val="28"/>
        </w:rPr>
        <w:t xml:space="preserve">                 </w:t>
      </w:r>
      <w:r>
        <w:rPr>
          <w:sz w:val="28"/>
          <w:lang w:val="en-US"/>
        </w:rPr>
        <w:t>#</w:t>
      </w:r>
    </w:p>
    <w:p w:rsidR="00E14199" w:rsidRDefault="00E14199">
      <w:pPr>
        <w:ind w:firstLine="1560"/>
        <w:jc w:val="both"/>
        <w:rPr>
          <w:sz w:val="28"/>
          <w:lang w:val="en-US"/>
        </w:rPr>
      </w:pPr>
      <w:r>
        <w:rPr>
          <w:sz w:val="28"/>
          <w:lang w:val="en-US"/>
        </w:rPr>
        <w:t>Rp: Ung. "</w:t>
      </w:r>
      <w:proofErr w:type="spellStart"/>
      <w:r>
        <w:rPr>
          <w:sz w:val="28"/>
          <w:lang w:val="en-US"/>
        </w:rPr>
        <w:t>Dermozolon</w:t>
      </w:r>
      <w:proofErr w:type="spellEnd"/>
      <w:r>
        <w:rPr>
          <w:sz w:val="28"/>
          <w:lang w:val="en-US"/>
        </w:rPr>
        <w:t>"</w:t>
      </w:r>
    </w:p>
    <w:p w:rsidR="00E14199" w:rsidRDefault="00E14199">
      <w:pPr>
        <w:ind w:firstLine="1985"/>
        <w:jc w:val="both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.</w:t>
      </w:r>
    </w:p>
    <w:p w:rsidR="00E14199" w:rsidRDefault="00E14199">
      <w:pPr>
        <w:ind w:firstLine="1985"/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>: Для наружных втираний.</w:t>
      </w:r>
    </w:p>
    <w:p w:rsidR="00E14199" w:rsidRDefault="00E14199">
      <w:pPr>
        <w:ind w:firstLine="3261"/>
        <w:jc w:val="both"/>
        <w:rPr>
          <w:sz w:val="28"/>
        </w:rPr>
      </w:pPr>
      <w:r>
        <w:rPr>
          <w:sz w:val="28"/>
        </w:rPr>
        <w:t>#</w:t>
      </w:r>
    </w:p>
    <w:p w:rsidR="00E14199" w:rsidRDefault="00E14199">
      <w:pPr>
        <w:jc w:val="both"/>
        <w:rPr>
          <w:sz w:val="28"/>
        </w:rPr>
      </w:pPr>
      <w:r>
        <w:rPr>
          <w:i/>
          <w:sz w:val="28"/>
        </w:rPr>
        <w:t xml:space="preserve">Дифференциальный </w:t>
      </w:r>
      <w:r>
        <w:rPr>
          <w:i/>
          <w:sz w:val="28"/>
          <w:lang w:val="en-US"/>
        </w:rPr>
        <w:t>DS</w:t>
      </w:r>
      <w:r>
        <w:rPr>
          <w:sz w:val="28"/>
        </w:rPr>
        <w:t xml:space="preserve"> следует провести с чесоткой, почесухой. Для всех заболеваний характерен зуд, но при нейродермите нет чесоточных ходов, как при чесотке. Для почесухи характерно отсутствие папулезных элементов, наличие серозных корок, локализация процесса на разгибательных поверхностях, что говорит в пользу нейродермита.</w:t>
      </w:r>
    </w:p>
    <w:p w:rsidR="00E14199" w:rsidRDefault="00E14199">
      <w:pPr>
        <w:jc w:val="both"/>
        <w:rPr>
          <w:sz w:val="28"/>
        </w:rPr>
      </w:pPr>
    </w:p>
    <w:p w:rsidR="00E14199" w:rsidRDefault="00E14199">
      <w:pPr>
        <w:jc w:val="both"/>
        <w:rPr>
          <w:i/>
          <w:sz w:val="28"/>
        </w:rPr>
      </w:pPr>
      <w:r>
        <w:rPr>
          <w:i/>
          <w:sz w:val="28"/>
        </w:rPr>
        <w:t xml:space="preserve">Дневник наблюдений </w:t>
      </w:r>
    </w:p>
    <w:p w:rsidR="00E14199" w:rsidRDefault="00E1419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жалобы прежние, состояние удовлетворительное, свежих элементов нет, зуд сохраняется, лечение продолжено.</w:t>
      </w:r>
    </w:p>
    <w:p w:rsidR="00E14199" w:rsidRDefault="00E1419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больной жалоб не предъявляет, состояние удовлетворительное, свежих элементов нет, зуд уменьшился, лечение продолжено.</w:t>
      </w:r>
    </w:p>
    <w:p w:rsidR="00E14199" w:rsidRDefault="00E14199">
      <w:pPr>
        <w:jc w:val="both"/>
        <w:rPr>
          <w:sz w:val="28"/>
        </w:rPr>
      </w:pPr>
    </w:p>
    <w:sectPr w:rsidR="00E1419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67D1"/>
    <w:multiLevelType w:val="singleLevel"/>
    <w:tmpl w:val="FE16537E"/>
    <w:lvl w:ilvl="0">
      <w:start w:val="97"/>
      <w:numFmt w:val="decimal"/>
      <w:lvlText w:val="16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393F54C9"/>
    <w:multiLevelType w:val="singleLevel"/>
    <w:tmpl w:val="F47CCEEA"/>
    <w:lvl w:ilvl="0">
      <w:start w:val="97"/>
      <w:numFmt w:val="decimal"/>
      <w:lvlText w:val="17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E8"/>
    <w:rsid w:val="00516350"/>
    <w:rsid w:val="006112E8"/>
    <w:rsid w:val="006E3C5B"/>
    <w:rsid w:val="006E5AAF"/>
    <w:rsid w:val="00E1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F660A-CA18-4E25-8295-AB311EC9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Формальные данные</vt:lpstr>
    </vt:vector>
  </TitlesOfParts>
  <Company>Elcom Ltd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Формальные данные</dc:title>
  <dc:subject/>
  <dc:creator>Alexandre Katalov</dc:creator>
  <cp:keywords/>
  <dc:description/>
  <cp:lastModifiedBy>Тест</cp:lastModifiedBy>
  <cp:revision>2</cp:revision>
  <cp:lastPrinted>1997-11-24T16:00:00Z</cp:lastPrinted>
  <dcterms:created xsi:type="dcterms:W3CDTF">2024-04-08T21:23:00Z</dcterms:created>
  <dcterms:modified xsi:type="dcterms:W3CDTF">2024-04-08T21:23:00Z</dcterms:modified>
</cp:coreProperties>
</file>