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6627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Бабезиоз</w:t>
      </w:r>
    </w:p>
    <w:p w:rsidR="00000000" w:rsidRDefault="00AA662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Бабезиоз</w:t>
      </w:r>
      <w:r>
        <w:rPr>
          <w:color w:val="000000"/>
        </w:rPr>
        <w:t xml:space="preserve"> (пироплазмоз) - острое инфекционное заболевание, характеризующееся интоксикацией, лихорадкой, развитием анемии и тяжелым прогрессирующим течением. Бабезиоз относится к трансмиссивным паразитарным зоонозным ин</w:t>
      </w:r>
      <w:r>
        <w:rPr>
          <w:color w:val="000000"/>
        </w:rPr>
        <w:t>фекциям. Заболевание у человека было впервые диагностировано в Югославии в 1957 году.</w:t>
      </w:r>
    </w:p>
    <w:p w:rsidR="00000000" w:rsidRDefault="00AA662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</w:t>
      </w:r>
      <w:r>
        <w:rPr>
          <w:color w:val="000000"/>
        </w:rPr>
        <w:t>. Возбудитель относится к типу простейших, классу споровиков, семейству Babesiidae. Заболевание человека вызывают три вида бабезий: Babesia divergens, rodhaini -</w:t>
      </w:r>
      <w:r>
        <w:rPr>
          <w:color w:val="000000"/>
        </w:rPr>
        <w:t xml:space="preserve"> в Европе и Babesia microti в Америке. Бабезиоз животных вызывается также В. bovis и В. bigemina. Бабезии располагаются внутри пораженных эритроцитов в центре или по периферии клеток. При окраске по Граму имеют вид тонких колец диаметром 2-3 мкм или образо</w:t>
      </w:r>
      <w:r>
        <w:rPr>
          <w:color w:val="000000"/>
        </w:rPr>
        <w:t>ваний грушевидной формы диаметром 4-5 мкм.</w:t>
      </w:r>
    </w:p>
    <w:p w:rsidR="00000000" w:rsidRDefault="00AA662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В мировой литературе к настоящему времени описано всего около 100 случаев бабезиоза, большинство из которых закончилось летально. Манифестные формы заболевания развивались у лиц с резкими нарушениям</w:t>
      </w:r>
      <w:r>
        <w:rPr>
          <w:color w:val="000000"/>
        </w:rPr>
        <w:t>и иммунной системы, в частности после спленэктомии. Считается вероятной манифестация бабезиоза у ВИЧ-инфицированных. У людей с нормально функционирующей иммунной системой заболевание протекает бессимптомно, несмотря на наличие паразитемии, достигающей 1-2%</w:t>
      </w:r>
      <w:r>
        <w:rPr>
          <w:color w:val="000000"/>
        </w:rPr>
        <w:t>.</w:t>
      </w:r>
    </w:p>
    <w:p w:rsidR="00000000" w:rsidRDefault="00AA6627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Заболевание встречается в Европе (Скандинавские страны, Франция, ФРГ, Югославия, Польша) и в США (восточное побережье). Хозяином являются мыши-полевки и другие грызуны, собаки, кошки и крупный рогатый скот. Бабезиоз животных открыт в 1888 году В. Бабешем</w:t>
      </w:r>
      <w:r>
        <w:rPr>
          <w:color w:val="000000"/>
        </w:rPr>
        <w:t>. Ежегодно только в Европе регистрируются десятки тысяч случаев заболевания домашних животных. Переносчик - широко распространенный пастбищный клещ lxodes ricinus и аргасовые клещи. Возбудитель сохраняется в организме клещей пожизненно и может передаваться</w:t>
      </w:r>
      <w:r>
        <w:rPr>
          <w:color w:val="000000"/>
        </w:rPr>
        <w:t xml:space="preserve"> трансовариально. Заболевают туристы, сельхозяйственные рабочие, пастухи в период активности клещей (весенне-летний и летне-осенний сезоны). Возможна передача инфекции путем гемотрансфузий от инфицированных лиц, у которых имеется бессимптомная паразитемия.</w:t>
      </w:r>
    </w:p>
    <w:p w:rsidR="00000000" w:rsidRDefault="00AA662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</w:t>
      </w:r>
      <w:r>
        <w:rPr>
          <w:color w:val="000000"/>
        </w:rPr>
        <w:t xml:space="preserve"> изучен недостаточно. После укуса клеща возбудитель проникает в кровеносные капилляры и в эритроциты. Размножение бабезий происходит в эритроцитах, лизис которых обусловлен не только воздействием паразитов, но и появлением антиэритроцитарных анти</w:t>
      </w:r>
      <w:r>
        <w:rPr>
          <w:color w:val="000000"/>
        </w:rPr>
        <w:t>тел. Клинические проявления возникают, когда число пораженных эритроцитов достигает 3-5%. При разрушении эритроцитов в кровь попадают продукты жизнедеятельности паразитов и гетерогенные протеины, что обусловливает мощную пирогенную реакцию и другие общеток</w:t>
      </w:r>
      <w:r>
        <w:rPr>
          <w:color w:val="000000"/>
        </w:rPr>
        <w:t>сические проявления. Нарастающая анемия сопровождается выраженной тканевой гипоксией и нарушениями микроциркуляции. В почечных капиллярах оседают клеточные оболочки ("тени") эритроцитов и свободный гемоглобин, что приводит к развитию гематурии и острой поч</w:t>
      </w:r>
      <w:r>
        <w:rPr>
          <w:color w:val="000000"/>
        </w:rPr>
        <w:t>ечной недостаточности. При массивном лизисе эритроцитов развиваются нарушения пигментного обмена с накоплением в крови преимущественно непрямого билирубина.</w:t>
      </w:r>
    </w:p>
    <w:p w:rsidR="00000000" w:rsidRDefault="00AA662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Симптомы и течение. </w:t>
      </w:r>
      <w:r>
        <w:rPr>
          <w:color w:val="000000"/>
        </w:rPr>
        <w:t>Инкубационный период продолжается от 3 сут до 3 нед (в среднем 1-2 нед). Болезн</w:t>
      </w:r>
      <w:r>
        <w:rPr>
          <w:color w:val="000000"/>
        </w:rPr>
        <w:t>ь начинается всегда остро с озноба и повышения температуры тела до 38-40°С. Лихорадка сопровождается резкой слабостью, прострацией, головной болью, болями в эпигастрии, тошнотой и рвотой, не приносящей облегчения. Температурная кривая постоянного или непра</w:t>
      </w:r>
      <w:r>
        <w:rPr>
          <w:color w:val="000000"/>
        </w:rPr>
        <w:t xml:space="preserve">вильного типа. Высокая лихорадка продолжается обычно 8-10 сут с критическим падением до нормального или субнормального уровня в терминальной стадии заболевания. С 3-4-го дня болезни на фоне нарастания интоксикации появляются профузные </w:t>
      </w:r>
      <w:r>
        <w:rPr>
          <w:color w:val="000000"/>
        </w:rPr>
        <w:lastRenderedPageBreak/>
        <w:t>поты, бледность кожны</w:t>
      </w:r>
      <w:r>
        <w:rPr>
          <w:color w:val="000000"/>
        </w:rPr>
        <w:t>х покровов и нарушения пигментного обмена. Увеличивается печень, нарастает желтуха и с 6-7-го дня развивается гемоглобинурия, олигоанурия. В последующем в клинической картине заболевания превалируют симптомы острой почечной недостаточности. Летальный исход</w:t>
      </w:r>
      <w:r>
        <w:rPr>
          <w:color w:val="000000"/>
        </w:rPr>
        <w:t xml:space="preserve"> обусловлен уремией или присоединившимися интеркуррентными заболеваниями (пневмонией, сепсисоми и т. п.).</w:t>
      </w:r>
    </w:p>
    <w:p w:rsidR="00000000" w:rsidRDefault="00AA662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Осложнения.</w:t>
      </w:r>
      <w:r>
        <w:rPr>
          <w:color w:val="000000"/>
        </w:rPr>
        <w:t xml:space="preserve"> Бабезиоз закономерно осложняется острой почечной недостаточностью, острой почечно-печеночной и полиорганной недостаточностью. Присоединяющ</w:t>
      </w:r>
      <w:r>
        <w:rPr>
          <w:color w:val="000000"/>
        </w:rPr>
        <w:t>иеся неспецифические пневмонии ухудшают прогноз.</w:t>
      </w:r>
    </w:p>
    <w:p w:rsidR="00000000" w:rsidRDefault="00AA6627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Клиническая диагностика затруднительна. Длительная лихорадка в сочетании с анемией, гепатомегалией при отсутствии эффекта от лечения с применением антибактериальных средст</w:t>
      </w:r>
      <w:r>
        <w:rPr>
          <w:color w:val="000000"/>
        </w:rPr>
        <w:t>в является основанием для лабораторных исследований на бабезиоз. Особенно важен учет эпидемиологических данных (укусы клещей, пребывание в эндемичной местности) и выявление нарушений иммунного статуса у больного. Диагноз подтверждается паразитологически об</w:t>
      </w:r>
      <w:r>
        <w:rPr>
          <w:color w:val="000000"/>
        </w:rPr>
        <w:t>наружением возбудителя в мазке и толстой капле крови, а также в реакции непрямой иммунофлюоресценции. Диагностический титр при однократном исследовании не менее 1:256. Применяют также реакцию связывания комплемента.</w:t>
      </w:r>
    </w:p>
    <w:p w:rsidR="00000000" w:rsidRDefault="00AA6627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При невысокой паразитемии иногда использ</w:t>
      </w:r>
      <w:r>
        <w:rPr>
          <w:color w:val="000000"/>
        </w:rPr>
        <w:t>уют биологический метод, при котором кровь больного вводят спленэктомированным золотистым хомячкам. Спустя 2-4 нед у животных развивается заболевание и бабезии легко выявляются в мазке крови.</w:t>
      </w:r>
    </w:p>
    <w:p w:rsidR="00AA6627" w:rsidRDefault="00AA6627">
      <w:pPr>
        <w:rPr>
          <w:sz w:val="24"/>
          <w:szCs w:val="24"/>
        </w:rPr>
      </w:pPr>
    </w:p>
    <w:sectPr w:rsidR="00AA662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B38EE"/>
    <w:multiLevelType w:val="hybridMultilevel"/>
    <w:tmpl w:val="6A50E90C"/>
    <w:lvl w:ilvl="0" w:tplc="070CD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10607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84EC3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7962C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5A0D4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12C02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B27E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2894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54073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1D"/>
    <w:rsid w:val="00A0411D"/>
    <w:rsid w:val="00AA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72E50F-B203-4DFA-AE3B-84905247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4277</Characters>
  <Application>Microsoft Office Word</Application>
  <DocSecurity>0</DocSecurity>
  <Lines>35</Lines>
  <Paragraphs>10</Paragraphs>
  <ScaleCrop>false</ScaleCrop>
  <Company>KM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Бабезиоз</dc:title>
  <dc:subject/>
  <dc:creator>N/A</dc:creator>
  <cp:keywords/>
  <dc:description/>
  <cp:lastModifiedBy>Igor Trofimov</cp:lastModifiedBy>
  <cp:revision>2</cp:revision>
  <dcterms:created xsi:type="dcterms:W3CDTF">2024-08-14T09:53:00Z</dcterms:created>
  <dcterms:modified xsi:type="dcterms:W3CDTF">2024-08-14T09:53:00Z</dcterms:modified>
</cp:coreProperties>
</file>