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2A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БАЛЬНЕОЛОГИЧЕСКИЕ СВОЙСТВА МИНЕРАЛЬНЫХ ВОД БАССЕЙНА Р. НАЛЫЧЕВА</w:t>
      </w:r>
    </w:p>
    <w:p w:rsidR="00000000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Бальнеологическая ценность воды определяется общим ионно-солевым, химическим и газовым составом, ми</w:t>
      </w:r>
      <w:r>
        <w:rPr>
          <w:color w:val="000000"/>
          <w:sz w:val="24"/>
          <w:szCs w:val="24"/>
        </w:rPr>
        <w:t>нерализацией, присутствием биологически активных комплексов, специфических компонентов и микроэлементов, температурой воды. Минеральная вода Горячереченских источников относится к питьевой-лечебной и может использоваться по аналогии с другими мышьяковистым</w:t>
      </w:r>
      <w:r>
        <w:rPr>
          <w:color w:val="000000"/>
          <w:sz w:val="24"/>
          <w:szCs w:val="24"/>
        </w:rPr>
        <w:t xml:space="preserve">и водами. </w:t>
      </w:r>
    </w:p>
    <w:p w:rsidR="00000000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наружном применении, для лечения заболеваний: костно-мышечной и нервной системы, гинекологические болезни и кожные заболевания. При внутреннем применении (по рекомендации врача), для лечения заболеваний: хронические гастриты, хронические кол</w:t>
      </w:r>
      <w:r>
        <w:rPr>
          <w:color w:val="000000"/>
          <w:sz w:val="24"/>
          <w:szCs w:val="24"/>
        </w:rPr>
        <w:t xml:space="preserve">иты, энтероколиты, хронические заболевания печени и желчевыводящих путей, хронические панкреатиты, болезни обмена веществ и анемии различного происхождения. </w:t>
      </w:r>
    </w:p>
    <w:p w:rsidR="00000000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P.S. Ввиду повышенного содержания в воде марганца и лития, из-за отсутствия научно-обоснованной ле</w:t>
      </w:r>
      <w:r>
        <w:rPr>
          <w:color w:val="000000"/>
          <w:sz w:val="24"/>
          <w:szCs w:val="24"/>
        </w:rPr>
        <w:t xml:space="preserve">чебной методики внутреннее применение этих вод ограничено. </w:t>
      </w:r>
    </w:p>
    <w:p w:rsidR="00000000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Горячая вода в сочетании с большой концентрацией биологически активных компонентов дает основание считать, что Горячереченские горячие источники обладают очень высокими целебными свойствами. </w:t>
      </w:r>
    </w:p>
    <w:p w:rsidR="00000000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2518"/>
        <w:gridCol w:w="1436"/>
        <w:gridCol w:w="2063"/>
        <w:gridCol w:w="62"/>
        <w:gridCol w:w="1816"/>
      </w:tblGrid>
      <w:tr w:rsidR="00000000">
        <w:trPr>
          <w:jc w:val="center"/>
        </w:trPr>
        <w:tc>
          <w:tcPr>
            <w:tcW w:w="212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</w:t>
            </w:r>
            <w:r>
              <w:rPr>
                <w:color w:val="000000"/>
                <w:sz w:val="24"/>
                <w:szCs w:val="24"/>
              </w:rPr>
              <w:t>вание месторождения,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Близкий</w:t>
            </w:r>
          </w:p>
        </w:tc>
        <w:tc>
          <w:tcPr>
            <w:tcW w:w="7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Показания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 источников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минеральной воды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аналог</w:t>
            </w:r>
          </w:p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(тип воды)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внутреннего применения (питьевая)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наружного применения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00000">
        <w:trPr>
          <w:jc w:val="center"/>
        </w:trPr>
        <w:tc>
          <w:tcPr>
            <w:tcW w:w="147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Налычевская площадь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Налычевское месторождение: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Налычевские, скв. 2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</w:t>
            </w:r>
            <w:r>
              <w:rPr>
                <w:color w:val="000000"/>
                <w:sz w:val="24"/>
                <w:szCs w:val="24"/>
              </w:rPr>
              <w:t>я слабоминерализованная борная кремнистая мышьяковистая хлоридная, кальциево-натриевая, слабокислая-слабощелочная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выявлен, Налычевский тип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лечебная: хронические гастриты, хронические колиты и энтероколиты, хронические заболевания печени и желчевыводящих</w:t>
            </w:r>
            <w:r>
              <w:rPr>
                <w:color w:val="000000"/>
                <w:sz w:val="24"/>
                <w:szCs w:val="24"/>
              </w:rPr>
              <w:t xml:space="preserve"> путей, хронические панкреатиты, болезни обмена веществ и анемии различного происхождения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костно-мышечной и нервной системы, гинекологические болезни и кожные заболевания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Горячереченские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Желтореченские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</w:t>
            </w:r>
            <w:r>
              <w:rPr>
                <w:color w:val="000000"/>
                <w:sz w:val="24"/>
                <w:szCs w:val="24"/>
              </w:rPr>
              <w:t xml:space="preserve">  –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Краеведческие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термальная </w:t>
            </w:r>
            <w:r>
              <w:rPr>
                <w:color w:val="000000"/>
                <w:sz w:val="24"/>
                <w:szCs w:val="24"/>
              </w:rPr>
              <w:lastRenderedPageBreak/>
              <w:t>слабоминерализованная борная кремнистая мышьяковистая хлоридная, кальциево-натриевая, слабокислая-нейтральная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Таловские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мало- или слабоминерализованная борная кремнис</w:t>
            </w:r>
            <w:r>
              <w:rPr>
                <w:color w:val="000000"/>
                <w:sz w:val="24"/>
                <w:szCs w:val="24"/>
              </w:rPr>
              <w:t>тая мышьяковистая сульфатно-хлоридная, кальциево-натриевая, слабокислая-нейтральная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Шайбные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железистая кремнистая борная мышьяковистая среднеминерализованная сульфатно-хлоридная натриевая, 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лечебная: </w:t>
            </w:r>
            <w:r>
              <w:rPr>
                <w:color w:val="000000"/>
                <w:sz w:val="24"/>
                <w:szCs w:val="24"/>
              </w:rPr>
              <w:t>хронические гастриты, хронические колиты и энтероколиты, хронические заболевания печени и желчевыводящих путей, хронические панкреатиты, болезни обмена веществ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костно-мышечной и нервной системы, кожные болезни и гинекологические заболевания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</w:t>
            </w:r>
            <w:r>
              <w:rPr>
                <w:color w:val="000000"/>
                <w:sz w:val="24"/>
                <w:szCs w:val="24"/>
              </w:rPr>
              <w:t>ршинские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железистая маломинерализованная сульфатная 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Марциальный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железодефицитные анемии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Верхне-Таловские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слабоминерализованная сульфатная 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</w:t>
            </w:r>
            <w:r>
              <w:rPr>
                <w:color w:val="000000"/>
                <w:sz w:val="24"/>
                <w:szCs w:val="24"/>
              </w:rPr>
              <w:t>онические гастриты, язвенные болезни желудка и двенадцатиперстной кишки, хронические колиты и энтероколиты, хронические заболевания печени и желчевыводящих путей, хронические панкреатиты, болезни обмена веществ, хронические заболевания мочевыводящих путей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000000">
        <w:trPr>
          <w:jc w:val="center"/>
        </w:trPr>
        <w:tc>
          <w:tcPr>
            <w:tcW w:w="1474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Шумнинская площадь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Чистинские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маломинерализованная кремнистая, преимущественно гидрокарбонатная натриево-магниево-кальциевая, реже хлоридно-гидрокарбонатная магниево-натриево-кальциевая, 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хроническ</w:t>
            </w:r>
            <w:r>
              <w:rPr>
                <w:color w:val="000000"/>
                <w:sz w:val="24"/>
                <w:szCs w:val="24"/>
              </w:rPr>
              <w:t>ие гастриты, язвенная болезнь желудка и двенадцатиперстной кишки, хронические колиты и энтероколиты, хронические заболевания печени и желчевыводящих путей, хронические панкреатиты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подогрева: заболевания системы кровообращения (ревматические эндомиока</w:t>
            </w:r>
            <w:r>
              <w:rPr>
                <w:color w:val="000000"/>
                <w:sz w:val="24"/>
                <w:szCs w:val="24"/>
              </w:rPr>
              <w:t>рдиты, миокардиты, ИБС, резкие приступы ФК I-II, гипертоническая болезнь I-II стадий), болезни нервной системы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Корякские нарзаны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железистая слабоминерализованная сульфатно-гидрокарбонатная кальциево-магниевая,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Дарасунский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ечебно-столовая: хронические гастриты, неосложненная язвенная болезнь желудка и двенадцатиперстной кишки, хронические колиты и энтероколиты, болезни оперированного желудка и двенадцатиперстной кишки, хронические заболевания печени, хронические панкреатиты,</w:t>
            </w:r>
            <w:r>
              <w:rPr>
                <w:color w:val="000000"/>
                <w:sz w:val="24"/>
                <w:szCs w:val="24"/>
              </w:rPr>
              <w:t xml:space="preserve"> болезни обмена веществ, хронические заболевания мочевыводящих путей, железодефицитные анемии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подогрева: кожные заболевания, болезни костно-мышечной и нервной систем, гинекологические заболевания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Изотовские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углекислая кремнистая слабомине</w:t>
            </w:r>
            <w:r>
              <w:rPr>
                <w:color w:val="000000"/>
                <w:sz w:val="24"/>
                <w:szCs w:val="24"/>
              </w:rPr>
              <w:t>рализованная гидрокарбонатно-сульфатная магниево-кальциевая,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лечебно-столовая: болезни желудка (хронические гастриты), неосложненные язвенные болезни желудка и </w:t>
            </w:r>
            <w:r>
              <w:rPr>
                <w:color w:val="000000"/>
                <w:sz w:val="24"/>
                <w:szCs w:val="24"/>
              </w:rPr>
              <w:lastRenderedPageBreak/>
              <w:t>двенадцатиперстной кишки, болезни оперированного желудка по поводу язвенн</w:t>
            </w:r>
            <w:r>
              <w:rPr>
                <w:color w:val="000000"/>
                <w:sz w:val="24"/>
                <w:szCs w:val="24"/>
              </w:rPr>
              <w:t>ой болезни желудка и двенадцатиперстной кишки, хронические колиты и энтероколиты, хронические заболевания печени, хронические панкреатиты, болезни обмена веществ, хронические заболевания мочевыводящих путей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заболевания периферической и центральной нервной </w:t>
            </w:r>
            <w:r>
              <w:rPr>
                <w:color w:val="000000"/>
                <w:sz w:val="24"/>
                <w:szCs w:val="24"/>
              </w:rPr>
              <w:t>систем, сердечно-сосудистой системы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Шумные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железистая кремнистая слабоминерализованная гидрокарбонатно-сульфатная магниево-кальциевая,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Аршанский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Право-Шумнинские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слабоминерализованная гидрокарбонатно-сул</w:t>
            </w:r>
            <w:r>
              <w:rPr>
                <w:color w:val="000000"/>
                <w:sz w:val="24"/>
                <w:szCs w:val="24"/>
              </w:rPr>
              <w:t>ьфатная магниево-кальциевая, нейтральная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Кишиневский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Аагские термальные (горячие)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углекислая железистая кремнистая слабоминерализованная гидрокарбонатная кальциево-натриево-магниевая,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Дарсунский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лечебно-столовая: хроническ</w:t>
            </w:r>
            <w:r>
              <w:rPr>
                <w:color w:val="000000"/>
                <w:sz w:val="24"/>
                <w:szCs w:val="24"/>
              </w:rPr>
              <w:t>ие гастриты, неосложненная язвенная болезнь желудка и двенадцатиперстной кишки, болезни оперированного желудка и двенадцатиперстной кишки, хронические колиты и энтероколиты, хронические заболевания печени, хронические панкреатиты, болезни обмена веществ, х</w:t>
            </w:r>
            <w:r>
              <w:rPr>
                <w:color w:val="000000"/>
                <w:sz w:val="24"/>
                <w:szCs w:val="24"/>
              </w:rPr>
              <w:t>ронические заболевания мочевыводящих путей, железодефицитные анемии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болезни системы кровообращения (ревматические эндокардиты, миокардиты, ИБС ФК I-II, гипертоническая болезнь I-II стадий), болезни нервной системы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Аагские холодные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холодная углекислая крем</w:t>
            </w:r>
            <w:r>
              <w:rPr>
                <w:color w:val="000000"/>
                <w:sz w:val="24"/>
                <w:szCs w:val="24"/>
              </w:rPr>
              <w:t>нистая железистая слабоминерализованная гидрокарбонатная магниево-кальциевая, 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«  –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000000">
        <w:trPr>
          <w:jc w:val="center"/>
        </w:trPr>
        <w:tc>
          <w:tcPr>
            <w:tcW w:w="212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Китхойские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Термальная углекислая борная слабоминерализованная гидрокарбонатно-хлоридная натриевая, слабокислая</w:t>
            </w: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выявлен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лечебно-столовая: хронические </w:t>
            </w:r>
            <w:r>
              <w:rPr>
                <w:color w:val="000000"/>
                <w:sz w:val="24"/>
                <w:szCs w:val="24"/>
              </w:rPr>
              <w:t>гастриты, неосложненная болезнь желудка и двенадцатиперстной кишки, болезни оперированного желудка, хронические колиты и энтероколиты, хронические заболевания печени и мочевыводящих путей, хронические панкреатиты, болезни обмена веществ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системы</w:t>
            </w:r>
            <w:r>
              <w:rPr>
                <w:color w:val="000000"/>
                <w:sz w:val="24"/>
                <w:szCs w:val="24"/>
              </w:rPr>
              <w:t xml:space="preserve"> кровообращения (миокардиты, ревматические эндокардиты, ИБС ФК I-II, гипертоническая болезнь I-II стадий), болезни нервной системы</w:t>
            </w: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F2A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составлена по данным Томского НИИ курортологии и физиотерапии.</w:t>
      </w:r>
    </w:p>
    <w:p w:rsidR="00000000" w:rsidRDefault="005F2A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</w:t>
      </w:r>
      <w:r>
        <w:rPr>
          <w:color w:val="000000"/>
          <w:sz w:val="24"/>
          <w:szCs w:val="24"/>
        </w:rPr>
        <w:t xml:space="preserve"> были использованы материалы с сайта </w:t>
      </w:r>
      <w:hyperlink r:id="rId5" w:history="1">
        <w:r>
          <w:rPr>
            <w:rStyle w:val="a3"/>
          </w:rPr>
          <w:t>http://www.sopka.ru/</w:t>
        </w:r>
      </w:hyperlink>
    </w:p>
    <w:p w:rsidR="005F2A7E" w:rsidRDefault="005F2A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F2A7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5949"/>
    <w:multiLevelType w:val="hybridMultilevel"/>
    <w:tmpl w:val="1DB04D46"/>
    <w:lvl w:ilvl="0" w:tplc="CDB05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741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1C2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FCA3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FEE2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965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ECB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922C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42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6E35459"/>
    <w:multiLevelType w:val="hybridMultilevel"/>
    <w:tmpl w:val="507617EE"/>
    <w:lvl w:ilvl="0" w:tplc="5BCE7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B4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0BC1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DB04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D01A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1846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2851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5CB5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9CC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F3"/>
    <w:rsid w:val="005F2A7E"/>
    <w:rsid w:val="006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1F731-7DE7-4452-BBBC-52E05FF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4B5AAD"/>
      <w:u w:val="single"/>
    </w:rPr>
  </w:style>
  <w:style w:type="character" w:styleId="a4">
    <w:name w:val="FollowedHyperlink"/>
    <w:basedOn w:val="a0"/>
    <w:uiPriority w:val="99"/>
    <w:rPr>
      <w:color w:val="4B5AAD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p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5884</Characters>
  <Application>Microsoft Office Word</Application>
  <DocSecurity>0</DocSecurity>
  <Lines>49</Lines>
  <Paragraphs>13</Paragraphs>
  <ScaleCrop>false</ScaleCrop>
  <Company>PERSONAL COMPUTERS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БАЛЬНЕОЛОГИЧЕСКИЕ СВОЙСТВА МИНЕРАЛЬНЫХ ВОД БАССЕЙНА Р</dc:title>
  <dc:subject/>
  <dc:creator>USER</dc:creator>
  <cp:keywords/>
  <dc:description/>
  <cp:lastModifiedBy>Igor Trofimov</cp:lastModifiedBy>
  <cp:revision>2</cp:revision>
  <dcterms:created xsi:type="dcterms:W3CDTF">2024-08-07T16:07:00Z</dcterms:created>
  <dcterms:modified xsi:type="dcterms:W3CDTF">2024-08-07T16:07:00Z</dcterms:modified>
</cp:coreProperties>
</file>