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FC" w:rsidRDefault="00C22FFC">
      <w:pPr>
        <w:pStyle w:val="ListParagraph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Arial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Arial"/>
          <w:sz w:val="28"/>
          <w:szCs w:val="28"/>
        </w:rPr>
        <w:t xml:space="preserve">Ф.И.О.: </w:t>
      </w:r>
      <w:r w:rsidR="00986726">
        <w:rPr>
          <w:rFonts w:ascii="Times New Roman" w:hAnsi="Times New Roman" w:cs="Arial"/>
          <w:sz w:val="28"/>
          <w:szCs w:val="28"/>
        </w:rPr>
        <w:t>ХХХ</w:t>
      </w:r>
    </w:p>
    <w:p w:rsidR="00C22FFC" w:rsidRDefault="00C22FFC">
      <w:pPr>
        <w:pStyle w:val="ListParagraph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Возраст: 35 лет.</w:t>
      </w:r>
    </w:p>
    <w:p w:rsidR="00C22FFC" w:rsidRDefault="00C22FFC">
      <w:pPr>
        <w:pStyle w:val="ListParagraph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Паритет: беременность — 4, роды — 2.</w:t>
      </w:r>
    </w:p>
    <w:p w:rsidR="00C22FFC" w:rsidRDefault="00C22FFC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Находится в отделении в течени</w:t>
      </w:r>
      <w:proofErr w:type="gramStart"/>
      <w:r>
        <w:rPr>
          <w:rFonts w:ascii="Times New Roman" w:hAnsi="Times New Roman" w:cs="Arial"/>
          <w:sz w:val="28"/>
          <w:szCs w:val="28"/>
        </w:rPr>
        <w:t>и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 7 дней.</w:t>
      </w:r>
    </w:p>
    <w:p w:rsidR="00C22FFC" w:rsidRDefault="00C22FFC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Причина госпитализации: подготовка к родам.</w:t>
      </w:r>
    </w:p>
    <w:p w:rsidR="00C22FFC" w:rsidRDefault="00C22FFC">
      <w:pPr>
        <w:pStyle w:val="ListParagraph"/>
        <w:spacing w:line="360" w:lineRule="auto"/>
        <w:ind w:left="709"/>
        <w:jc w:val="both"/>
        <w:rPr>
          <w:rFonts w:ascii="Times New Roman" w:hAnsi="Times New Roman" w:cs="Arial"/>
          <w:sz w:val="28"/>
          <w:szCs w:val="28"/>
        </w:rPr>
      </w:pP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Течение настоящей беременности: </w:t>
      </w:r>
      <w:r>
        <w:rPr>
          <w:rFonts w:cs="Arial"/>
          <w:sz w:val="28"/>
          <w:szCs w:val="28"/>
        </w:rPr>
        <w:t xml:space="preserve">Беременность  четвертая, желанная.  В женской консультации состоит на учете с 5 недель, посещение регулярное. </w:t>
      </w:r>
      <w:proofErr w:type="gramStart"/>
      <w:r>
        <w:rPr>
          <w:rFonts w:cs="Arial"/>
          <w:sz w:val="28"/>
          <w:szCs w:val="28"/>
          <w:lang w:val="en-US"/>
        </w:rPr>
        <w:t>I</w:t>
      </w:r>
      <w:r w:rsidRPr="00986726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триместр — без особенностей;</w:t>
      </w:r>
      <w:r w:rsidRPr="00986726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  <w:lang w:val="en-US"/>
        </w:rPr>
        <w:t>II</w:t>
      </w:r>
      <w:r w:rsidRPr="00986726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триместр — в 17 недель — угроза прерывания беременности, лечение в гинекологическом отделении;</w:t>
      </w:r>
      <w:r w:rsidRPr="00986726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  <w:lang w:val="en-US"/>
        </w:rPr>
        <w:t>III</w:t>
      </w:r>
      <w:r w:rsidRPr="00986726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триместр — тазовое </w:t>
      </w:r>
      <w:proofErr w:type="spellStart"/>
      <w:r>
        <w:rPr>
          <w:rFonts w:cs="Arial"/>
          <w:sz w:val="28"/>
          <w:szCs w:val="28"/>
        </w:rPr>
        <w:t>предледание</w:t>
      </w:r>
      <w:proofErr w:type="spellEnd"/>
      <w:r>
        <w:rPr>
          <w:rFonts w:cs="Arial"/>
          <w:sz w:val="28"/>
          <w:szCs w:val="28"/>
        </w:rPr>
        <w:t xml:space="preserve">, ХГП, ХФПН, анемия </w:t>
      </w:r>
      <w:r>
        <w:rPr>
          <w:rFonts w:cs="Arial"/>
          <w:sz w:val="28"/>
          <w:szCs w:val="28"/>
          <w:lang w:val="en-US"/>
        </w:rPr>
        <w:t>I</w:t>
      </w:r>
      <w:r w:rsidRPr="00986726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степени.</w:t>
      </w:r>
      <w:proofErr w:type="gramEnd"/>
      <w:r>
        <w:rPr>
          <w:rFonts w:cs="Arial"/>
          <w:sz w:val="28"/>
          <w:szCs w:val="28"/>
        </w:rPr>
        <w:t xml:space="preserve"> За время беременности прибавила в весе примерно 7 кг. Дата первого шевеления плода - 01.03.2011г. УЗИ плода и плаценты проводилось, со слов пациентки, примерно 8 раз, 29.11.2010г.- проведено первое УЗИ, где был поставлен срок 5 недель. </w:t>
      </w:r>
    </w:p>
    <w:p w:rsidR="00C22FFC" w:rsidRDefault="00C22FFC">
      <w:pPr>
        <w:spacing w:line="360" w:lineRule="auto"/>
        <w:ind w:firstLine="709"/>
        <w:jc w:val="both"/>
      </w:pPr>
    </w:p>
    <w:p w:rsidR="00C22FFC" w:rsidRDefault="00C22FFC">
      <w:pPr>
        <w:spacing w:line="360" w:lineRule="auto"/>
        <w:ind w:firstLine="709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Анамнез жизни: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Родилась в полной семье. Росла и развивалась соответственно полу и возрасту. Проживает в благоустроенной квартире с мужем и ребенком. Питание регулярное, полноценное. 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Экстрагенитальные</w:t>
      </w:r>
      <w:proofErr w:type="spellEnd"/>
      <w:r>
        <w:rPr>
          <w:rFonts w:cs="Arial"/>
          <w:sz w:val="28"/>
          <w:szCs w:val="28"/>
        </w:rPr>
        <w:t xml:space="preserve"> заболевания отрицает. 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Употребление алкоголя, наркотиков отрицает. Вредных привычек не имеет.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Операции: по поводу </w:t>
      </w:r>
      <w:proofErr w:type="spellStart"/>
      <w:r>
        <w:rPr>
          <w:rFonts w:cs="Arial"/>
          <w:sz w:val="28"/>
          <w:szCs w:val="28"/>
        </w:rPr>
        <w:t>гигромы</w:t>
      </w:r>
      <w:proofErr w:type="spellEnd"/>
      <w:r>
        <w:rPr>
          <w:rFonts w:cs="Arial"/>
          <w:sz w:val="28"/>
          <w:szCs w:val="28"/>
        </w:rPr>
        <w:t xml:space="preserve"> левого предплечья в 2004г. После операций осложнений не отмечала. Травмы отрицает.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Гемотрансфузионный анамнез: кровь и кровезаменители не переливали.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Аллергологический</w:t>
      </w:r>
      <w:proofErr w:type="spellEnd"/>
      <w:r>
        <w:rPr>
          <w:rFonts w:cs="Arial"/>
          <w:sz w:val="28"/>
          <w:szCs w:val="28"/>
        </w:rPr>
        <w:t xml:space="preserve"> анамнез: аллергия на: папаверин, новокаин, димедрол, пенициллин в виде крапивницы, на пищевые продукты аллергии нет.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Эпидемиологический анамнез: гепатиты</w:t>
      </w:r>
      <w:proofErr w:type="gramStart"/>
      <w:r>
        <w:rPr>
          <w:rFonts w:cs="Arial"/>
          <w:sz w:val="28"/>
          <w:szCs w:val="28"/>
        </w:rPr>
        <w:t xml:space="preserve"> В</w:t>
      </w:r>
      <w:proofErr w:type="gramEnd"/>
      <w:r>
        <w:rPr>
          <w:rFonts w:cs="Arial"/>
          <w:sz w:val="28"/>
          <w:szCs w:val="28"/>
        </w:rPr>
        <w:t xml:space="preserve"> и С, болезнь Боткина туберкулез, ВИЧ-инфекцию, венерические заболевания отрицает. В детстве перенесла ветряную оспу, простудные заболевания.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Наследственнось</w:t>
      </w:r>
      <w:proofErr w:type="spellEnd"/>
      <w:r>
        <w:rPr>
          <w:rFonts w:cs="Arial"/>
          <w:sz w:val="28"/>
          <w:szCs w:val="28"/>
        </w:rPr>
        <w:t xml:space="preserve">, со слов, не </w:t>
      </w:r>
      <w:proofErr w:type="gramStart"/>
      <w:r>
        <w:rPr>
          <w:rFonts w:cs="Arial"/>
          <w:sz w:val="28"/>
          <w:szCs w:val="28"/>
        </w:rPr>
        <w:t>отягощена</w:t>
      </w:r>
      <w:proofErr w:type="gramEnd"/>
      <w:r>
        <w:rPr>
          <w:rFonts w:cs="Arial"/>
          <w:sz w:val="28"/>
          <w:szCs w:val="28"/>
        </w:rPr>
        <w:t>.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Муж пациентки здоров.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Акушерско-гинекологический анамнез: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Менструации начались с 14 лет, установились сразу, регулярные, по 6 дней через 28, умеренные, болезненные. Первый день последней менструации 24.10.2010 года, со слов пациентки, в срок.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Половой жизнью живет с 18 лет. Замужем. Контрацепция: презервативы.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  <w:lang w:val="en-US"/>
        </w:rPr>
        <w:t>I</w:t>
      </w:r>
      <w:r>
        <w:rPr>
          <w:rFonts w:cs="Arial"/>
          <w:sz w:val="28"/>
          <w:szCs w:val="28"/>
        </w:rPr>
        <w:t xml:space="preserve"> беременность (1996 год) – </w:t>
      </w:r>
      <w:proofErr w:type="spellStart"/>
      <w:r>
        <w:rPr>
          <w:rFonts w:cs="Arial"/>
          <w:sz w:val="28"/>
          <w:szCs w:val="28"/>
        </w:rPr>
        <w:t>срачные</w:t>
      </w:r>
      <w:proofErr w:type="spellEnd"/>
      <w:r>
        <w:rPr>
          <w:rFonts w:cs="Arial"/>
          <w:sz w:val="28"/>
          <w:szCs w:val="28"/>
        </w:rPr>
        <w:t xml:space="preserve"> роды, девочка, 3500г, б/о. </w:t>
      </w:r>
      <w:r>
        <w:rPr>
          <w:rFonts w:cs="Arial"/>
          <w:sz w:val="28"/>
          <w:szCs w:val="28"/>
          <w:lang w:val="en-US"/>
        </w:rPr>
        <w:t>II</w:t>
      </w:r>
      <w:r>
        <w:rPr>
          <w:rFonts w:cs="Arial"/>
          <w:sz w:val="28"/>
          <w:szCs w:val="28"/>
        </w:rPr>
        <w:t xml:space="preserve"> беременность (1999 год) – ранний самопроизвольный выкидыш в 10 недель с выскабливанием полости матки.</w:t>
      </w:r>
      <w:proofErr w:type="gramEnd"/>
      <w:r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  <w:lang w:val="en-US"/>
        </w:rPr>
        <w:t>III</w:t>
      </w:r>
      <w:r>
        <w:rPr>
          <w:rFonts w:cs="Arial"/>
          <w:sz w:val="28"/>
          <w:szCs w:val="28"/>
        </w:rPr>
        <w:t xml:space="preserve"> беременность (2005 год) — </w:t>
      </w:r>
      <w:proofErr w:type="spellStart"/>
      <w:r>
        <w:rPr>
          <w:rFonts w:cs="Arial"/>
          <w:sz w:val="28"/>
          <w:szCs w:val="28"/>
        </w:rPr>
        <w:t>мед.аборт</w:t>
      </w:r>
      <w:proofErr w:type="spellEnd"/>
      <w:r>
        <w:rPr>
          <w:rFonts w:cs="Arial"/>
          <w:sz w:val="28"/>
          <w:szCs w:val="28"/>
        </w:rPr>
        <w:t xml:space="preserve">. </w:t>
      </w:r>
      <w:proofErr w:type="gramStart"/>
      <w:r>
        <w:rPr>
          <w:rFonts w:cs="Arial"/>
          <w:sz w:val="28"/>
          <w:szCs w:val="28"/>
          <w:lang w:val="en-US"/>
        </w:rPr>
        <w:t>IV</w:t>
      </w:r>
      <w:r>
        <w:rPr>
          <w:rFonts w:cs="Arial"/>
          <w:sz w:val="28"/>
          <w:szCs w:val="28"/>
        </w:rPr>
        <w:t xml:space="preserve"> беременность настоящая.</w:t>
      </w:r>
      <w:proofErr w:type="gramEnd"/>
      <w:r>
        <w:rPr>
          <w:rFonts w:cs="Arial"/>
          <w:sz w:val="28"/>
          <w:szCs w:val="28"/>
        </w:rPr>
        <w:t xml:space="preserve"> Из гинекологических заболеваний: операция по поводу апоплексии левого яичника в 2003 году.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C22FFC" w:rsidRDefault="00C22FFC">
      <w:pPr>
        <w:spacing w:line="360" w:lineRule="auto"/>
        <w:ind w:firstLine="709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Объективные данные: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Общее состояние удовлетворительное, положение активное. Сознание ясное, поведение спокойное. </w:t>
      </w:r>
      <w:proofErr w:type="spellStart"/>
      <w:r>
        <w:rPr>
          <w:rFonts w:cs="Arial"/>
          <w:sz w:val="28"/>
          <w:szCs w:val="28"/>
        </w:rPr>
        <w:t>Нормостеник</w:t>
      </w:r>
      <w:proofErr w:type="spellEnd"/>
      <w:r>
        <w:rPr>
          <w:rFonts w:cs="Arial"/>
          <w:sz w:val="28"/>
          <w:szCs w:val="28"/>
        </w:rPr>
        <w:t>. Кожные покровы цвета загара, чистые, умеренно влажные. Видимые слизистые бледно-разовой окраски. Подкожно-жировая клетчатка выражена умеренно. Лимфатические узлы не увеличены.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Пульс удовлетворительного наполнения, напряжения и величины, ритмичный, частотой 70 ударов в минуту. Тоны сердца ритмичные, ясные.  АД 120/70 </w:t>
      </w:r>
      <w:proofErr w:type="spellStart"/>
      <w:r>
        <w:rPr>
          <w:rFonts w:cs="Arial"/>
          <w:sz w:val="28"/>
          <w:szCs w:val="28"/>
        </w:rPr>
        <w:t>мм</w:t>
      </w:r>
      <w:proofErr w:type="gramStart"/>
      <w:r>
        <w:rPr>
          <w:rFonts w:cs="Arial"/>
          <w:sz w:val="28"/>
          <w:szCs w:val="28"/>
        </w:rPr>
        <w:t>.р</w:t>
      </w:r>
      <w:proofErr w:type="gramEnd"/>
      <w:r>
        <w:rPr>
          <w:rFonts w:cs="Arial"/>
          <w:sz w:val="28"/>
          <w:szCs w:val="28"/>
        </w:rPr>
        <w:t>т.ст</w:t>
      </w:r>
      <w:proofErr w:type="spellEnd"/>
      <w:r>
        <w:rPr>
          <w:rFonts w:cs="Arial"/>
          <w:sz w:val="28"/>
          <w:szCs w:val="28"/>
        </w:rPr>
        <w:t xml:space="preserve">. (рабочее АД 110/70 </w:t>
      </w:r>
      <w:proofErr w:type="spellStart"/>
      <w:r>
        <w:rPr>
          <w:rFonts w:cs="Arial"/>
          <w:sz w:val="28"/>
          <w:szCs w:val="28"/>
        </w:rPr>
        <w:t>мм.рт.ст</w:t>
      </w:r>
      <w:proofErr w:type="spellEnd"/>
      <w:r>
        <w:rPr>
          <w:rFonts w:cs="Arial"/>
          <w:sz w:val="28"/>
          <w:szCs w:val="28"/>
        </w:rPr>
        <w:t>.).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Дыхание через верхние дыхательные пути свободное. </w:t>
      </w:r>
      <w:proofErr w:type="gramStart"/>
      <w:r>
        <w:rPr>
          <w:rFonts w:cs="Arial"/>
          <w:sz w:val="28"/>
          <w:szCs w:val="28"/>
        </w:rPr>
        <w:t>При сравнительной перкуссии легких слышен ясный легочной звук над всеми легочными полями, при аускультации легких выслушивается везикулярное дыхание, хрипов нет.</w:t>
      </w:r>
      <w:proofErr w:type="gramEnd"/>
      <w:r>
        <w:rPr>
          <w:rFonts w:cs="Arial"/>
          <w:sz w:val="28"/>
          <w:szCs w:val="28"/>
        </w:rPr>
        <w:t xml:space="preserve"> ЧД 16 в минуту.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Язык чистый, влажный, розовой окраски, не обложен. При пальпации живот вне беременной матки мягкий, безболезненный во всех отделах. Симптом поколачивания отрицательный с обеих сторон. 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Мочеиспускание не нарушено, безболезненно. Стул не изменен.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Рост 168 см, вес до беременности 70 кг.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C22FFC" w:rsidRDefault="00C22FFC">
      <w:pPr>
        <w:spacing w:line="360" w:lineRule="auto"/>
        <w:ind w:firstLine="709"/>
        <w:jc w:val="both"/>
      </w:pPr>
    </w:p>
    <w:p w:rsidR="00C22FFC" w:rsidRDefault="00C22FFC">
      <w:pPr>
        <w:pageBreakBefore/>
        <w:spacing w:line="360" w:lineRule="auto"/>
        <w:ind w:firstLine="709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Акушерский статус: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Живот увеличен за счет беременной матки. При пальпации </w:t>
      </w:r>
      <w:proofErr w:type="gramStart"/>
      <w:r>
        <w:rPr>
          <w:rFonts w:cs="Arial"/>
          <w:sz w:val="28"/>
          <w:szCs w:val="28"/>
        </w:rPr>
        <w:t>мягкий</w:t>
      </w:r>
      <w:proofErr w:type="gramEnd"/>
      <w:r>
        <w:rPr>
          <w:rFonts w:cs="Arial"/>
          <w:sz w:val="28"/>
          <w:szCs w:val="28"/>
        </w:rPr>
        <w:t xml:space="preserve">, безболезненный. Гиперпигментации по средней линии живота. </w:t>
      </w:r>
      <w:proofErr w:type="spellStart"/>
      <w:r>
        <w:rPr>
          <w:rFonts w:cs="Arial"/>
          <w:sz w:val="28"/>
          <w:szCs w:val="28"/>
        </w:rPr>
        <w:t>Стрий</w:t>
      </w:r>
      <w:proofErr w:type="spellEnd"/>
      <w:r>
        <w:rPr>
          <w:rFonts w:cs="Arial"/>
          <w:sz w:val="28"/>
          <w:szCs w:val="28"/>
        </w:rPr>
        <w:t xml:space="preserve"> беременности нет. Венозный рисунок выражен умеренно. Пупок сглажен. 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Окружность живота на уровне пупка 99 см. 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Высота стояния дна матки 34 см. 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Окружность лучезапястного сустава (индекс Соловьева) 15 см.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  <w:u w:val="single"/>
          <w:lang w:val="en-US"/>
        </w:rPr>
      </w:pPr>
      <w:r>
        <w:rPr>
          <w:rFonts w:cs="Arial"/>
          <w:sz w:val="28"/>
          <w:szCs w:val="28"/>
          <w:u w:val="single"/>
        </w:rPr>
        <w:t>Измерение</w:t>
      </w:r>
      <w:r>
        <w:rPr>
          <w:rFonts w:cs="Arial"/>
          <w:sz w:val="28"/>
          <w:szCs w:val="28"/>
          <w:u w:val="single"/>
          <w:lang w:val="en-US"/>
        </w:rPr>
        <w:t xml:space="preserve"> </w:t>
      </w:r>
      <w:r>
        <w:rPr>
          <w:rFonts w:cs="Arial"/>
          <w:sz w:val="28"/>
          <w:szCs w:val="28"/>
          <w:u w:val="single"/>
        </w:rPr>
        <w:t>таза</w:t>
      </w:r>
      <w:r>
        <w:rPr>
          <w:rFonts w:cs="Arial"/>
          <w:sz w:val="28"/>
          <w:szCs w:val="28"/>
          <w:u w:val="single"/>
          <w:lang w:val="en-US"/>
        </w:rPr>
        <w:t>:</w:t>
      </w:r>
    </w:p>
    <w:p w:rsidR="00C22FFC" w:rsidRPr="00986726" w:rsidRDefault="00C22FFC">
      <w:pPr>
        <w:spacing w:line="360" w:lineRule="auto"/>
        <w:ind w:firstLine="709"/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1. </w:t>
      </w:r>
      <w:proofErr w:type="spellStart"/>
      <w:r>
        <w:rPr>
          <w:rFonts w:cs="Arial"/>
          <w:sz w:val="28"/>
          <w:szCs w:val="28"/>
          <w:lang w:val="en-US"/>
        </w:rPr>
        <w:t>Distantia</w:t>
      </w:r>
      <w:proofErr w:type="spellEnd"/>
      <w:r>
        <w:rPr>
          <w:rFonts w:cs="Arial"/>
          <w:sz w:val="28"/>
          <w:szCs w:val="28"/>
          <w:lang w:val="en-US"/>
        </w:rPr>
        <w:t xml:space="preserve"> </w:t>
      </w:r>
      <w:proofErr w:type="spellStart"/>
      <w:r>
        <w:rPr>
          <w:rFonts w:cs="Arial"/>
          <w:sz w:val="28"/>
          <w:szCs w:val="28"/>
          <w:lang w:val="en-US"/>
        </w:rPr>
        <w:t>spinarum</w:t>
      </w:r>
      <w:proofErr w:type="spellEnd"/>
      <w:r>
        <w:rPr>
          <w:rFonts w:cs="Arial"/>
          <w:sz w:val="28"/>
          <w:szCs w:val="28"/>
          <w:lang w:val="en-US"/>
        </w:rPr>
        <w:t xml:space="preserve"> 2</w:t>
      </w:r>
      <w:r w:rsidRPr="00986726">
        <w:rPr>
          <w:rFonts w:cs="Arial"/>
          <w:sz w:val="28"/>
          <w:szCs w:val="28"/>
          <w:lang w:val="en-US"/>
        </w:rPr>
        <w:t>5</w:t>
      </w:r>
      <w:r>
        <w:rPr>
          <w:rFonts w:cs="Arial"/>
          <w:sz w:val="28"/>
          <w:szCs w:val="28"/>
          <w:lang w:val="en-US"/>
        </w:rPr>
        <w:t xml:space="preserve"> </w:t>
      </w:r>
      <w:r>
        <w:rPr>
          <w:rFonts w:cs="Arial"/>
          <w:sz w:val="28"/>
          <w:szCs w:val="28"/>
        </w:rPr>
        <w:t>см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2. </w:t>
      </w:r>
      <w:proofErr w:type="spellStart"/>
      <w:r>
        <w:rPr>
          <w:rFonts w:cs="Arial"/>
          <w:sz w:val="28"/>
          <w:szCs w:val="28"/>
          <w:lang w:val="en-US"/>
        </w:rPr>
        <w:t>Distantia</w:t>
      </w:r>
      <w:proofErr w:type="spellEnd"/>
      <w:r>
        <w:rPr>
          <w:rFonts w:cs="Arial"/>
          <w:sz w:val="28"/>
          <w:szCs w:val="28"/>
          <w:lang w:val="en-US"/>
        </w:rPr>
        <w:t xml:space="preserve"> </w:t>
      </w:r>
      <w:proofErr w:type="spellStart"/>
      <w:r>
        <w:rPr>
          <w:rFonts w:cs="Arial"/>
          <w:sz w:val="28"/>
          <w:szCs w:val="28"/>
          <w:lang w:val="en-US"/>
        </w:rPr>
        <w:t>cristarum</w:t>
      </w:r>
      <w:proofErr w:type="spellEnd"/>
      <w:r>
        <w:rPr>
          <w:rFonts w:cs="Arial"/>
          <w:sz w:val="28"/>
          <w:szCs w:val="28"/>
          <w:lang w:val="en-US"/>
        </w:rPr>
        <w:t xml:space="preserve"> 28 </w:t>
      </w:r>
      <w:r>
        <w:rPr>
          <w:rFonts w:cs="Arial"/>
          <w:sz w:val="28"/>
          <w:szCs w:val="28"/>
        </w:rPr>
        <w:t>см</w:t>
      </w:r>
      <w:r>
        <w:rPr>
          <w:rFonts w:cs="Arial"/>
          <w:sz w:val="28"/>
          <w:szCs w:val="28"/>
          <w:lang w:val="en-US"/>
        </w:rPr>
        <w:t xml:space="preserve"> 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3. </w:t>
      </w:r>
      <w:proofErr w:type="spellStart"/>
      <w:r>
        <w:rPr>
          <w:rFonts w:cs="Arial"/>
          <w:sz w:val="28"/>
          <w:szCs w:val="28"/>
          <w:lang w:val="en-US"/>
        </w:rPr>
        <w:t>Distantia</w:t>
      </w:r>
      <w:proofErr w:type="spellEnd"/>
      <w:r>
        <w:rPr>
          <w:rFonts w:cs="Arial"/>
          <w:sz w:val="28"/>
          <w:szCs w:val="28"/>
          <w:lang w:val="en-US"/>
        </w:rPr>
        <w:t xml:space="preserve"> </w:t>
      </w:r>
      <w:proofErr w:type="spellStart"/>
      <w:r>
        <w:rPr>
          <w:rFonts w:cs="Arial"/>
          <w:sz w:val="28"/>
          <w:szCs w:val="28"/>
          <w:lang w:val="en-US"/>
        </w:rPr>
        <w:t>trochanterica</w:t>
      </w:r>
      <w:proofErr w:type="spellEnd"/>
      <w:r>
        <w:rPr>
          <w:rFonts w:cs="Arial"/>
          <w:sz w:val="28"/>
          <w:szCs w:val="28"/>
          <w:lang w:val="en-US"/>
        </w:rPr>
        <w:t xml:space="preserve"> 3</w:t>
      </w:r>
      <w:r w:rsidRPr="00986726">
        <w:rPr>
          <w:rFonts w:cs="Arial"/>
          <w:sz w:val="28"/>
          <w:szCs w:val="28"/>
          <w:lang w:val="en-US"/>
        </w:rPr>
        <w:t>0</w:t>
      </w:r>
      <w:r>
        <w:rPr>
          <w:rFonts w:cs="Arial"/>
          <w:sz w:val="28"/>
          <w:szCs w:val="28"/>
          <w:lang w:val="en-US"/>
        </w:rPr>
        <w:t xml:space="preserve"> </w:t>
      </w:r>
      <w:r>
        <w:rPr>
          <w:rFonts w:cs="Arial"/>
          <w:sz w:val="28"/>
          <w:szCs w:val="28"/>
        </w:rPr>
        <w:t>см</w:t>
      </w:r>
      <w:r>
        <w:rPr>
          <w:rFonts w:cs="Arial"/>
          <w:sz w:val="28"/>
          <w:szCs w:val="28"/>
          <w:lang w:val="en-US"/>
        </w:rPr>
        <w:t xml:space="preserve"> 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4. </w:t>
      </w:r>
      <w:proofErr w:type="spellStart"/>
      <w:r>
        <w:rPr>
          <w:rFonts w:cs="Arial"/>
          <w:sz w:val="28"/>
          <w:szCs w:val="28"/>
          <w:lang w:val="en-US"/>
        </w:rPr>
        <w:t>Conjugata</w:t>
      </w:r>
      <w:proofErr w:type="spellEnd"/>
      <w:r>
        <w:rPr>
          <w:rFonts w:cs="Arial"/>
          <w:sz w:val="28"/>
          <w:szCs w:val="28"/>
          <w:lang w:val="en-US"/>
        </w:rPr>
        <w:t xml:space="preserve"> </w:t>
      </w:r>
      <w:proofErr w:type="spellStart"/>
      <w:r>
        <w:rPr>
          <w:rFonts w:cs="Arial"/>
          <w:sz w:val="28"/>
          <w:szCs w:val="28"/>
          <w:lang w:val="en-US"/>
        </w:rPr>
        <w:t>externa</w:t>
      </w:r>
      <w:proofErr w:type="spellEnd"/>
      <w:r>
        <w:rPr>
          <w:rFonts w:cs="Arial"/>
          <w:sz w:val="28"/>
          <w:szCs w:val="28"/>
          <w:lang w:val="en-US"/>
        </w:rPr>
        <w:t xml:space="preserve"> 2</w:t>
      </w:r>
      <w:r w:rsidRPr="00986726">
        <w:rPr>
          <w:rFonts w:cs="Arial"/>
          <w:sz w:val="28"/>
          <w:szCs w:val="28"/>
          <w:lang w:val="en-US"/>
        </w:rPr>
        <w:t>0</w:t>
      </w:r>
      <w:r>
        <w:rPr>
          <w:rFonts w:cs="Arial"/>
          <w:sz w:val="28"/>
          <w:szCs w:val="28"/>
          <w:lang w:val="en-US"/>
        </w:rPr>
        <w:t xml:space="preserve"> </w:t>
      </w:r>
      <w:r>
        <w:rPr>
          <w:rFonts w:cs="Arial"/>
          <w:sz w:val="28"/>
          <w:szCs w:val="28"/>
        </w:rPr>
        <w:t>см</w:t>
      </w:r>
      <w:r>
        <w:rPr>
          <w:rFonts w:cs="Arial"/>
          <w:sz w:val="28"/>
          <w:szCs w:val="28"/>
          <w:lang w:val="en-US"/>
        </w:rPr>
        <w:t xml:space="preserve"> 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Ромб </w:t>
      </w:r>
      <w:proofErr w:type="spellStart"/>
      <w:r>
        <w:rPr>
          <w:rFonts w:cs="Arial"/>
          <w:sz w:val="28"/>
          <w:szCs w:val="28"/>
        </w:rPr>
        <w:t>Михаелиса</w:t>
      </w:r>
      <w:proofErr w:type="spellEnd"/>
      <w:r>
        <w:rPr>
          <w:rFonts w:cs="Arial"/>
          <w:sz w:val="28"/>
          <w:szCs w:val="28"/>
        </w:rPr>
        <w:t xml:space="preserve"> правильной формы, диагонали 11, 8 см.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Истинная </w:t>
      </w:r>
      <w:proofErr w:type="spellStart"/>
      <w:r>
        <w:rPr>
          <w:rFonts w:cs="Arial"/>
          <w:sz w:val="28"/>
          <w:szCs w:val="28"/>
        </w:rPr>
        <w:t>конъюгата</w:t>
      </w:r>
      <w:proofErr w:type="spellEnd"/>
      <w:r>
        <w:rPr>
          <w:rFonts w:cs="Arial"/>
          <w:sz w:val="28"/>
          <w:szCs w:val="28"/>
        </w:rPr>
        <w:t>:</w:t>
      </w:r>
    </w:p>
    <w:p w:rsidR="00C22FFC" w:rsidRDefault="00C22FF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ИК=НК-9=20-9=11 см</w:t>
      </w:r>
    </w:p>
    <w:p w:rsidR="00C22FFC" w:rsidRDefault="00C22FF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ИК=11 см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Матка правильной </w:t>
      </w:r>
      <w:proofErr w:type="spellStart"/>
      <w:r>
        <w:rPr>
          <w:rFonts w:cs="Arial"/>
          <w:sz w:val="28"/>
          <w:szCs w:val="28"/>
        </w:rPr>
        <w:t>овоидной</w:t>
      </w:r>
      <w:proofErr w:type="spellEnd"/>
      <w:r>
        <w:rPr>
          <w:rFonts w:cs="Arial"/>
          <w:sz w:val="28"/>
          <w:szCs w:val="28"/>
        </w:rPr>
        <w:t xml:space="preserve"> формы, соответствует сроку </w:t>
      </w:r>
      <w:proofErr w:type="spellStart"/>
      <w:r>
        <w:rPr>
          <w:rFonts w:cs="Arial"/>
          <w:sz w:val="28"/>
          <w:szCs w:val="28"/>
        </w:rPr>
        <w:t>гестации</w:t>
      </w:r>
      <w:proofErr w:type="spellEnd"/>
      <w:r>
        <w:rPr>
          <w:rFonts w:cs="Arial"/>
          <w:sz w:val="28"/>
          <w:szCs w:val="28"/>
        </w:rPr>
        <w:t xml:space="preserve">, с четкими ровными контурами, в нормальном тонусе, без </w:t>
      </w:r>
      <w:proofErr w:type="spellStart"/>
      <w:r>
        <w:rPr>
          <w:rFonts w:cs="Arial"/>
          <w:sz w:val="28"/>
          <w:szCs w:val="28"/>
        </w:rPr>
        <w:t>выпячиваний</w:t>
      </w:r>
      <w:proofErr w:type="spellEnd"/>
      <w:r>
        <w:rPr>
          <w:rFonts w:cs="Arial"/>
          <w:sz w:val="28"/>
          <w:szCs w:val="28"/>
        </w:rPr>
        <w:t xml:space="preserve">. На пальпацию повышением тонуса не реагирует, болезненности при пальпации нет. 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  <w:u w:val="single"/>
        </w:rPr>
        <w:t>Приемы Леопольда-Левицкого: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 прием: в дне матки определяется округлая плотная часть, баллотирует, предположительно головка плода.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 прием: слева определяется мелкие части плода, предположительно ручки и ножки. Справа определяется плотная гладкая поверхность, предположительно спинка плода.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 прием: во входе в малый таз определяется неправильной формы мягковатая часть плода, предположительно тазовый конец.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 прием: предлежащая часть подвижна над входом в таз, пальцы обеих рук можно подвести под неё.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Положение плода продольное, передний вид, тазовое </w:t>
      </w:r>
      <w:proofErr w:type="spellStart"/>
      <w:r>
        <w:rPr>
          <w:rFonts w:cs="Arial"/>
          <w:sz w:val="28"/>
          <w:szCs w:val="28"/>
        </w:rPr>
        <w:t>предлежание</w:t>
      </w:r>
      <w:proofErr w:type="spellEnd"/>
      <w:r>
        <w:rPr>
          <w:rFonts w:cs="Arial"/>
          <w:sz w:val="28"/>
          <w:szCs w:val="28"/>
        </w:rPr>
        <w:t>, вторая позиция.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Сердцебиение приглушенное, ритмичное, с частотой 140 ударов в минуту, выслушивается выше пупка справа.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  <w:u w:val="single"/>
        </w:rPr>
        <w:t>Подсчет срока беременности: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1. по первому дню последней менструации: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24.10.+ 7 дней=38 недель.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2. по первому УЗИ: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29.11.11г. – 5 недель.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Срок беременности – 38 недель.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 по шевелению плода: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Первое шевеление 01.03.11г.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Срок беременности – 38 недель.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4. объективно по высоте стояния дна матки: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Срок беременности 37 недель.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5. по первой явке в женскую консультацию: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Первая явка была в 5 недель, </w:t>
      </w:r>
      <w:proofErr w:type="gramStart"/>
      <w:r>
        <w:rPr>
          <w:rFonts w:cs="Arial"/>
          <w:sz w:val="28"/>
          <w:szCs w:val="28"/>
        </w:rPr>
        <w:t>следовательно</w:t>
      </w:r>
      <w:proofErr w:type="gramEnd"/>
      <w:r>
        <w:rPr>
          <w:rFonts w:cs="Arial"/>
          <w:sz w:val="28"/>
          <w:szCs w:val="28"/>
        </w:rPr>
        <w:t xml:space="preserve"> срок беременности 38 недель.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Предполагаемая дата родов: 31.07.2011г.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  <w:u w:val="single"/>
        </w:rPr>
        <w:t>Предположительная масса плода:</w:t>
      </w:r>
    </w:p>
    <w:p w:rsidR="00C22FFC" w:rsidRDefault="00C22F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Arial"/>
          <w:sz w:val="28"/>
          <w:szCs w:val="28"/>
        </w:rPr>
        <w:t>Жорданиа</w:t>
      </w:r>
      <w:proofErr w:type="spellEnd"/>
      <w:r>
        <w:rPr>
          <w:rFonts w:ascii="Times New Roman" w:hAnsi="Times New Roman" w:cs="Arial"/>
          <w:sz w:val="28"/>
          <w:szCs w:val="28"/>
        </w:rPr>
        <w:t>: ПМП=ВДМ*ОЖ=34*99=3.366 г.</w:t>
      </w:r>
    </w:p>
    <w:p w:rsidR="00C22FFC" w:rsidRDefault="00C22F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Arial"/>
          <w:sz w:val="28"/>
          <w:szCs w:val="28"/>
        </w:rPr>
        <w:t>Ланковицу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: </w:t>
      </w:r>
    </w:p>
    <w:p w:rsidR="00C22FFC" w:rsidRDefault="00C22FFC">
      <w:pPr>
        <w:pStyle w:val="ListParagraph"/>
        <w:spacing w:line="360" w:lineRule="auto"/>
        <w:ind w:left="106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ПМП=(ВДМ+ОЖ+</w:t>
      </w:r>
      <w:r>
        <w:rPr>
          <w:rFonts w:ascii="Times New Roman" w:hAnsi="Times New Roman" w:cs="Arial"/>
          <w:sz w:val="28"/>
          <w:szCs w:val="28"/>
          <w:lang w:val="en-US"/>
        </w:rPr>
        <w:t>m</w:t>
      </w:r>
      <w:r>
        <w:rPr>
          <w:rFonts w:ascii="Times New Roman" w:hAnsi="Times New Roman" w:cs="Arial"/>
          <w:sz w:val="28"/>
          <w:szCs w:val="28"/>
        </w:rPr>
        <w:t>(ж)+рос</w:t>
      </w:r>
      <w:proofErr w:type="gramStart"/>
      <w:r>
        <w:rPr>
          <w:rFonts w:ascii="Times New Roman" w:hAnsi="Times New Roman" w:cs="Arial"/>
          <w:sz w:val="28"/>
          <w:szCs w:val="28"/>
        </w:rPr>
        <w:t>т(</w:t>
      </w:r>
      <w:proofErr w:type="gramEnd"/>
      <w:r>
        <w:rPr>
          <w:rFonts w:ascii="Times New Roman" w:hAnsi="Times New Roman" w:cs="Arial"/>
          <w:sz w:val="28"/>
          <w:szCs w:val="28"/>
        </w:rPr>
        <w:t>ж))*10=(34+99+70+168)*10=3.710 г.</w:t>
      </w:r>
    </w:p>
    <w:p w:rsidR="00C22FFC" w:rsidRDefault="00C22F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По Джонсону: ПМП=(ВДМ-11)*155=(34-11)*155=3.565 г.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Средняя предположительная масса плода: (3.366+3.710+3.565):3=3.545 г.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ОЦК=</w:t>
      </w:r>
      <w:r>
        <w:rPr>
          <w:rFonts w:cs="Arial"/>
          <w:sz w:val="28"/>
          <w:szCs w:val="28"/>
          <w:lang w:val="en-US"/>
        </w:rPr>
        <w:t>m</w:t>
      </w:r>
      <w:r>
        <w:rPr>
          <w:rFonts w:cs="Arial"/>
          <w:sz w:val="28"/>
          <w:szCs w:val="28"/>
        </w:rPr>
        <w:t>(кг)*82=70*82=5.740 мл.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ОДК: 70*0,003=210 мл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>70*0,005=350 мл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>210 мл -350 мл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C22FFC" w:rsidRDefault="00C22FFC">
      <w:pPr>
        <w:spacing w:line="360" w:lineRule="auto"/>
        <w:ind w:firstLine="709"/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lastRenderedPageBreak/>
        <w:t>Результаты лабораторных исследований с их оценкой: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1. ОАК (14.07.11г.):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>эритроциты 3,5*10</w:t>
      </w:r>
      <w:r>
        <w:rPr>
          <w:rFonts w:cs="Arial"/>
          <w:sz w:val="28"/>
          <w:szCs w:val="28"/>
          <w:vertAlign w:val="superscript"/>
        </w:rPr>
        <w:t>12</w:t>
      </w:r>
      <w:r>
        <w:rPr>
          <w:rFonts w:cs="Arial"/>
          <w:sz w:val="28"/>
          <w:szCs w:val="28"/>
        </w:rPr>
        <w:t>/л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proofErr w:type="spellStart"/>
      <w:r>
        <w:rPr>
          <w:rFonts w:cs="Arial"/>
          <w:sz w:val="28"/>
          <w:szCs w:val="28"/>
          <w:lang w:val="en-US"/>
        </w:rPr>
        <w:t>Hb</w:t>
      </w:r>
      <w:proofErr w:type="spellEnd"/>
      <w:r w:rsidRPr="00986726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100 г/л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>СОЭ 10 мм/ч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>лейкоциты 5*10</w:t>
      </w:r>
      <w:r>
        <w:rPr>
          <w:rFonts w:cs="Arial"/>
          <w:sz w:val="28"/>
          <w:szCs w:val="28"/>
          <w:vertAlign w:val="superscript"/>
        </w:rPr>
        <w:t>9</w:t>
      </w:r>
      <w:r>
        <w:rPr>
          <w:rFonts w:cs="Arial"/>
          <w:sz w:val="28"/>
          <w:szCs w:val="28"/>
        </w:rPr>
        <w:t>/л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>тромбоциты 295*10</w:t>
      </w:r>
      <w:r>
        <w:rPr>
          <w:rFonts w:cs="Arial"/>
          <w:sz w:val="28"/>
          <w:szCs w:val="28"/>
          <w:vertAlign w:val="superscript"/>
        </w:rPr>
        <w:t>9</w:t>
      </w:r>
      <w:r>
        <w:rPr>
          <w:rFonts w:cs="Arial"/>
          <w:sz w:val="28"/>
          <w:szCs w:val="28"/>
        </w:rPr>
        <w:t>/л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Заключение: признаки анемии.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2. ОАМ (15.07.11г.):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>Цвет: светло-желтая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>Прозрачность: прозрачная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>Уд. Вес: 1020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 xml:space="preserve">Сахар: </w:t>
      </w:r>
      <w:proofErr w:type="spellStart"/>
      <w:r>
        <w:rPr>
          <w:rFonts w:cs="Arial"/>
          <w:sz w:val="28"/>
          <w:szCs w:val="28"/>
        </w:rPr>
        <w:t>отр</w:t>
      </w:r>
      <w:proofErr w:type="spellEnd"/>
      <w:r>
        <w:rPr>
          <w:rFonts w:cs="Arial"/>
          <w:sz w:val="28"/>
          <w:szCs w:val="28"/>
        </w:rPr>
        <w:t>.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 xml:space="preserve">Белок: </w:t>
      </w:r>
      <w:proofErr w:type="spellStart"/>
      <w:r>
        <w:rPr>
          <w:rFonts w:cs="Arial"/>
          <w:sz w:val="28"/>
          <w:szCs w:val="28"/>
        </w:rPr>
        <w:t>отр</w:t>
      </w:r>
      <w:proofErr w:type="spellEnd"/>
      <w:r>
        <w:rPr>
          <w:rFonts w:cs="Arial"/>
          <w:sz w:val="28"/>
          <w:szCs w:val="28"/>
        </w:rPr>
        <w:t>.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 xml:space="preserve">Лейкоциты: 2 в п. </w:t>
      </w:r>
      <w:proofErr w:type="spellStart"/>
      <w:r>
        <w:rPr>
          <w:rFonts w:cs="Arial"/>
          <w:sz w:val="28"/>
          <w:szCs w:val="28"/>
        </w:rPr>
        <w:t>зр</w:t>
      </w:r>
      <w:proofErr w:type="spellEnd"/>
      <w:r>
        <w:rPr>
          <w:rFonts w:cs="Arial"/>
          <w:sz w:val="28"/>
          <w:szCs w:val="28"/>
        </w:rPr>
        <w:t>.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 xml:space="preserve">Плоский эпителий: ед. в п. </w:t>
      </w:r>
      <w:proofErr w:type="spellStart"/>
      <w:r>
        <w:rPr>
          <w:rFonts w:cs="Arial"/>
          <w:sz w:val="28"/>
          <w:szCs w:val="28"/>
        </w:rPr>
        <w:t>зр</w:t>
      </w:r>
      <w:proofErr w:type="spellEnd"/>
      <w:r>
        <w:rPr>
          <w:rFonts w:cs="Arial"/>
          <w:sz w:val="28"/>
          <w:szCs w:val="28"/>
        </w:rPr>
        <w:t>.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Заключение: вариант нормы.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3. Кровь на </w:t>
      </w:r>
      <w:r>
        <w:rPr>
          <w:rFonts w:cs="Arial"/>
          <w:sz w:val="28"/>
          <w:szCs w:val="28"/>
          <w:lang w:val="en-US"/>
        </w:rPr>
        <w:t>RW</w:t>
      </w:r>
      <w:r w:rsidRPr="00986726">
        <w:rPr>
          <w:rFonts w:cs="Arial"/>
          <w:sz w:val="28"/>
          <w:szCs w:val="28"/>
        </w:rPr>
        <w:t xml:space="preserve">: </w:t>
      </w:r>
      <w:r>
        <w:rPr>
          <w:rFonts w:cs="Arial"/>
          <w:sz w:val="28"/>
          <w:szCs w:val="28"/>
        </w:rPr>
        <w:t>отрицательно.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4. Б/х анализ мочи (16.07.11г.):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>Белок 69г/л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 xml:space="preserve">Мочевина 3,3, </w:t>
      </w:r>
      <w:proofErr w:type="spellStart"/>
      <w:r>
        <w:rPr>
          <w:rFonts w:cs="Arial"/>
          <w:sz w:val="28"/>
          <w:szCs w:val="28"/>
        </w:rPr>
        <w:t>ммоль</w:t>
      </w:r>
      <w:proofErr w:type="spellEnd"/>
      <w:r>
        <w:rPr>
          <w:rFonts w:cs="Arial"/>
          <w:sz w:val="28"/>
          <w:szCs w:val="28"/>
        </w:rPr>
        <w:t>/л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 xml:space="preserve">Сахар 3,7 </w:t>
      </w:r>
      <w:proofErr w:type="spellStart"/>
      <w:r>
        <w:rPr>
          <w:rFonts w:cs="Arial"/>
          <w:sz w:val="28"/>
          <w:szCs w:val="28"/>
        </w:rPr>
        <w:t>ммоль</w:t>
      </w:r>
      <w:proofErr w:type="spellEnd"/>
      <w:r>
        <w:rPr>
          <w:rFonts w:cs="Arial"/>
          <w:sz w:val="28"/>
          <w:szCs w:val="28"/>
        </w:rPr>
        <w:t>/л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 xml:space="preserve">Билирубин 12,0 </w:t>
      </w:r>
      <w:proofErr w:type="spellStart"/>
      <w:r>
        <w:rPr>
          <w:rFonts w:cs="Arial"/>
          <w:sz w:val="28"/>
          <w:szCs w:val="28"/>
        </w:rPr>
        <w:t>мкмоль,л</w:t>
      </w:r>
      <w:proofErr w:type="spellEnd"/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Заключение: </w:t>
      </w:r>
      <w:proofErr w:type="spellStart"/>
      <w:r>
        <w:rPr>
          <w:rFonts w:cs="Arial"/>
          <w:sz w:val="28"/>
          <w:szCs w:val="28"/>
        </w:rPr>
        <w:t>ввариант</w:t>
      </w:r>
      <w:proofErr w:type="spellEnd"/>
      <w:r>
        <w:rPr>
          <w:rFonts w:cs="Arial"/>
          <w:sz w:val="28"/>
          <w:szCs w:val="28"/>
        </w:rPr>
        <w:t xml:space="preserve"> нормы.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5. УЗИ: Беременность 38 недель, ОАГА, ЗВУР </w:t>
      </w:r>
      <w:r>
        <w:rPr>
          <w:rFonts w:cs="Arial"/>
          <w:sz w:val="28"/>
          <w:szCs w:val="28"/>
          <w:lang w:val="en-US"/>
        </w:rPr>
        <w:t>I</w:t>
      </w:r>
      <w:r w:rsidRPr="00986726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ст., маловодие, </w:t>
      </w:r>
      <w:proofErr w:type="spellStart"/>
      <w:r>
        <w:rPr>
          <w:rFonts w:cs="Arial"/>
          <w:sz w:val="28"/>
          <w:szCs w:val="28"/>
        </w:rPr>
        <w:t>эхопризнаки</w:t>
      </w:r>
      <w:proofErr w:type="spellEnd"/>
      <w:r>
        <w:rPr>
          <w:rFonts w:cs="Arial"/>
          <w:sz w:val="28"/>
          <w:szCs w:val="28"/>
        </w:rPr>
        <w:t xml:space="preserve"> внутриутробной гипоксии плода. Обвитие пуповиной однократное. Пазовое </w:t>
      </w:r>
      <w:proofErr w:type="spellStart"/>
      <w:r>
        <w:rPr>
          <w:rFonts w:cs="Arial"/>
          <w:sz w:val="28"/>
          <w:szCs w:val="28"/>
        </w:rPr>
        <w:t>предлехание</w:t>
      </w:r>
      <w:proofErr w:type="spellEnd"/>
      <w:r>
        <w:rPr>
          <w:rFonts w:cs="Arial"/>
          <w:sz w:val="28"/>
          <w:szCs w:val="28"/>
        </w:rPr>
        <w:t>. ХФПН.</w:t>
      </w:r>
    </w:p>
    <w:p w:rsidR="00C22FFC" w:rsidRDefault="00C22FFC">
      <w:pPr>
        <w:spacing w:line="360" w:lineRule="auto"/>
        <w:ind w:firstLine="709"/>
        <w:jc w:val="both"/>
      </w:pPr>
    </w:p>
    <w:p w:rsidR="00C22FFC" w:rsidRDefault="00C22FFC">
      <w:pPr>
        <w:spacing w:line="360" w:lineRule="auto"/>
        <w:ind w:firstLine="709"/>
        <w:jc w:val="both"/>
      </w:pPr>
    </w:p>
    <w:p w:rsidR="00C22FFC" w:rsidRDefault="00C22FFC">
      <w:pPr>
        <w:spacing w:line="360" w:lineRule="auto"/>
        <w:ind w:firstLine="709"/>
        <w:jc w:val="both"/>
      </w:pPr>
    </w:p>
    <w:p w:rsidR="00C22FFC" w:rsidRDefault="00C22FFC">
      <w:pPr>
        <w:spacing w:line="360" w:lineRule="auto"/>
        <w:ind w:firstLine="709"/>
        <w:jc w:val="both"/>
      </w:pP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Клинический диагноз:</w:t>
      </w:r>
      <w:r>
        <w:rPr>
          <w:rFonts w:cs="Arial"/>
          <w:sz w:val="28"/>
          <w:szCs w:val="28"/>
        </w:rPr>
        <w:t xml:space="preserve"> 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Беременность 38 недель. Положение плода продольное, передний вид, вторая позиция, тазовое </w:t>
      </w:r>
      <w:proofErr w:type="spellStart"/>
      <w:r>
        <w:rPr>
          <w:rFonts w:cs="Arial"/>
          <w:sz w:val="28"/>
          <w:szCs w:val="28"/>
        </w:rPr>
        <w:t>предлежание</w:t>
      </w:r>
      <w:proofErr w:type="spellEnd"/>
      <w:r>
        <w:rPr>
          <w:rFonts w:cs="Arial"/>
          <w:sz w:val="28"/>
          <w:szCs w:val="28"/>
        </w:rPr>
        <w:t>. ОАГА. Хроническая гипоксия плода. Хроническая ФПН.</w:t>
      </w:r>
    </w:p>
    <w:p w:rsidR="00C22FFC" w:rsidRDefault="00C22FFC">
      <w:pPr>
        <w:spacing w:line="360" w:lineRule="auto"/>
        <w:ind w:firstLine="709"/>
        <w:jc w:val="both"/>
      </w:pPr>
    </w:p>
    <w:p w:rsidR="00C22FFC" w:rsidRDefault="00C22FFC">
      <w:pPr>
        <w:spacing w:line="360" w:lineRule="auto"/>
        <w:ind w:firstLine="709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План ведения беременной:</w:t>
      </w:r>
    </w:p>
    <w:p w:rsidR="00C22FFC" w:rsidRDefault="00C22FFC">
      <w:pPr>
        <w:numPr>
          <w:ilvl w:val="0"/>
          <w:numId w:val="7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подготовка к операции кесарева сечения;</w:t>
      </w:r>
    </w:p>
    <w:p w:rsidR="00C22FFC" w:rsidRDefault="00C22FFC">
      <w:pPr>
        <w:numPr>
          <w:ilvl w:val="0"/>
          <w:numId w:val="7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консультация анестезиолога;</w:t>
      </w:r>
    </w:p>
    <w:p w:rsidR="00C22FFC" w:rsidRDefault="00C22FFC">
      <w:pPr>
        <w:numPr>
          <w:ilvl w:val="0"/>
          <w:numId w:val="7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коагулограмма</w:t>
      </w:r>
      <w:proofErr w:type="spellEnd"/>
      <w:r>
        <w:rPr>
          <w:rFonts w:cs="Arial"/>
          <w:sz w:val="28"/>
          <w:szCs w:val="28"/>
        </w:rPr>
        <w:t>;</w:t>
      </w:r>
    </w:p>
    <w:p w:rsidR="00C22FFC" w:rsidRDefault="00C22FFC">
      <w:pPr>
        <w:numPr>
          <w:ilvl w:val="0"/>
          <w:numId w:val="7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гигиенические процедуры;</w:t>
      </w:r>
    </w:p>
    <w:p w:rsidR="00C22FFC" w:rsidRDefault="00C22FFC">
      <w:pPr>
        <w:numPr>
          <w:ilvl w:val="0"/>
          <w:numId w:val="7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очистительная клизма.</w:t>
      </w:r>
    </w:p>
    <w:p w:rsidR="00C22FFC" w:rsidRDefault="00C22FFC">
      <w:pPr>
        <w:spacing w:line="360" w:lineRule="auto"/>
        <w:ind w:firstLine="709"/>
        <w:jc w:val="both"/>
      </w:pPr>
    </w:p>
    <w:p w:rsidR="00C22FFC" w:rsidRDefault="00C22FFC">
      <w:pPr>
        <w:spacing w:line="360" w:lineRule="auto"/>
        <w:ind w:firstLine="709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Прогноз родов для матери:</w:t>
      </w:r>
    </w:p>
    <w:p w:rsidR="00C22FFC" w:rsidRDefault="00C22FFC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несвоевременное излитие околоплодных вод;</w:t>
      </w:r>
    </w:p>
    <w:p w:rsidR="00C22FFC" w:rsidRDefault="00C22FFC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аномалии родовой деятельности;</w:t>
      </w:r>
    </w:p>
    <w:p w:rsidR="00C22FFC" w:rsidRDefault="00C22FFC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инфицирование;</w:t>
      </w:r>
    </w:p>
    <w:p w:rsidR="00C22FFC" w:rsidRDefault="00C22FFC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кровотечение;</w:t>
      </w:r>
    </w:p>
    <w:p w:rsidR="00C22FFC" w:rsidRDefault="00C22FFC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травматизм.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C22FFC" w:rsidRDefault="00C22FFC">
      <w:pPr>
        <w:spacing w:line="360" w:lineRule="auto"/>
        <w:ind w:firstLine="709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Прогноз родов для плода:</w:t>
      </w:r>
    </w:p>
    <w:p w:rsidR="00C22FFC" w:rsidRDefault="00C22FFC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утяжеление гипоксии;</w:t>
      </w:r>
    </w:p>
    <w:p w:rsidR="00C22FFC" w:rsidRDefault="00C22FFC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асфиксия;</w:t>
      </w:r>
    </w:p>
    <w:p w:rsidR="00C22FFC" w:rsidRDefault="00C22FFC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инфицирование;</w:t>
      </w:r>
    </w:p>
    <w:p w:rsidR="00C22FFC" w:rsidRDefault="00C22FFC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травматизм.</w:t>
      </w: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C22FFC" w:rsidRDefault="00C22FFC">
      <w:pPr>
        <w:spacing w:line="360" w:lineRule="auto"/>
        <w:ind w:firstLine="709"/>
        <w:jc w:val="both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b/>
          <w:bCs/>
          <w:color w:val="000000"/>
          <w:sz w:val="28"/>
          <w:szCs w:val="28"/>
        </w:rPr>
        <w:t xml:space="preserve">План ведения родов: </w:t>
      </w:r>
      <w:r>
        <w:rPr>
          <w:rFonts w:eastAsia="Times New Roman" w:cs="Courier New"/>
          <w:color w:val="000000"/>
          <w:sz w:val="28"/>
          <w:szCs w:val="28"/>
        </w:rPr>
        <w:t>плановое кесарево сечение.</w:t>
      </w:r>
    </w:p>
    <w:p w:rsidR="00C22FFC" w:rsidRDefault="00C22FFC">
      <w:pPr>
        <w:pageBreakBefore/>
        <w:spacing w:line="360" w:lineRule="auto"/>
        <w:ind w:firstLine="709"/>
        <w:jc w:val="both"/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  <w:u w:val="single"/>
        </w:rPr>
        <w:lastRenderedPageBreak/>
        <w:t>Подготовка к операции:</w:t>
      </w:r>
    </w:p>
    <w:p w:rsidR="00C22FFC" w:rsidRDefault="00C22FFC">
      <w:pPr>
        <w:numPr>
          <w:ilvl w:val="2"/>
          <w:numId w:val="4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Накануне принять гигиенический душ.</w:t>
      </w:r>
    </w:p>
    <w:p w:rsidR="00C22FFC" w:rsidRDefault="00C22FFC">
      <w:pPr>
        <w:numPr>
          <w:ilvl w:val="2"/>
          <w:numId w:val="4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Вечером и утром за 2 часа до операции — очистительная клизма.</w:t>
      </w:r>
    </w:p>
    <w:p w:rsidR="00C22FFC" w:rsidRDefault="00C22FFC">
      <w:pPr>
        <w:numPr>
          <w:ilvl w:val="2"/>
          <w:numId w:val="4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На ночь перед операцией дать снотворное.</w:t>
      </w:r>
    </w:p>
    <w:p w:rsidR="00C22FFC" w:rsidRDefault="00C22FFC">
      <w:pPr>
        <w:numPr>
          <w:ilvl w:val="2"/>
          <w:numId w:val="4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За час до операции — </w:t>
      </w:r>
      <w:proofErr w:type="spellStart"/>
      <w:r>
        <w:rPr>
          <w:rFonts w:cs="Arial"/>
          <w:sz w:val="28"/>
          <w:szCs w:val="28"/>
        </w:rPr>
        <w:t>премедикация</w:t>
      </w:r>
      <w:proofErr w:type="spellEnd"/>
      <w:r>
        <w:rPr>
          <w:rFonts w:cs="Arial"/>
          <w:sz w:val="28"/>
          <w:szCs w:val="28"/>
        </w:rPr>
        <w:t>.</w:t>
      </w:r>
    </w:p>
    <w:p w:rsidR="00C22FFC" w:rsidRDefault="00C22FFC">
      <w:pPr>
        <w:numPr>
          <w:ilvl w:val="2"/>
          <w:numId w:val="4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Непосредственно перед операцией — опорожнить мочевой пузырь и оставить в нём катетер на время операции.</w:t>
      </w:r>
    </w:p>
    <w:p w:rsidR="00C22FFC" w:rsidRDefault="00C22FFC">
      <w:pPr>
        <w:spacing w:line="360" w:lineRule="auto"/>
        <w:ind w:firstLine="709"/>
        <w:jc w:val="both"/>
        <w:rPr>
          <w:sz w:val="28"/>
          <w:szCs w:val="28"/>
        </w:rPr>
      </w:pPr>
    </w:p>
    <w:p w:rsidR="00C22FFC" w:rsidRDefault="00C22FFC">
      <w:pPr>
        <w:spacing w:line="360" w:lineRule="auto"/>
        <w:ind w:firstLine="709"/>
        <w:jc w:val="both"/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</w:rPr>
        <w:t xml:space="preserve">          </w:t>
      </w:r>
      <w:r>
        <w:rPr>
          <w:rFonts w:cs="Arial"/>
          <w:sz w:val="28"/>
          <w:szCs w:val="28"/>
          <w:u w:val="single"/>
        </w:rPr>
        <w:t xml:space="preserve">Выбор анестезиологического пособия: </w:t>
      </w:r>
    </w:p>
    <w:p w:rsidR="00C22FFC" w:rsidRDefault="00C22FFC">
      <w:pPr>
        <w:spacing w:line="360" w:lineRule="auto"/>
        <w:ind w:firstLine="680"/>
        <w:jc w:val="both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Перидуральная</w:t>
      </w:r>
      <w:proofErr w:type="spellEnd"/>
      <w:r>
        <w:rPr>
          <w:rFonts w:cs="Arial"/>
          <w:sz w:val="28"/>
          <w:szCs w:val="28"/>
        </w:rPr>
        <w:t xml:space="preserve"> анестезия </w:t>
      </w:r>
      <w:proofErr w:type="spellStart"/>
      <w:r>
        <w:rPr>
          <w:rFonts w:cs="Arial"/>
          <w:sz w:val="28"/>
          <w:szCs w:val="28"/>
        </w:rPr>
        <w:t>лидокаином</w:t>
      </w:r>
      <w:proofErr w:type="spellEnd"/>
      <w:r>
        <w:rPr>
          <w:rFonts w:cs="Arial"/>
          <w:sz w:val="28"/>
          <w:szCs w:val="28"/>
        </w:rPr>
        <w:t xml:space="preserve"> с оставлением катетера в </w:t>
      </w:r>
      <w:proofErr w:type="spellStart"/>
      <w:r>
        <w:rPr>
          <w:rFonts w:cs="Arial"/>
          <w:sz w:val="28"/>
          <w:szCs w:val="28"/>
        </w:rPr>
        <w:t>перидуральном</w:t>
      </w:r>
      <w:proofErr w:type="spellEnd"/>
      <w:r>
        <w:rPr>
          <w:rFonts w:cs="Arial"/>
          <w:sz w:val="28"/>
          <w:szCs w:val="28"/>
        </w:rPr>
        <w:t xml:space="preserve"> пространстве для последующего обезболивания.</w:t>
      </w:r>
    </w:p>
    <w:p w:rsidR="00C22FFC" w:rsidRDefault="00C22FFC">
      <w:pPr>
        <w:spacing w:line="360" w:lineRule="auto"/>
        <w:ind w:firstLine="680"/>
        <w:jc w:val="both"/>
        <w:rPr>
          <w:sz w:val="28"/>
          <w:szCs w:val="28"/>
        </w:rPr>
      </w:pPr>
    </w:p>
    <w:p w:rsidR="00C22FFC" w:rsidRDefault="00C22FFC">
      <w:pPr>
        <w:spacing w:line="360" w:lineRule="auto"/>
        <w:ind w:firstLine="680"/>
        <w:jc w:val="both"/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</w:rPr>
        <w:t xml:space="preserve">          </w:t>
      </w:r>
      <w:r>
        <w:rPr>
          <w:rFonts w:cs="Arial"/>
          <w:sz w:val="28"/>
          <w:szCs w:val="28"/>
          <w:u w:val="single"/>
        </w:rPr>
        <w:t>Ход операции:</w:t>
      </w:r>
    </w:p>
    <w:p w:rsidR="00C22FFC" w:rsidRDefault="00C22FFC">
      <w:pPr>
        <w:numPr>
          <w:ilvl w:val="2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Разрез кожи и подкожно-жировой клетчатки в надлобковой области до апоневроза.</w:t>
      </w:r>
    </w:p>
    <w:p w:rsidR="00C22FFC" w:rsidRDefault="00C22FFC">
      <w:pPr>
        <w:numPr>
          <w:ilvl w:val="2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Рассечение апоневроза и отведение его в стороны.</w:t>
      </w:r>
    </w:p>
    <w:p w:rsidR="00C22FFC" w:rsidRDefault="00C22FFC">
      <w:pPr>
        <w:numPr>
          <w:ilvl w:val="2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Разъединение тупым способом прямых мышц живота в продольном направлении.</w:t>
      </w:r>
    </w:p>
    <w:p w:rsidR="00C22FFC" w:rsidRDefault="00C22FFC">
      <w:pPr>
        <w:numPr>
          <w:ilvl w:val="2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Вскрытие брюшины.</w:t>
      </w:r>
    </w:p>
    <w:p w:rsidR="00C22FFC" w:rsidRDefault="00C22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5)       Мобилизация мочевого пузыря.</w:t>
      </w:r>
    </w:p>
    <w:p w:rsidR="00C22FFC" w:rsidRDefault="00C22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6)      Обнажение нижнего сегмента матки и его вскрытие по старому рубцу с последующим его иссечением.</w:t>
      </w:r>
    </w:p>
    <w:p w:rsidR="00C22FFC" w:rsidRDefault="00C22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7)       Извлечение плода.</w:t>
      </w:r>
    </w:p>
    <w:p w:rsidR="00C22FFC" w:rsidRDefault="00C22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8)       Ручное извлечение последа.</w:t>
      </w:r>
    </w:p>
    <w:p w:rsidR="00C22FFC" w:rsidRDefault="00C22FFC">
      <w:pPr>
        <w:numPr>
          <w:ilvl w:val="2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Зашивание разреза на матке.</w:t>
      </w:r>
    </w:p>
    <w:p w:rsidR="00C22FFC" w:rsidRDefault="00C22FFC">
      <w:pPr>
        <w:numPr>
          <w:ilvl w:val="2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Ревизия брюшной полости.</w:t>
      </w:r>
    </w:p>
    <w:p w:rsidR="00C22FFC" w:rsidRDefault="00C22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11)     Послойное зашивание брюшной стенки.</w:t>
      </w:r>
    </w:p>
    <w:p w:rsidR="00C22FFC" w:rsidRDefault="00C22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C22FFC" w:rsidRDefault="00C22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22FFC" w:rsidRDefault="00C22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Times New Roman" w:cs="Courier New"/>
          <w:b/>
          <w:bCs/>
          <w:color w:val="000000"/>
          <w:sz w:val="28"/>
          <w:szCs w:val="28"/>
        </w:rPr>
      </w:pPr>
    </w:p>
    <w:p w:rsidR="00C22FFC" w:rsidRDefault="00C22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Times New Roman" w:cs="Courier New"/>
          <w:b/>
          <w:bCs/>
          <w:color w:val="000000"/>
          <w:sz w:val="28"/>
          <w:szCs w:val="28"/>
        </w:rPr>
      </w:pPr>
    </w:p>
    <w:sectPr w:rsidR="00C22FFC">
      <w:pgSz w:w="11906" w:h="16838"/>
      <w:pgMar w:top="993" w:right="850" w:bottom="851" w:left="1276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26"/>
    <w:rsid w:val="00726207"/>
    <w:rsid w:val="00986726"/>
    <w:rsid w:val="00C22FFC"/>
    <w:rsid w:val="00EA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DefaultParagraphFont">
    <w:name w:val="Default Paragraph Font"/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0"/>
      <w:szCs w:val="20"/>
    </w:rPr>
  </w:style>
  <w:style w:type="character" w:customStyle="1" w:styleId="ListLabel1">
    <w:name w:val="ListLabel 1"/>
    <w:rPr>
      <w:rFonts w:cs="Times New Roman"/>
    </w:rPr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ListParagraph">
    <w:name w:val="List Paragraph"/>
    <w:basedOn w:val="a"/>
    <w:pPr>
      <w:ind w:left="720"/>
    </w:pPr>
    <w:rPr>
      <w:rFonts w:ascii="Calibri" w:eastAsia="Times New Roman" w:hAnsi="Calibri" w:cs="Times New Roman"/>
    </w:rPr>
  </w:style>
  <w:style w:type="paragraph" w:customStyle="1" w:styleId="NormalWeb">
    <w:name w:val="Normal (Web)"/>
    <w:basedOn w:val="a"/>
    <w:pPr>
      <w:spacing w:before="28" w:after="28" w:line="100" w:lineRule="atLeast"/>
    </w:pPr>
    <w:rPr>
      <w:rFonts w:eastAsia="Times New Roman" w:cs="Times New Roman"/>
    </w:rPr>
  </w:style>
  <w:style w:type="paragraph" w:customStyle="1" w:styleId="HTMLPreformatted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DefaultParagraphFont">
    <w:name w:val="Default Paragraph Font"/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0"/>
      <w:szCs w:val="20"/>
    </w:rPr>
  </w:style>
  <w:style w:type="character" w:customStyle="1" w:styleId="ListLabel1">
    <w:name w:val="ListLabel 1"/>
    <w:rPr>
      <w:rFonts w:cs="Times New Roman"/>
    </w:rPr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ListParagraph">
    <w:name w:val="List Paragraph"/>
    <w:basedOn w:val="a"/>
    <w:pPr>
      <w:ind w:left="720"/>
    </w:pPr>
    <w:rPr>
      <w:rFonts w:ascii="Calibri" w:eastAsia="Times New Roman" w:hAnsi="Calibri" w:cs="Times New Roman"/>
    </w:rPr>
  </w:style>
  <w:style w:type="paragraph" w:customStyle="1" w:styleId="NormalWeb">
    <w:name w:val="Normal (Web)"/>
    <w:basedOn w:val="a"/>
    <w:pPr>
      <w:spacing w:before="28" w:after="28" w:line="100" w:lineRule="atLeast"/>
    </w:pPr>
    <w:rPr>
      <w:rFonts w:eastAsia="Times New Roman" w:cs="Times New Roman"/>
    </w:rPr>
  </w:style>
  <w:style w:type="paragraph" w:customStyle="1" w:styleId="HTMLPreformatted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Igor</cp:lastModifiedBy>
  <cp:revision>2</cp:revision>
  <cp:lastPrinted>2011-06-12T11:25:00Z</cp:lastPrinted>
  <dcterms:created xsi:type="dcterms:W3CDTF">2024-03-26T09:10:00Z</dcterms:created>
  <dcterms:modified xsi:type="dcterms:W3CDTF">2024-03-26T09:10:00Z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