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068" w:rsidRDefault="00B10068">
      <w:pPr>
        <w:spacing w:line="360" w:lineRule="auto"/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t>ПАСПОРТНАЯ ЧАСТЬ.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Pr="006342B8" w:rsidRDefault="00B10068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1.</w:t>
      </w:r>
      <w:r>
        <w:rPr>
          <w:sz w:val="28"/>
        </w:rPr>
        <w:tab/>
      </w:r>
      <w:r w:rsidR="006342B8">
        <w:rPr>
          <w:sz w:val="28"/>
          <w:lang w:val="en-US"/>
        </w:rPr>
        <w:t>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26 сентября 1976 года рождения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Место работы: учительница сш. им. Токтогула</w:t>
      </w:r>
    </w:p>
    <w:p w:rsidR="00B10068" w:rsidRPr="006342B8" w:rsidRDefault="00B10068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4.</w:t>
      </w:r>
      <w:r>
        <w:rPr>
          <w:sz w:val="28"/>
        </w:rPr>
        <w:tab/>
        <w:t xml:space="preserve">Постоянное место жительства </w:t>
      </w:r>
      <w:r w:rsidR="006342B8">
        <w:rPr>
          <w:sz w:val="28"/>
          <w:lang w:val="en-US"/>
        </w:rPr>
        <w:t>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Дата поступления: 29 ноября 2001 года в 1 часов 05 минут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 xml:space="preserve">Диагноз при поступлении: Беременность 40-41 недели, хроническая               </w:t>
      </w:r>
      <w:r>
        <w:rPr>
          <w:sz w:val="28"/>
        </w:rPr>
        <w:tab/>
        <w:t xml:space="preserve">внутриутробная гипоксия плода. Срочные роды.    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 xml:space="preserve">Жалобы при поступлении. Поступила с жалобами на схваткообразные </w:t>
      </w:r>
      <w:r>
        <w:rPr>
          <w:sz w:val="28"/>
        </w:rPr>
        <w:tab/>
        <w:t>боли внизу живота и в пояснице с двух часов, 29 ноября 2001 года.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Направлена консультативной поликлиникой №6.</w:t>
      </w:r>
    </w:p>
    <w:p w:rsidR="00B10068" w:rsidRDefault="00B10068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</w:t>
      </w:r>
    </w:p>
    <w:p w:rsidR="00B10068" w:rsidRDefault="00B10068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 xml:space="preserve">АНАМНЕЗ.    </w:t>
      </w:r>
      <w:r>
        <w:rPr>
          <w:sz w:val="28"/>
        </w:rPr>
        <w:t xml:space="preserve">  </w:t>
      </w:r>
    </w:p>
    <w:p w:rsidR="00B10068" w:rsidRDefault="00B10068">
      <w:pPr>
        <w:spacing w:line="360" w:lineRule="auto"/>
        <w:jc w:val="center"/>
        <w:rPr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Росла и развивалась соответственно возрасту. Начала говорить с 1 года, ходить с 9 месяцев. В школу пошла с 7 лет имеет среднее образование. ОРВИ, туберкулёз, кожно-венерологические и гинекологические заболевания отрицает. Наследствеными заболеваниями не болела. Переливание крови не производилось.Менструация с 14 лет по 5 дней, количество примерно 60-70 мл. наступает через 28 дней. Половая жизнь с 18 лет брак первый. Муж здоров. Предыдущие беременности: I-в 1996 году родила мальчика с весом 3600гр. жив и здоров; II-в 1998 году родила мальчика с весом 3400гр. жив и здоров; III- 2001г. данная беременность. Токсикозов не было. Во время беременности не болела.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Дата последней менструации 17-25 февраля 2001 года. Течение первой половины беременности без особенностей. Дата первого шевеления плода в 4-х месячном беременности. Антропометрические показатели: рост-162 см., вес-80кг.. Беременность - III, роды - III.</w:t>
      </w:r>
    </w:p>
    <w:p w:rsidR="00B10068" w:rsidRDefault="00B100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ОБЪЕКТИВНОЕ СОСТОЯНИЕ.</w:t>
      </w:r>
    </w:p>
    <w:p w:rsidR="00B10068" w:rsidRDefault="00B10068">
      <w:pPr>
        <w:spacing w:line="360" w:lineRule="auto"/>
        <w:jc w:val="both"/>
        <w:rPr>
          <w:b/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Общее состояние удовлетворительное. Положение активное. Кожные покровы бледно розовой окраски, отеков нет. Органы дыхания: при осмотре носовые ходы чистые, грудная клетка участвует в акте дыхания, нет ассиметрии и отставания. Дыхание ритмичное 26 раз в одну минуту. Аускультативно выслушивается везикулярное дыхание над легким, хрипы и крепитации отсутствуют, голосовое дрожание проводится в норме, пальпаторно грудная клетка безболезненна, эластичность сохранена. Сердечно-сосудистая система: ассиметрии не обнаружено, верхушечный толчок определяется на пятом межреберья слева. Сердечный горб и толчок отсутствует. Сердечные тоны ясные и ритмичные. Шумы невыявлены. Пульс 84 ударов в одну минуту, артериальное давление на правой руке 100/70 мм.рт.ст., на левой руке 100/70 мм.рт.ст.. Пищеварительная система: ротовая полость - слизистая оболочка бледно-розовой окраски, зубы целы постоянные, естесственные. Язык обложен бледным налетом умеренно. Живот увеличен за счет беременности. Аппетит в норме. Стул регулярный. Мачевыделительная система: при осмотре в проекции почек патологических изменений не обнаружено, симптом Пастернадского отрицательный, диурез регулярный. Нервная система: сознание ясное, поступает в контакт с врачом и окружающими легко. Интелект соответствует цензу. Засыпает в течении 10-15 минут. Снижение памяти не обнаружено. В позе Ромберга усточива. Черепно-моговые нервы функционируют.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СПЕЦИФИЧЕСКОЕ АКУШЕРСКОЕ ИССЛЕДОВАНИЕ.</w:t>
      </w:r>
    </w:p>
    <w:p w:rsidR="00B10068" w:rsidRDefault="00B10068">
      <w:pPr>
        <w:spacing w:line="360" w:lineRule="auto"/>
        <w:jc w:val="center"/>
        <w:rPr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1.Крестцовый ромб (ромб Михаелиса)</w:t>
      </w:r>
    </w:p>
    <w:p w:rsidR="00B10068" w:rsidRDefault="00B10068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горизонтальный - 8-10 см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вертикальный - 10-12 см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2.Высота дна матки над лоном - 33 см.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3.Окружность живота - 103 см.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4.Размеры таза:</w:t>
      </w:r>
    </w:p>
    <w:p w:rsidR="00B10068" w:rsidRDefault="00B10068">
      <w:pPr>
        <w:spacing w:line="360" w:lineRule="auto"/>
        <w:jc w:val="both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818"/>
        <w:gridCol w:w="1818"/>
        <w:gridCol w:w="1818"/>
      </w:tblGrid>
      <w:tr w:rsidR="00B10068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10068" w:rsidRDefault="00B1006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Плоскости таза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прямой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поперечный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косой</w:t>
            </w:r>
          </w:p>
        </w:tc>
      </w:tr>
      <w:tr w:rsidR="00B10068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10068" w:rsidRDefault="00B1006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1.Вход в таз.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 см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13-13,5 см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12-12,5</w:t>
            </w:r>
          </w:p>
        </w:tc>
      </w:tr>
      <w:tr w:rsidR="00B10068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10068" w:rsidRDefault="00B1006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2.Широкая часть полости таза.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12,5 см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12,5 см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 условно</w:t>
            </w:r>
          </w:p>
        </w:tc>
      </w:tr>
      <w:tr w:rsidR="00B10068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bottom w:val="nil"/>
            </w:tcBorders>
          </w:tcPr>
          <w:p w:rsidR="00B10068" w:rsidRDefault="00B1006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3.Узкая часть полости таза.</w:t>
            </w:r>
          </w:p>
        </w:tc>
        <w:tc>
          <w:tcPr>
            <w:tcW w:w="1818" w:type="dxa"/>
            <w:tcBorders>
              <w:bottom w:val="nil"/>
            </w:tcBorders>
          </w:tcPr>
          <w:p w:rsidR="00B10068" w:rsidRDefault="00B100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11-11,5 см</w:t>
            </w:r>
          </w:p>
        </w:tc>
        <w:tc>
          <w:tcPr>
            <w:tcW w:w="1818" w:type="dxa"/>
            <w:tcBorders>
              <w:bottom w:val="nil"/>
            </w:tcBorders>
          </w:tcPr>
          <w:p w:rsidR="00B10068" w:rsidRDefault="00B100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10,5 см</w:t>
            </w:r>
          </w:p>
        </w:tc>
        <w:tc>
          <w:tcPr>
            <w:tcW w:w="1818" w:type="dxa"/>
            <w:tcBorders>
              <w:bottom w:val="nil"/>
            </w:tcBorders>
          </w:tcPr>
          <w:p w:rsidR="00B10068" w:rsidRDefault="00B10068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B10068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:rsidR="00B10068" w:rsidRDefault="00B1006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4.Выход таза.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9,5-11,5 </w:t>
            </w:r>
            <w:r>
              <w:rPr>
                <w:sz w:val="28"/>
              </w:rPr>
              <w:t>см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11 </w:t>
            </w:r>
            <w:r>
              <w:rPr>
                <w:sz w:val="28"/>
              </w:rPr>
              <w:t>см</w:t>
            </w:r>
          </w:p>
        </w:tc>
        <w:tc>
          <w:tcPr>
            <w:tcW w:w="1818" w:type="dxa"/>
          </w:tcPr>
          <w:p w:rsidR="00B10068" w:rsidRDefault="00B10068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---</w:t>
            </w:r>
          </w:p>
        </w:tc>
      </w:tr>
    </w:tbl>
    <w:p w:rsidR="00B10068" w:rsidRDefault="00B10068">
      <w:pPr>
        <w:spacing w:line="360" w:lineRule="auto"/>
        <w:jc w:val="both"/>
        <w:rPr>
          <w:b/>
          <w:sz w:val="28"/>
          <w:lang w:val="en-US"/>
        </w:rPr>
      </w:pPr>
    </w:p>
    <w:p w:rsidR="00B10068" w:rsidRDefault="00B10068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Distantia spinarum = 25-26 </w:t>
      </w:r>
      <w:r>
        <w:rPr>
          <w:sz w:val="28"/>
        </w:rPr>
        <w:t>см</w:t>
      </w:r>
      <w:r>
        <w:rPr>
          <w:sz w:val="28"/>
          <w:lang w:val="en-US"/>
        </w:rPr>
        <w:t xml:space="preserve"> </w:t>
      </w:r>
    </w:p>
    <w:p w:rsidR="00B10068" w:rsidRDefault="00B10068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Distantia cristarum = 28-29 </w:t>
      </w:r>
      <w:r>
        <w:rPr>
          <w:sz w:val="28"/>
        </w:rPr>
        <w:t>см</w:t>
      </w:r>
      <w:r>
        <w:rPr>
          <w:sz w:val="28"/>
          <w:lang w:val="en-US"/>
        </w:rPr>
        <w:t xml:space="preserve"> </w:t>
      </w:r>
    </w:p>
    <w:p w:rsidR="00B10068" w:rsidRDefault="00B10068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Distantia trochanterica = 30-31 </w:t>
      </w:r>
      <w:r>
        <w:rPr>
          <w:sz w:val="28"/>
        </w:rPr>
        <w:t>см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Conjugata externa = 20-21 см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 нашей больной ДС = 25 см,  ДК = 28 см,  ДТ = 30 см.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5.Индекс Соловьева-для суждения о толщине костей таза известное значение имеет измерение сантиметровой лентой окружности лучезапястного сустава беременной. Средняя величина этой окружности 14 см. Если индекс больше, можно предположить, что кости таза массивные и размеры его полости меньше, чем можно было бы ожидать по данным измерения большого таза. У нашей беременной 14 см.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6.Сердцебиение плода ясное ритмичное 130 ударов в одну минуту.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7.Предпологаемая масса плода 3500гр.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8.Родовая деятельность: схватки через каждые 2-3 минут по 40-45 секунд.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9.Наружные половые органы  развиты правильно. Влагалище свободно, рожавшей роженицы. Шейка матки сглажена, открытие маточного зева 7 см. Плодный пузырь цел, напряжён, вскрыт во время осмотра. Предлежит головка во второй плоскости полости малого таза. Стреловидный шов в левом косом размере. Малый родничок  справа спереди. Подтекают воды.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ЛИСТ НАЗНАЧЕНИЙ.</w:t>
      </w:r>
    </w:p>
    <w:p w:rsidR="00B10068" w:rsidRDefault="00B10068">
      <w:pPr>
        <w:spacing w:line="360" w:lineRule="auto"/>
        <w:jc w:val="center"/>
        <w:rPr>
          <w:b/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1.Диета стол №15.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2.Общий режим.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3.Туалет минимум 2 раза.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4.Общий анализ крови.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5.Общий анализ мочи.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6.Мазок из влагалища.</w:t>
      </w:r>
    </w:p>
    <w:p w:rsidR="00B10068" w:rsidRDefault="00B10068">
      <w:pPr>
        <w:spacing w:line="360" w:lineRule="auto"/>
        <w:jc w:val="both"/>
        <w:rPr>
          <w:b/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ЛАБОРАТОРНЫЕ ДАННЫЕ.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Кровь на реакцию Вассермана – результат отрицательный.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Кровь на лейкоциты - 8,0 х 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Общий анализ крови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гемоглобин - 127</w:t>
      </w:r>
      <w:r>
        <w:rPr>
          <w:sz w:val="28"/>
          <w:vertAlign w:val="superscript"/>
        </w:rPr>
        <w:t xml:space="preserve"> г</w:t>
      </w:r>
      <w:r>
        <w:rPr>
          <w:sz w:val="28"/>
        </w:rPr>
        <w:t>/л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лейкоциты - 10 х10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эритроциты - 3,9 х 10 </w:t>
      </w:r>
      <w:r>
        <w:rPr>
          <w:sz w:val="28"/>
          <w:vertAlign w:val="superscript"/>
        </w:rPr>
        <w:t>12</w:t>
      </w:r>
      <w:r>
        <w:rPr>
          <w:sz w:val="28"/>
        </w:rPr>
        <w:t>/л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цвет. показ. - 0,9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СОЭ - 32 мм/час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Общий анализ мочи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белок - 0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эритроциты - 2-3 в поле зрения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лейкоциты - 7-8 в поле зрения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сахар - 0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цвет - соломенно-желтый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Кал на копрологическое исследование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Яйца глист не обнаружены.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СРОКИ БЕРЕМЕННОСТИ.</w:t>
      </w:r>
    </w:p>
    <w:p w:rsidR="00B10068" w:rsidRDefault="00B10068">
      <w:pPr>
        <w:spacing w:line="360" w:lineRule="auto"/>
        <w:jc w:val="both"/>
        <w:rPr>
          <w:b/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1.По последней менструации 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2.По первому шевелению___________________________________________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 _________________________________________________________________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3.По Скульскому___________________________________________________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 _________________________________________________________________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4.По  Жардани_____________________________________________________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ДИАГНОЗ И ЕГО ОБОСНОВАНИЕ.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основании жалоб на схваткообразные </w:t>
      </w:r>
      <w:r>
        <w:rPr>
          <w:sz w:val="28"/>
        </w:rPr>
        <w:tab/>
        <w:t>боли внизу живота и в пояснице с двух часов, 29 ноября 2001 года. Крестцовый ромб (ромб Михаелиса) горизонтальный - 8-10 см, вертикальный - 10-12 см. Высота дна матки над лоном - 33 см. Окружность живота - 103 см. Размеры таза больной ДС = 25 см,  ДК = 28 см,  ДТ = 30 см. Индекс Соловьева - у беременной 14 см. Сердцебиение плода ясное ритмичное 130 ударов в одну минуту. Предполагаемая масса плода 3500гр. Родовая деятельность: схватки через каждые 2-3 минут по 40-45 секунд.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Наружные половые органы  развиты правильно. Влагалище свободно, рожавшей роженицы. Шейка матки сглажена, открытие маточного зева 7 см. Плодный пузырь цел, напряжён, вскрыт во время осмотра. Предлежит головка </w:t>
      </w:r>
      <w:r>
        <w:rPr>
          <w:sz w:val="28"/>
        </w:rPr>
        <w:lastRenderedPageBreak/>
        <w:t xml:space="preserve">во второй плоскости полости малого таза. Стреловидный шов в левом косом размере. Малый родничок  справа спереди. Подтекают воды. Лабораторные данные: кровь на реакцию Вассермана - отрицательные. Кровь на лейкоциты - 8,0 Х 10 </w:t>
      </w:r>
      <w:r>
        <w:rPr>
          <w:sz w:val="28"/>
          <w:vertAlign w:val="superscript"/>
        </w:rPr>
        <w:t>9</w:t>
      </w:r>
      <w:r>
        <w:rPr>
          <w:sz w:val="28"/>
        </w:rPr>
        <w:t>/л. Общий анализ крови:</w:t>
      </w:r>
      <w:r>
        <w:rPr>
          <w:sz w:val="28"/>
        </w:rPr>
        <w:tab/>
        <w:t>гемоглобин - 127</w:t>
      </w:r>
      <w:r>
        <w:rPr>
          <w:sz w:val="28"/>
          <w:vertAlign w:val="superscript"/>
        </w:rPr>
        <w:t xml:space="preserve"> г</w:t>
      </w:r>
      <w:r>
        <w:rPr>
          <w:sz w:val="28"/>
        </w:rPr>
        <w:t xml:space="preserve">/л, лейкоциты - 10 Х10 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/л, эритроциты - 3,9 Х 10 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/л, цвет. показ. - 0,9, СОЭ - 32 мм/час. Общий анализ мочи: белок - 0,  эритроциты - 2-3 в поле зрения, лейкоциты - 7-8 в поле зрения, сахар - 0, </w:t>
      </w:r>
      <w:r>
        <w:rPr>
          <w:sz w:val="28"/>
        </w:rPr>
        <w:tab/>
        <w:t>цвет - соломенно-желтый. Кал на копрологическое исследование: яйца глист не обнаружены. Сроки беременности</w:t>
      </w:r>
      <w:r>
        <w:rPr>
          <w:b/>
          <w:sz w:val="28"/>
        </w:rPr>
        <w:t xml:space="preserve"> </w:t>
      </w:r>
      <w:r>
        <w:rPr>
          <w:sz w:val="28"/>
        </w:rPr>
        <w:t>по последней менструации ______________________________________________________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______________________________________________________________________________________________________________________________________________________________________________________По первому шевелению____________________________________________________________________________________________________________________________________________________________________________По Скульскому__</w:t>
      </w:r>
    </w:p>
    <w:p w:rsidR="00B10068" w:rsidRDefault="00B10068">
      <w:pPr>
        <w:spacing w:line="360" w:lineRule="auto"/>
        <w:jc w:val="center"/>
        <w:rPr>
          <w:sz w:val="28"/>
        </w:rPr>
      </w:pPr>
      <w:r>
        <w:rPr>
          <w:sz w:val="28"/>
        </w:rPr>
        <w:t>_________________________________________________________________ _________________________________________________________________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По  Жардани_______________________________________________________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B10068" w:rsidRDefault="00B10068">
      <w:pPr>
        <w:spacing w:line="360" w:lineRule="auto"/>
        <w:jc w:val="both"/>
        <w:rPr>
          <w:i/>
          <w:sz w:val="28"/>
        </w:rPr>
      </w:pPr>
      <w:r>
        <w:rPr>
          <w:b/>
          <w:sz w:val="28"/>
        </w:rPr>
        <w:t>Диагноз</w:t>
      </w:r>
      <w:r>
        <w:rPr>
          <w:sz w:val="28"/>
        </w:rPr>
        <w:t xml:space="preserve">: </w:t>
      </w:r>
      <w:r>
        <w:rPr>
          <w:i/>
          <w:sz w:val="28"/>
        </w:rPr>
        <w:t>Беременность 40 - 41 недели конец первого периода рода. Хроническая внутриутробная  гипоксия плода. Срочные роды.</w:t>
      </w:r>
    </w:p>
    <w:p w:rsidR="00B10068" w:rsidRDefault="00B10068">
      <w:pPr>
        <w:spacing w:line="360" w:lineRule="auto"/>
        <w:jc w:val="center"/>
        <w:rPr>
          <w:b/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ПЛАН ВЕДЕНИЯ РОДОВ.</w:t>
      </w:r>
    </w:p>
    <w:p w:rsidR="00B10068" w:rsidRDefault="00B10068">
      <w:pPr>
        <w:spacing w:line="360" w:lineRule="auto"/>
        <w:jc w:val="center"/>
        <w:rPr>
          <w:b/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1.Роды вести через естественные родовые пути.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>2.Наблюдение.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ОПИСАНИЕ И ТЕЧЕНИЕ РОДОВ.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Течение родов.</w:t>
      </w:r>
      <w:r>
        <w:rPr>
          <w:sz w:val="28"/>
        </w:rPr>
        <w:t xml:space="preserve"> 29 ноября 2001 года в 8 часов 45 минут началась потужная деятельность. Потуги через 1-2 минуты по 50-55 секунд. Положение плода продольное. Предлежит головкой в полости малого таза, сердцебиение плода приглушенное ритмичное до 133 ударов в минуту, воды подтекают. Открытие  маточного зева полное. Головка на 3-ем плоскости. Пульс роженицы 82 уд/мин, АД правой 110/70 мм.рт.ст., левой 110/70 мм.рт.ст. В 9 </w:t>
      </w:r>
      <w:r>
        <w:rPr>
          <w:sz w:val="28"/>
          <w:vertAlign w:val="superscript"/>
        </w:rPr>
        <w:t xml:space="preserve">00 </w:t>
      </w:r>
      <w:r>
        <w:rPr>
          <w:sz w:val="28"/>
        </w:rPr>
        <w:t xml:space="preserve">часов самостоятельно родила живую доношенную девочку с однократным не тугим обвитием пуповины вокруг шеи. Оценка по шкале Апгар 7-8 баллов. Ребенок выложен на живот матери. Пуповина отсечена после прекращения пульсации через две минуты. Через 5 мин. самостоятельно отделилась плацента и выделилась послед со всеми оболочками и дольками. Размер плаценты 17:16:2. Родовые пути осмотрены: они целы. Кровопотеря до 200мл. I-период длился 6 </w:t>
      </w:r>
      <w:r>
        <w:rPr>
          <w:sz w:val="28"/>
          <w:vertAlign w:val="superscript"/>
        </w:rPr>
        <w:t>45</w:t>
      </w:r>
      <w:r>
        <w:rPr>
          <w:sz w:val="28"/>
        </w:rPr>
        <w:t>, II-период длился 15мин., III-период — 5 мин. АД 100/70 мм.рт.ст.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Послеродовый период.</w:t>
      </w:r>
      <w:r>
        <w:rPr>
          <w:sz w:val="28"/>
        </w:rPr>
        <w:t xml:space="preserve"> Произведена первичная обработка новорожденного. Глазки и вульва обработаны 30% раствора альбуцида. Пуповина обработана по Роговичу. Вес 3350гр, рост 51 см.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Выделение кровянистое с умеренной мочой. Переводиться в послеродовую палату.</w:t>
      </w:r>
    </w:p>
    <w:p w:rsidR="00B10068" w:rsidRDefault="00B10068">
      <w:pPr>
        <w:spacing w:line="360" w:lineRule="auto"/>
        <w:jc w:val="center"/>
        <w:rPr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ДНЕВНИК.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Общее состояние удовлетворительное. Кожные покровы бледно-розовые. Мышцы таза в норме. Жалоб не предъявляет. АД 100/70 мм.рт.ст.Т</w:t>
      </w:r>
      <w:r>
        <w:rPr>
          <w:sz w:val="28"/>
          <w:vertAlign w:val="superscript"/>
        </w:rPr>
        <w:t xml:space="preserve"> о</w:t>
      </w:r>
      <w:r>
        <w:rPr>
          <w:sz w:val="28"/>
        </w:rPr>
        <w:t xml:space="preserve">С 36,6. Состояние роженицы удовлетворительное. Живот мягкий безболезненный. Дно матки на уровне пупка, плотное. Положение активное. Кожные покровы бледно розовой окраски, отеков нет. Органы дыхания: при осмотре носовые ходы чистые, грудная клетка участвует в акте дыхания, нет асимметрии и отставания. Дыхание ритмичное 26 раз в одну минуту. Аускультативно </w:t>
      </w:r>
      <w:r>
        <w:rPr>
          <w:sz w:val="28"/>
        </w:rPr>
        <w:lastRenderedPageBreak/>
        <w:t>выслушивается везикулярное дыхание над легким, хрипы и крепитации отсутствуют, голосовое дрожание проводится в норме, пальпаторно грудная клетка безболезненна, эластичность сохранена. Сердечно-сосудистая система: асимметрии не обнаружено, верхушечный толчок определяется на пятом межреберья слева. Сердечный горб и толчок отсутствует. Сердечные тоны ясные и ритмичные. Шумы не выявлены. Пульс 84 ударов в одну минуту, артериальное давление на правой руке 100/70 мм.рт.ст., на левой руке 100/70 мм.рт.ст.. Пищеварительная система: ротовая полость - слизистая оболочка бледно-розовой окраски, зубы целы постоянные, естественные. Язык обложен бледным налетом умеренно. Живот мягкий безболезненный. Аппетит в норме. Стул регулярный. Мочевыделительная система: при осмотре в проекции почек патологических изменений не обнаружено, симптом Пастернацкого отрицательный, диурез регулярный. Нервная система: сознание ясное, поступает в контакт с врачом и окружающими легко. Интеллект соответствует цензу. Засыпает в течении 10-15 минут. Снижение памяти не обнаружено. В позе Ромберга устойчива. Черепно-мозговые нервы функционируют.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ЭПИКРИЗ.</w:t>
      </w:r>
    </w:p>
    <w:p w:rsidR="00B10068" w:rsidRDefault="00B10068">
      <w:pPr>
        <w:spacing w:line="360" w:lineRule="auto"/>
        <w:jc w:val="center"/>
        <w:rPr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Поступила 29 ноября 2001 года 1</w:t>
      </w:r>
      <w:r>
        <w:rPr>
          <w:sz w:val="28"/>
          <w:vertAlign w:val="superscript"/>
        </w:rPr>
        <w:t xml:space="preserve"> 05</w:t>
      </w:r>
      <w:r>
        <w:rPr>
          <w:sz w:val="28"/>
        </w:rPr>
        <w:t xml:space="preserve"> с диагнозом: Беременность 40-41недель конец первого периода. Хроническая внутриутробная гипоксия плода. Срочные роды. 29/11/2001г. самостоятельно родила живую доношенную девочку с однократным не тугим обвитием пуповины вокруг шеи. Оценка по шкале Апгар 7-8 баллов. Ребенок выложен на живот матери. Пуповина отсечена после прекращения пульсации через две минуты. Через 5 мин. самостоятельно отделилась плацента и выделилась послед со всеми оболочками и дольками. Размер плаценты 17:16:2. Родовые пути осмотрены они целы. Кровопотеря до 200мл. I-период длился 6 </w:t>
      </w:r>
      <w:r>
        <w:rPr>
          <w:sz w:val="28"/>
          <w:vertAlign w:val="superscript"/>
        </w:rPr>
        <w:t>45</w:t>
      </w:r>
      <w:r>
        <w:rPr>
          <w:sz w:val="28"/>
        </w:rPr>
        <w:t>, II-период длился 15мин., III-период — 5 мин. АД 100/70 мм.рт.ст.</w:t>
      </w:r>
    </w:p>
    <w:p w:rsidR="00B10068" w:rsidRDefault="00B10068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 xml:space="preserve">Обследована: Лабораторные данные: кровь на реакцию Вассермана - отрицательные. Кровь на лейкоциты - 8,0 Х 10 </w:t>
      </w:r>
      <w:r>
        <w:rPr>
          <w:sz w:val="28"/>
          <w:vertAlign w:val="superscript"/>
        </w:rPr>
        <w:t>9</w:t>
      </w:r>
      <w:r>
        <w:rPr>
          <w:sz w:val="28"/>
        </w:rPr>
        <w:t>/л. Общий анализ крови: гемоглобин - 127</w:t>
      </w:r>
      <w:r>
        <w:rPr>
          <w:sz w:val="28"/>
          <w:vertAlign w:val="superscript"/>
        </w:rPr>
        <w:t xml:space="preserve"> г</w:t>
      </w:r>
      <w:r>
        <w:rPr>
          <w:sz w:val="28"/>
        </w:rPr>
        <w:t xml:space="preserve">/л, лейкоциты - 10 Х10 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/л, эритроциты - 3,9 Х 10 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/л, цвет. показ. - 0,9, СОЭ - 32 мм/час. Общий анализ мочи: белок - 0, эритроциты - 2-3 в поле зрения, лейкоциты - 7-8 в поле зрения, сахар - 0, </w:t>
      </w:r>
      <w:r>
        <w:rPr>
          <w:sz w:val="28"/>
        </w:rPr>
        <w:tab/>
        <w:t>цвет - соломенно-желтый. Кал на копрологическое исследование: яйца глист не обнаружены. Послеродовый период протекала гладко. Выписана домой в удовлетворительном состоянии с ребенком. Проведено 6 койко-дней.</w:t>
      </w:r>
    </w:p>
    <w:p w:rsidR="00B10068" w:rsidRDefault="00B10068">
      <w:pPr>
        <w:spacing w:line="360" w:lineRule="auto"/>
        <w:jc w:val="right"/>
        <w:rPr>
          <w:sz w:val="28"/>
        </w:rPr>
      </w:pPr>
    </w:p>
    <w:p w:rsidR="00B10068" w:rsidRDefault="00B10068">
      <w:pPr>
        <w:spacing w:line="360" w:lineRule="auto"/>
        <w:jc w:val="right"/>
        <w:rPr>
          <w:sz w:val="28"/>
        </w:rPr>
      </w:pPr>
    </w:p>
    <w:p w:rsidR="00B10068" w:rsidRDefault="00B10068">
      <w:pPr>
        <w:spacing w:line="360" w:lineRule="auto"/>
        <w:rPr>
          <w:sz w:val="28"/>
        </w:rPr>
      </w:pPr>
      <w:r>
        <w:rPr>
          <w:i/>
          <w:sz w:val="28"/>
          <w:u w:val="single"/>
        </w:rPr>
        <w:t>Куратор:</w:t>
      </w:r>
      <w:r>
        <w:rPr>
          <w:iCs/>
          <w:sz w:val="28"/>
        </w:rPr>
        <w:t xml:space="preserve">                                                                 </w:t>
      </w:r>
      <w:r>
        <w:rPr>
          <w:sz w:val="28"/>
        </w:rPr>
        <w:t xml:space="preserve">                 Камилова Н.</w:t>
      </w: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both"/>
        <w:rPr>
          <w:sz w:val="28"/>
        </w:rPr>
      </w:pPr>
    </w:p>
    <w:p w:rsidR="00B10068" w:rsidRDefault="00B10068">
      <w:pPr>
        <w:spacing w:line="360" w:lineRule="auto"/>
        <w:jc w:val="center"/>
        <w:rPr>
          <w:sz w:val="28"/>
        </w:rPr>
      </w:pPr>
    </w:p>
    <w:sectPr w:rsidR="00B10068">
      <w:footerReference w:type="even" r:id="rId7"/>
      <w:footerReference w:type="default" r:id="rId8"/>
      <w:pgSz w:w="11907" w:h="16840"/>
      <w:pgMar w:top="1134" w:right="709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48" w:rsidRDefault="00315048">
      <w:r>
        <w:separator/>
      </w:r>
    </w:p>
  </w:endnote>
  <w:endnote w:type="continuationSeparator" w:id="0">
    <w:p w:rsidR="00315048" w:rsidRDefault="0031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68" w:rsidRDefault="00B100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0068" w:rsidRDefault="00B1006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68" w:rsidRDefault="00B100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443B">
      <w:rPr>
        <w:rStyle w:val="a4"/>
        <w:noProof/>
      </w:rPr>
      <w:t>1</w:t>
    </w:r>
    <w:r>
      <w:rPr>
        <w:rStyle w:val="a4"/>
      </w:rPr>
      <w:fldChar w:fldCharType="end"/>
    </w:r>
  </w:p>
  <w:p w:rsidR="00B10068" w:rsidRDefault="00B100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48" w:rsidRDefault="00315048">
      <w:r>
        <w:separator/>
      </w:r>
    </w:p>
  </w:footnote>
  <w:footnote w:type="continuationSeparator" w:id="0">
    <w:p w:rsidR="00315048" w:rsidRDefault="00315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03"/>
    <w:rsid w:val="00315048"/>
    <w:rsid w:val="006342B8"/>
    <w:rsid w:val="00AD6F03"/>
    <w:rsid w:val="00B10068"/>
    <w:rsid w:val="00B3443B"/>
    <w:rsid w:val="00E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ЧАСТЬ.</vt:lpstr>
    </vt:vector>
  </TitlesOfParts>
  <Company>Этас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ЧАСТЬ.</dc:title>
  <dc:creator>Halmat</dc:creator>
  <cp:lastModifiedBy>Igor</cp:lastModifiedBy>
  <cp:revision>2</cp:revision>
  <cp:lastPrinted>2002-12-14T09:15:00Z</cp:lastPrinted>
  <dcterms:created xsi:type="dcterms:W3CDTF">2024-03-17T19:23:00Z</dcterms:created>
  <dcterms:modified xsi:type="dcterms:W3CDTF">2024-03-17T19:23:00Z</dcterms:modified>
</cp:coreProperties>
</file>