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8D" w:rsidRPr="006C3DF7" w:rsidRDefault="00CA7249" w:rsidP="006C3DF7">
      <w:pPr>
        <w:jc w:val="both"/>
        <w:rPr>
          <w:b/>
        </w:rPr>
      </w:pPr>
      <w:bookmarkStart w:id="0" w:name="_GoBack"/>
      <w:bookmarkEnd w:id="0"/>
      <w:r w:rsidRPr="008521B3">
        <w:rPr>
          <w:b/>
          <w:i/>
          <w:lang w:val="en-US"/>
        </w:rPr>
        <w:t>I</w:t>
      </w:r>
      <w:r w:rsidRPr="008521B3">
        <w:rPr>
          <w:b/>
          <w:i/>
        </w:rPr>
        <w:t>. Паспортная часть</w:t>
      </w:r>
    </w:p>
    <w:p w:rsidR="00A329D7" w:rsidRDefault="00CA7249" w:rsidP="006C3DF7">
      <w:pPr>
        <w:jc w:val="both"/>
      </w:pPr>
      <w:r>
        <w:t xml:space="preserve">Ф.И.О.: </w:t>
      </w:r>
    </w:p>
    <w:p w:rsidR="00CA7249" w:rsidRDefault="008F56E2" w:rsidP="006C3DF7">
      <w:pPr>
        <w:jc w:val="both"/>
      </w:pPr>
      <w:r>
        <w:t>Возраст: 28 лет</w:t>
      </w:r>
    </w:p>
    <w:p w:rsidR="00CA7249" w:rsidRDefault="00CA7249" w:rsidP="006C3DF7">
      <w:pPr>
        <w:jc w:val="both"/>
      </w:pPr>
      <w:r>
        <w:t>Семейное положение: замужем</w:t>
      </w:r>
    </w:p>
    <w:p w:rsidR="008F56E2" w:rsidRDefault="00CA7249" w:rsidP="006C3DF7">
      <w:pPr>
        <w:jc w:val="both"/>
      </w:pPr>
      <w:r>
        <w:t xml:space="preserve">Профессия: </w:t>
      </w:r>
    </w:p>
    <w:p w:rsidR="008F56E2" w:rsidRDefault="00CA7249" w:rsidP="006C3DF7">
      <w:pPr>
        <w:jc w:val="both"/>
      </w:pPr>
      <w:r>
        <w:t xml:space="preserve">Канал госпитализации: </w:t>
      </w:r>
    </w:p>
    <w:p w:rsidR="00CA7249" w:rsidRDefault="00CA7249" w:rsidP="006C3DF7">
      <w:pPr>
        <w:jc w:val="both"/>
      </w:pPr>
      <w:r>
        <w:t xml:space="preserve">Дата поступления: </w:t>
      </w:r>
    </w:p>
    <w:p w:rsidR="00CA7249" w:rsidRDefault="00CA7249" w:rsidP="006C3DF7">
      <w:pPr>
        <w:jc w:val="both"/>
      </w:pPr>
      <w:r>
        <w:t>Диагноз при поступлении:</w:t>
      </w:r>
      <w:r w:rsidR="006C3DF7">
        <w:t xml:space="preserve"> б</w:t>
      </w:r>
      <w:r w:rsidR="006A5478">
        <w:t>еременность 40 недель, головное п</w:t>
      </w:r>
      <w:r w:rsidR="00066415">
        <w:t xml:space="preserve">редлежание, аутоиммунный </w:t>
      </w:r>
      <w:proofErr w:type="spellStart"/>
      <w:r w:rsidR="00066415">
        <w:t>тиреои</w:t>
      </w:r>
      <w:r w:rsidR="006A5478">
        <w:t>дит</w:t>
      </w:r>
      <w:proofErr w:type="spellEnd"/>
      <w:r w:rsidR="006A5478">
        <w:t>.</w:t>
      </w:r>
    </w:p>
    <w:p w:rsidR="006A5478" w:rsidRDefault="006A5478" w:rsidP="006C3DF7">
      <w:pPr>
        <w:jc w:val="both"/>
      </w:pPr>
    </w:p>
    <w:p w:rsidR="006A5478" w:rsidRDefault="006A5478" w:rsidP="006C3DF7">
      <w:pPr>
        <w:jc w:val="both"/>
      </w:pPr>
      <w:r w:rsidRPr="008521B3">
        <w:rPr>
          <w:b/>
          <w:i/>
          <w:lang w:val="en-US"/>
        </w:rPr>
        <w:t>II</w:t>
      </w:r>
      <w:r w:rsidRPr="008521B3">
        <w:rPr>
          <w:b/>
          <w:i/>
        </w:rPr>
        <w:t>. Жалобы при поступлении</w:t>
      </w:r>
      <w:r>
        <w:t>:</w:t>
      </w:r>
    </w:p>
    <w:p w:rsidR="006A5478" w:rsidRDefault="009C53F7" w:rsidP="006C3DF7">
      <w:pPr>
        <w:jc w:val="both"/>
      </w:pPr>
      <w:r>
        <w:t>На отеки</w:t>
      </w:r>
      <w:r w:rsidR="006A5478">
        <w:t xml:space="preserve"> нижних конечностей.</w:t>
      </w:r>
    </w:p>
    <w:p w:rsidR="006A5478" w:rsidRDefault="006A5478" w:rsidP="006C3DF7">
      <w:pPr>
        <w:jc w:val="both"/>
      </w:pPr>
    </w:p>
    <w:p w:rsidR="006A5478" w:rsidRPr="008521B3" w:rsidRDefault="006A5478" w:rsidP="006C3DF7">
      <w:pPr>
        <w:jc w:val="both"/>
        <w:rPr>
          <w:b/>
          <w:i/>
        </w:rPr>
      </w:pPr>
      <w:r w:rsidRPr="008521B3">
        <w:rPr>
          <w:b/>
          <w:i/>
          <w:lang w:val="en-US"/>
        </w:rPr>
        <w:t>III</w:t>
      </w:r>
      <w:r w:rsidRPr="008521B3">
        <w:rPr>
          <w:b/>
          <w:i/>
        </w:rPr>
        <w:t>. Общие анамнестические данные:</w:t>
      </w:r>
    </w:p>
    <w:p w:rsidR="006A5478" w:rsidRDefault="006A5478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Особенности протекания беременности у матери пациентки: беременность наступила в 31 год, протекала без осложнений, </w:t>
      </w:r>
      <w:r w:rsidR="000E6858">
        <w:t>закончилась родами</w:t>
      </w:r>
      <w:r>
        <w:t xml:space="preserve"> через естественные родовые пути на 40 неделе.</w:t>
      </w:r>
      <w:r w:rsidR="000E6858">
        <w:t xml:space="preserve"> При рождении рост </w:t>
      </w:r>
      <w:smartTag w:uri="urn:schemas-microsoft-com:office:smarttags" w:element="metricconverter">
        <w:smartTagPr>
          <w:attr w:name="ProductID" w:val="51 см"/>
        </w:smartTagPr>
        <w:r w:rsidR="000E6858">
          <w:t>51 см</w:t>
        </w:r>
      </w:smartTag>
      <w:r w:rsidR="000E6858">
        <w:t xml:space="preserve">, масса </w:t>
      </w:r>
      <w:smartTag w:uri="urn:schemas-microsoft-com:office:smarttags" w:element="metricconverter">
        <w:smartTagPr>
          <w:attr w:name="ProductID" w:val="3,200 кг"/>
        </w:smartTagPr>
        <w:r w:rsidR="000E6858">
          <w:t>3,200 кг</w:t>
        </w:r>
      </w:smartTag>
      <w:r w:rsidR="000E6858">
        <w:t>. Послеродовой период без особенностей.</w:t>
      </w:r>
    </w:p>
    <w:p w:rsidR="000E6858" w:rsidRDefault="000E6858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Росла и развивалась соответственно возрасту. Перенесенные заболевания: вет</w:t>
      </w:r>
      <w:r w:rsidR="009C53D7">
        <w:t>рян</w:t>
      </w:r>
      <w:r>
        <w:t>а</w:t>
      </w:r>
      <w:r w:rsidR="009C53D7">
        <w:t>я оспа</w:t>
      </w:r>
      <w:r>
        <w:t>, коклюш, пери</w:t>
      </w:r>
      <w:r w:rsidR="00035D1A">
        <w:t>одически (1-2 раза в год) ОРВИ, хронический аднексит (пролечен).</w:t>
      </w:r>
      <w:r>
        <w:t xml:space="preserve"> </w:t>
      </w:r>
      <w:r w:rsidR="006C3DF7">
        <w:t xml:space="preserve">Диагноз аутоиммунный </w:t>
      </w:r>
      <w:proofErr w:type="spellStart"/>
      <w:r w:rsidR="006C3DF7">
        <w:t>тиреоидит</w:t>
      </w:r>
      <w:proofErr w:type="spellEnd"/>
      <w:r w:rsidR="006C3DF7">
        <w:t xml:space="preserve"> был поставлен на 11-12 недели беременности, лечится- </w:t>
      </w:r>
      <w:proofErr w:type="spellStart"/>
      <w:r w:rsidR="006C3DF7">
        <w:t>эутирокс</w:t>
      </w:r>
      <w:proofErr w:type="spellEnd"/>
      <w:r w:rsidR="006C3DF7">
        <w:t xml:space="preserve"> (75мг);</w:t>
      </w:r>
    </w:p>
    <w:p w:rsidR="000E6858" w:rsidRDefault="000E6858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Рахит, туберкулез, венерические заболевания, вирусные гепатиты, гемотрансфузии, оперативные вмешательства отрицает.</w:t>
      </w:r>
    </w:p>
    <w:p w:rsidR="000E6858" w:rsidRDefault="008675A5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Наследственность: у сестры узел в щитовидной железе, у бабушки сахарный диабет 2 типа.</w:t>
      </w:r>
    </w:p>
    <w:p w:rsidR="008675A5" w:rsidRDefault="008675A5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Социально-бытовые условия хорошие, питание регулярное. Профессиональные вредности отрицает.</w:t>
      </w:r>
    </w:p>
    <w:p w:rsidR="008675A5" w:rsidRDefault="008675A5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>Аллергологический анамнез: аллергия на цитрусовые (появилась во время беременности), проявляется кожным зудом</w:t>
      </w:r>
      <w:r w:rsidR="009C53D7">
        <w:t xml:space="preserve"> и сыпью</w:t>
      </w:r>
      <w:r>
        <w:t>.</w:t>
      </w:r>
    </w:p>
    <w:p w:rsidR="008675A5" w:rsidRDefault="008675A5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Группа крови: </w:t>
      </w:r>
      <w:r>
        <w:rPr>
          <w:lang w:val="en-US"/>
        </w:rPr>
        <w:t>II</w:t>
      </w:r>
      <w:r>
        <w:t xml:space="preserve"> (А) </w:t>
      </w:r>
      <w:r>
        <w:rPr>
          <w:lang w:val="en-US"/>
        </w:rPr>
        <w:t>Rh</w:t>
      </w:r>
      <w:r w:rsidRPr="008675A5">
        <w:t xml:space="preserve"> </w:t>
      </w:r>
      <w:r>
        <w:t>отрицательный</w:t>
      </w:r>
    </w:p>
    <w:p w:rsidR="008675A5" w:rsidRDefault="008675A5" w:rsidP="006C3DF7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Здоровье мужа: </w:t>
      </w:r>
      <w:r w:rsidR="009C53D7">
        <w:t xml:space="preserve">удовлетворительное, </w:t>
      </w:r>
      <w:r>
        <w:t xml:space="preserve">30 лет, </w:t>
      </w:r>
      <w:r>
        <w:rPr>
          <w:lang w:val="en-US"/>
        </w:rPr>
        <w:t>II</w:t>
      </w:r>
      <w:r>
        <w:t xml:space="preserve"> (А) </w:t>
      </w:r>
      <w:r>
        <w:rPr>
          <w:lang w:val="en-US"/>
        </w:rPr>
        <w:t>Rh</w:t>
      </w:r>
      <w:r>
        <w:t xml:space="preserve"> положительный</w:t>
      </w:r>
    </w:p>
    <w:p w:rsidR="008675A5" w:rsidRDefault="008675A5" w:rsidP="006C3DF7">
      <w:pPr>
        <w:jc w:val="both"/>
      </w:pPr>
    </w:p>
    <w:p w:rsidR="008675A5" w:rsidRDefault="008675A5" w:rsidP="006C3DF7">
      <w:pPr>
        <w:jc w:val="both"/>
      </w:pPr>
    </w:p>
    <w:p w:rsidR="008675A5" w:rsidRPr="008521B3" w:rsidRDefault="008675A5" w:rsidP="006C3DF7">
      <w:pPr>
        <w:jc w:val="both"/>
        <w:rPr>
          <w:b/>
          <w:i/>
        </w:rPr>
      </w:pPr>
      <w:r w:rsidRPr="008521B3">
        <w:rPr>
          <w:b/>
          <w:i/>
        </w:rPr>
        <w:t>Акушерско-гинекологический анамнез</w:t>
      </w:r>
    </w:p>
    <w:p w:rsidR="008675A5" w:rsidRDefault="00AD16EE" w:rsidP="006C3DF7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Менструальная функция: </w:t>
      </w:r>
      <w:proofErr w:type="spellStart"/>
      <w:r>
        <w:t>менархе</w:t>
      </w:r>
      <w:proofErr w:type="spellEnd"/>
      <w:r>
        <w:t xml:space="preserve"> в 13 лет, цикл нерегулярный, установился после замужества</w:t>
      </w:r>
      <w:r w:rsidR="00797032">
        <w:t xml:space="preserve"> (в 23 года)</w:t>
      </w:r>
      <w:r>
        <w:t>. Менструации по 4 дня, безболезненные, цикл 28 дней. Последняя менструация 16.07.07</w:t>
      </w:r>
    </w:p>
    <w:p w:rsidR="00AD16EE" w:rsidRDefault="00AD16EE" w:rsidP="006C3DF7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</w:pPr>
      <w:r>
        <w:t>Половая функция: половая жизнь с 15 лет, метод контрацепции – презервативы</w:t>
      </w:r>
      <w:r w:rsidR="00D73A09">
        <w:t xml:space="preserve"> (в течение 12 лет)</w:t>
      </w:r>
      <w:r>
        <w:t>.</w:t>
      </w:r>
    </w:p>
    <w:p w:rsidR="00AD16EE" w:rsidRDefault="00AD16EE" w:rsidP="006C3DF7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</w:pPr>
      <w:r>
        <w:t>Детородная функция: первая беременность</w:t>
      </w:r>
    </w:p>
    <w:p w:rsidR="00886828" w:rsidRDefault="00886828" w:rsidP="006C3DF7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</w:pPr>
      <w:r>
        <w:t>Секреторная функция: выделений из половых путей нет</w:t>
      </w:r>
      <w:r w:rsidR="00797032">
        <w:t>.</w:t>
      </w:r>
    </w:p>
    <w:p w:rsidR="00886828" w:rsidRDefault="00886828" w:rsidP="006C3DF7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</w:pPr>
      <w:r>
        <w:t>Гинекологические заболевания:</w:t>
      </w:r>
      <w:r w:rsidR="00797032">
        <w:t xml:space="preserve"> хронический аднексит</w:t>
      </w:r>
      <w:r w:rsidR="001D000E">
        <w:t xml:space="preserve"> (с 17 лет)</w:t>
      </w:r>
      <w:r w:rsidR="00797032">
        <w:t>; лечилась антибиотиками</w:t>
      </w:r>
      <w:r>
        <w:t>.</w:t>
      </w:r>
    </w:p>
    <w:p w:rsidR="00AD16EE" w:rsidRDefault="00AD16EE" w:rsidP="006C3DF7">
      <w:pPr>
        <w:jc w:val="both"/>
      </w:pPr>
    </w:p>
    <w:p w:rsidR="00AD16EE" w:rsidRPr="008521B3" w:rsidRDefault="00AD16EE" w:rsidP="006C3DF7">
      <w:pPr>
        <w:jc w:val="both"/>
        <w:rPr>
          <w:b/>
          <w:i/>
        </w:rPr>
      </w:pPr>
      <w:r w:rsidRPr="008521B3">
        <w:rPr>
          <w:b/>
          <w:i/>
        </w:rPr>
        <w:t>Течение настоящей беременности</w:t>
      </w:r>
    </w:p>
    <w:p w:rsidR="00886828" w:rsidRDefault="00AD16EE" w:rsidP="006C3DF7">
      <w:pPr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триместр </w:t>
      </w:r>
      <w:r w:rsidR="00066415">
        <w:t xml:space="preserve">– аутоиммунный </w:t>
      </w:r>
      <w:proofErr w:type="spellStart"/>
      <w:r w:rsidR="00066415">
        <w:t>тиреои</w:t>
      </w:r>
      <w:r w:rsidR="00886828">
        <w:t>дит</w:t>
      </w:r>
      <w:proofErr w:type="spellEnd"/>
      <w:r w:rsidR="00886828">
        <w:t xml:space="preserve">; лечение – </w:t>
      </w:r>
      <w:proofErr w:type="spellStart"/>
      <w:r w:rsidR="00886828">
        <w:t>эутирокс</w:t>
      </w:r>
      <w:proofErr w:type="spellEnd"/>
      <w:r w:rsidR="00886828">
        <w:t xml:space="preserve"> 75 мг</w:t>
      </w:r>
    </w:p>
    <w:p w:rsidR="00886828" w:rsidRDefault="00AD16EE" w:rsidP="006C3DF7">
      <w:pPr>
        <w:jc w:val="both"/>
      </w:pPr>
      <w:r>
        <w:rPr>
          <w:lang w:val="en-US"/>
        </w:rPr>
        <w:t>II</w:t>
      </w:r>
      <w:r>
        <w:t>.</w:t>
      </w:r>
      <w:r w:rsidR="00886828" w:rsidRPr="00886828">
        <w:t xml:space="preserve"> </w:t>
      </w:r>
      <w:r w:rsidR="00066415">
        <w:t xml:space="preserve">триместр – аутоиммунный </w:t>
      </w:r>
      <w:proofErr w:type="spellStart"/>
      <w:r w:rsidR="00066415">
        <w:t>тиреои</w:t>
      </w:r>
      <w:r w:rsidR="00886828">
        <w:t>дит</w:t>
      </w:r>
      <w:proofErr w:type="spellEnd"/>
      <w:r w:rsidR="00886828">
        <w:t xml:space="preserve">; лечение – </w:t>
      </w:r>
      <w:proofErr w:type="spellStart"/>
      <w:r w:rsidR="00886828">
        <w:t>эутирокс</w:t>
      </w:r>
      <w:proofErr w:type="spellEnd"/>
      <w:r w:rsidR="00886828">
        <w:t xml:space="preserve"> 75 мг</w:t>
      </w:r>
    </w:p>
    <w:p w:rsidR="00886828" w:rsidRDefault="00AD16EE" w:rsidP="006C3DF7">
      <w:pPr>
        <w:jc w:val="both"/>
      </w:pPr>
      <w:r>
        <w:rPr>
          <w:lang w:val="en-US"/>
        </w:rPr>
        <w:t>III</w:t>
      </w:r>
      <w:r>
        <w:t>.</w:t>
      </w:r>
      <w:r w:rsidR="00886828" w:rsidRPr="00886828">
        <w:t xml:space="preserve"> </w:t>
      </w:r>
      <w:r w:rsidR="00066415">
        <w:t>триместр – аутоиммунный тиреои</w:t>
      </w:r>
      <w:r w:rsidR="00886828">
        <w:t>дит; лечение – эутирокс 75 мг</w:t>
      </w:r>
    </w:p>
    <w:p w:rsidR="00AD16EE" w:rsidRDefault="00CE35A6" w:rsidP="006C3DF7">
      <w:pPr>
        <w:jc w:val="both"/>
      </w:pPr>
      <w:r>
        <w:t xml:space="preserve">Общая прибавка веса составляет </w:t>
      </w:r>
      <w:smartTag w:uri="urn:schemas-microsoft-com:office:smarttags" w:element="metricconverter">
        <w:smartTagPr>
          <w:attr w:name="ProductID" w:val="13 кг"/>
        </w:smartTagPr>
        <w:r>
          <w:t>13 кг</w:t>
        </w:r>
      </w:smartTag>
      <w:r>
        <w:t>.</w:t>
      </w:r>
    </w:p>
    <w:p w:rsidR="00CE35A6" w:rsidRDefault="00CE35A6" w:rsidP="006C3DF7">
      <w:pPr>
        <w:jc w:val="both"/>
      </w:pPr>
    </w:p>
    <w:p w:rsidR="00886828" w:rsidRPr="008521B3" w:rsidRDefault="00886828" w:rsidP="006C3DF7">
      <w:pPr>
        <w:jc w:val="both"/>
        <w:rPr>
          <w:b/>
        </w:rPr>
      </w:pPr>
      <w:r w:rsidRPr="008521B3">
        <w:rPr>
          <w:b/>
        </w:rPr>
        <w:t>Данные объективного обследования</w:t>
      </w:r>
    </w:p>
    <w:p w:rsidR="00886828" w:rsidRPr="00CE35A6" w:rsidRDefault="00886828" w:rsidP="006C3DF7">
      <w:pPr>
        <w:pStyle w:val="Noy0ee8eu"/>
        <w:jc w:val="both"/>
        <w:rPr>
          <w:i/>
          <w:sz w:val="24"/>
          <w:szCs w:val="24"/>
        </w:rPr>
      </w:pPr>
      <w:r w:rsidRPr="00CE35A6">
        <w:rPr>
          <w:b/>
          <w:i/>
          <w:sz w:val="24"/>
          <w:szCs w:val="24"/>
          <w:lang w:val="en-US"/>
        </w:rPr>
        <w:t>Status</w:t>
      </w:r>
      <w:r w:rsidRPr="00CE35A6">
        <w:rPr>
          <w:b/>
          <w:i/>
          <w:sz w:val="24"/>
          <w:szCs w:val="24"/>
        </w:rPr>
        <w:t xml:space="preserve"> </w:t>
      </w:r>
      <w:r w:rsidRPr="00CE35A6">
        <w:rPr>
          <w:b/>
          <w:i/>
          <w:sz w:val="24"/>
          <w:szCs w:val="24"/>
          <w:lang w:val="en-US"/>
        </w:rPr>
        <w:t>praesens</w:t>
      </w:r>
      <w:r w:rsidRPr="00CE35A6">
        <w:rPr>
          <w:i/>
          <w:sz w:val="24"/>
          <w:szCs w:val="24"/>
        </w:rPr>
        <w:t>:</w:t>
      </w:r>
    </w:p>
    <w:p w:rsidR="00886828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Общее состояние – удовлетворительное.</w:t>
      </w:r>
    </w:p>
    <w:p w:rsidR="00886828" w:rsidRDefault="00886828" w:rsidP="006C3DF7">
      <w:pPr>
        <w:pStyle w:val="Noy0ee8eu"/>
        <w:jc w:val="both"/>
        <w:rPr>
          <w:sz w:val="24"/>
          <w:szCs w:val="24"/>
        </w:rPr>
      </w:pPr>
      <w:r>
        <w:rPr>
          <w:sz w:val="24"/>
          <w:szCs w:val="24"/>
        </w:rPr>
        <w:t>Телосложение – нормостеническое, нарушений осанки нет.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Положени</w:t>
      </w:r>
      <w:r w:rsidR="00066415" w:rsidRPr="00530131">
        <w:rPr>
          <w:sz w:val="24"/>
          <w:szCs w:val="24"/>
        </w:rPr>
        <w:t>е -</w:t>
      </w:r>
      <w:r w:rsidRPr="00530131">
        <w:rPr>
          <w:sz w:val="24"/>
          <w:szCs w:val="24"/>
        </w:rPr>
        <w:t xml:space="preserve"> активное</w:t>
      </w:r>
      <w:r>
        <w:rPr>
          <w:sz w:val="24"/>
          <w:szCs w:val="24"/>
        </w:rPr>
        <w:t>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Состояние  кожи</w:t>
      </w:r>
      <w:r>
        <w:rPr>
          <w:sz w:val="24"/>
          <w:szCs w:val="24"/>
        </w:rPr>
        <w:t xml:space="preserve"> </w:t>
      </w:r>
      <w:r w:rsidRPr="00530131">
        <w:rPr>
          <w:sz w:val="24"/>
          <w:szCs w:val="24"/>
        </w:rPr>
        <w:t>– нормальн</w:t>
      </w:r>
      <w:r w:rsidR="00CE35A6">
        <w:rPr>
          <w:sz w:val="24"/>
          <w:szCs w:val="24"/>
        </w:rPr>
        <w:t>ого цвета, нормальной влажности, подкожная жировая клетчатка распределена равномерно.</w:t>
      </w:r>
      <w:r w:rsidR="00580047">
        <w:rPr>
          <w:sz w:val="24"/>
          <w:szCs w:val="24"/>
        </w:rPr>
        <w:t xml:space="preserve"> </w:t>
      </w:r>
      <w:r w:rsidR="00797032">
        <w:rPr>
          <w:sz w:val="24"/>
          <w:szCs w:val="24"/>
        </w:rPr>
        <w:t>Отеки и п</w:t>
      </w:r>
      <w:r w:rsidR="008521B3">
        <w:rPr>
          <w:sz w:val="24"/>
          <w:szCs w:val="24"/>
        </w:rPr>
        <w:t>астозность нижних конечностей</w:t>
      </w:r>
      <w:r w:rsidR="00CE35A6">
        <w:rPr>
          <w:sz w:val="24"/>
          <w:szCs w:val="24"/>
        </w:rPr>
        <w:t>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 xml:space="preserve">Состояние слизистых оболочек – чистые, бледно-розовые без патологических образований. 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lastRenderedPageBreak/>
        <w:t>Сознание – ясное.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Поведение – без особенностей, пациент охотно идет на контакт.</w:t>
      </w:r>
    </w:p>
    <w:p w:rsidR="00886828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Суставы (конфигурация, болезненность, хруст, флюктуация) – обычной конфигурации, безболезненны, подвижность достаточная.</w:t>
      </w:r>
    </w:p>
    <w:p w:rsidR="006C3DF7" w:rsidRDefault="00CE35A6" w:rsidP="006C3DF7">
      <w:pPr>
        <w:pStyle w:val="Noy0ee8e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–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4"/>
            <w:szCs w:val="24"/>
          </w:rPr>
          <w:t>172 см</w:t>
        </w:r>
      </w:smartTag>
      <w:r>
        <w:rPr>
          <w:sz w:val="24"/>
          <w:szCs w:val="24"/>
        </w:rPr>
        <w:t xml:space="preserve">, вес – </w:t>
      </w:r>
      <w:smartTag w:uri="urn:schemas-microsoft-com:office:smarttags" w:element="metricconverter">
        <w:smartTagPr>
          <w:attr w:name="ProductID" w:val="79 кг"/>
        </w:smartTagPr>
        <w:r>
          <w:rPr>
            <w:sz w:val="24"/>
            <w:szCs w:val="24"/>
          </w:rPr>
          <w:t>79 кг</w:t>
        </w:r>
      </w:smartTag>
      <w:r>
        <w:rPr>
          <w:sz w:val="24"/>
          <w:szCs w:val="24"/>
        </w:rPr>
        <w:t>.</w:t>
      </w:r>
    </w:p>
    <w:p w:rsidR="00886828" w:rsidRPr="006C3DF7" w:rsidRDefault="00886828" w:rsidP="006C3DF7">
      <w:pPr>
        <w:pStyle w:val="Noy0ee8eu"/>
        <w:jc w:val="both"/>
        <w:rPr>
          <w:sz w:val="24"/>
          <w:szCs w:val="24"/>
        </w:rPr>
      </w:pPr>
      <w:r w:rsidRPr="00CE35A6">
        <w:rPr>
          <w:b/>
          <w:i/>
          <w:sz w:val="24"/>
          <w:szCs w:val="24"/>
        </w:rPr>
        <w:t>Внутренние органы</w:t>
      </w:r>
      <w:r w:rsidRPr="00530131">
        <w:rPr>
          <w:b/>
          <w:sz w:val="24"/>
          <w:szCs w:val="24"/>
        </w:rPr>
        <w:t>:</w:t>
      </w:r>
    </w:p>
    <w:p w:rsidR="00886828" w:rsidRPr="00530131" w:rsidRDefault="00066415" w:rsidP="006C3DF7">
      <w:pPr>
        <w:pStyle w:val="Noy0ee8eu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Система дыхания:</w:t>
      </w:r>
    </w:p>
    <w:p w:rsidR="00886828" w:rsidRPr="00530131" w:rsidRDefault="00886828" w:rsidP="006C3DF7">
      <w:pPr>
        <w:jc w:val="both"/>
      </w:pPr>
      <w:r w:rsidRPr="00530131">
        <w:rPr>
          <w:i/>
        </w:rPr>
        <w:t>Частота дыхания</w:t>
      </w:r>
      <w:r w:rsidRPr="00530131">
        <w:t xml:space="preserve"> </w:t>
      </w:r>
      <w:r w:rsidRPr="00530131">
        <w:rPr>
          <w:b/>
        </w:rPr>
        <w:t xml:space="preserve">– </w:t>
      </w:r>
      <w:r w:rsidRPr="00530131">
        <w:t xml:space="preserve">16/мин, равномерное участие в дыхании обеих половин грудной клетки, тип дыхания </w:t>
      </w:r>
      <w:r w:rsidRPr="00530131">
        <w:rPr>
          <w:b/>
        </w:rPr>
        <w:t xml:space="preserve">– </w:t>
      </w:r>
      <w:r w:rsidRPr="00530131">
        <w:t>брюшной. Дыхание нормальной глубины, ритмичное.</w:t>
      </w:r>
    </w:p>
    <w:p w:rsidR="00886828" w:rsidRPr="00530131" w:rsidRDefault="00886828" w:rsidP="006C3DF7">
      <w:pPr>
        <w:jc w:val="both"/>
      </w:pPr>
      <w:r w:rsidRPr="00530131">
        <w:rPr>
          <w:i/>
        </w:rPr>
        <w:t xml:space="preserve">Топографическая перкуссия легких: </w:t>
      </w:r>
      <w:r w:rsidRPr="00530131">
        <w:t>соответствует норме.</w:t>
      </w:r>
    </w:p>
    <w:p w:rsidR="00886828" w:rsidRPr="00530131" w:rsidRDefault="00886828" w:rsidP="006C3DF7">
      <w:pPr>
        <w:jc w:val="both"/>
      </w:pPr>
      <w:r w:rsidRPr="00530131">
        <w:rPr>
          <w:i/>
        </w:rPr>
        <w:t>Аускультация легких</w:t>
      </w:r>
      <w:r w:rsidRPr="00530131">
        <w:t>: при аускультации над легочными полями справа и слева дыхание везикулярное. Дыхание проводится во все отделы легких. Хрипы не выслушиваются. Шум трения плевры, крепитация не выслушиваются.</w:t>
      </w:r>
    </w:p>
    <w:p w:rsidR="00CE35A6" w:rsidRDefault="00886828" w:rsidP="006C3DF7">
      <w:pPr>
        <w:jc w:val="both"/>
        <w:rPr>
          <w:u w:val="single"/>
        </w:rPr>
      </w:pPr>
      <w:r w:rsidRPr="00530131">
        <w:rPr>
          <w:u w:val="single"/>
        </w:rPr>
        <w:t>Сердечно-сосудистая система:</w:t>
      </w:r>
    </w:p>
    <w:p w:rsidR="00CE35A6" w:rsidRDefault="00886828" w:rsidP="006C3DF7">
      <w:pPr>
        <w:jc w:val="both"/>
        <w:rPr>
          <w:i/>
        </w:rPr>
      </w:pPr>
      <w:r w:rsidRPr="00530131">
        <w:rPr>
          <w:i/>
        </w:rPr>
        <w:t xml:space="preserve">Перкуссия сердца: </w:t>
      </w:r>
      <w:r w:rsidRPr="00530131">
        <w:t>границы относительной и абсолютной тупости сердца в норме</w:t>
      </w:r>
      <w:r w:rsidRPr="00530131">
        <w:rPr>
          <w:i/>
        </w:rPr>
        <w:t>.</w:t>
      </w:r>
    </w:p>
    <w:p w:rsidR="00886828" w:rsidRPr="00CE35A6" w:rsidRDefault="00886828" w:rsidP="006C3DF7">
      <w:pPr>
        <w:jc w:val="both"/>
        <w:rPr>
          <w:u w:val="single"/>
        </w:rPr>
      </w:pPr>
      <w:r w:rsidRPr="00530131">
        <w:rPr>
          <w:i/>
        </w:rPr>
        <w:t>Аускультация сердца:</w:t>
      </w:r>
      <w:r w:rsidRPr="00530131">
        <w:t xml:space="preserve"> тоны  ясные, ритмичные, шумы отсутствуют.</w:t>
      </w:r>
    </w:p>
    <w:p w:rsidR="00886828" w:rsidRPr="00530131" w:rsidRDefault="00886828" w:rsidP="006C3DF7">
      <w:pPr>
        <w:pStyle w:val="Noy0ee8eu"/>
        <w:tabs>
          <w:tab w:val="left" w:pos="0"/>
        </w:tabs>
        <w:jc w:val="both"/>
        <w:rPr>
          <w:sz w:val="24"/>
          <w:szCs w:val="24"/>
        </w:rPr>
      </w:pPr>
      <w:r w:rsidRPr="00530131">
        <w:rPr>
          <w:i/>
          <w:sz w:val="24"/>
          <w:szCs w:val="24"/>
        </w:rPr>
        <w:t>Пульс</w:t>
      </w:r>
      <w:r w:rsidRPr="00530131">
        <w:rPr>
          <w:sz w:val="24"/>
          <w:szCs w:val="24"/>
        </w:rPr>
        <w:t>: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 xml:space="preserve">– на лучевой артерии – ритмичный, частота — 70 уд/мин, умеренного напряжения и наполнения, одинаковый на обеих руках, стенка сосуда эластичная. 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i/>
          <w:sz w:val="24"/>
          <w:szCs w:val="24"/>
        </w:rPr>
        <w:t>Артериальное кровяное давление</w:t>
      </w:r>
      <w:r w:rsidRPr="00530131">
        <w:rPr>
          <w:sz w:val="24"/>
          <w:szCs w:val="24"/>
        </w:rPr>
        <w:t>: 120/80 мм рт. ст. на правой руке и 120/80 мм рт. ст. на левой руке.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  <w:u w:val="single"/>
        </w:rPr>
      </w:pPr>
      <w:r w:rsidRPr="00530131">
        <w:rPr>
          <w:sz w:val="24"/>
          <w:szCs w:val="24"/>
          <w:u w:val="single"/>
        </w:rPr>
        <w:t>Пищеварительная система: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i/>
          <w:sz w:val="24"/>
          <w:szCs w:val="24"/>
        </w:rPr>
        <w:t>Живот</w:t>
      </w:r>
      <w:r w:rsidRPr="00530131">
        <w:rPr>
          <w:sz w:val="24"/>
          <w:szCs w:val="24"/>
        </w:rPr>
        <w:t xml:space="preserve"> – не увеличен, развитие подкожно-жировой клетчатки — умеренное.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перистальтики нет, активно участвует в акте дыхания.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  <w:u w:val="single"/>
        </w:rPr>
      </w:pPr>
      <w:r w:rsidRPr="00530131">
        <w:rPr>
          <w:sz w:val="24"/>
          <w:szCs w:val="24"/>
          <w:u w:val="single"/>
        </w:rPr>
        <w:t>Селезенка:</w:t>
      </w:r>
    </w:p>
    <w:p w:rsidR="00886828" w:rsidRPr="00530131" w:rsidRDefault="00886828" w:rsidP="006C3DF7">
      <w:pPr>
        <w:pStyle w:val="a3"/>
        <w:jc w:val="both"/>
        <w:rPr>
          <w:sz w:val="24"/>
          <w:szCs w:val="24"/>
        </w:rPr>
      </w:pPr>
      <w:r w:rsidRPr="00530131">
        <w:rPr>
          <w:sz w:val="24"/>
          <w:szCs w:val="24"/>
        </w:rPr>
        <w:t xml:space="preserve">Не пальпируется. </w:t>
      </w:r>
      <w:r w:rsidR="00066415" w:rsidRPr="00530131">
        <w:rPr>
          <w:sz w:val="24"/>
          <w:szCs w:val="24"/>
        </w:rPr>
        <w:t>Перкуторно</w:t>
      </w:r>
      <w:r w:rsidR="00066415">
        <w:rPr>
          <w:sz w:val="24"/>
          <w:szCs w:val="24"/>
        </w:rPr>
        <w:t>:</w:t>
      </w:r>
      <w:r w:rsidRPr="00530131">
        <w:rPr>
          <w:sz w:val="24"/>
          <w:szCs w:val="24"/>
        </w:rPr>
        <w:t xml:space="preserve"> размеры длинника селезенки – </w:t>
      </w:r>
      <w:smartTag w:uri="urn:schemas-microsoft-com:office:smarttags" w:element="metricconverter">
        <w:smartTagPr>
          <w:attr w:name="ProductID" w:val="12 см"/>
        </w:smartTagPr>
        <w:r w:rsidRPr="00530131">
          <w:rPr>
            <w:sz w:val="24"/>
            <w:szCs w:val="24"/>
          </w:rPr>
          <w:t>12 см</w:t>
        </w:r>
      </w:smartTag>
      <w:r w:rsidRPr="00530131">
        <w:rPr>
          <w:sz w:val="24"/>
          <w:szCs w:val="24"/>
        </w:rPr>
        <w:t xml:space="preserve">, поперечника – </w:t>
      </w:r>
      <w:smartTag w:uri="urn:schemas-microsoft-com:office:smarttags" w:element="metricconverter">
        <w:smartTagPr>
          <w:attr w:name="ProductID" w:val="5 см"/>
        </w:smartTagPr>
        <w:r w:rsidRPr="00530131">
          <w:rPr>
            <w:sz w:val="24"/>
            <w:szCs w:val="24"/>
          </w:rPr>
          <w:t>5 см</w:t>
        </w:r>
      </w:smartTag>
      <w:r w:rsidRPr="00530131">
        <w:rPr>
          <w:sz w:val="24"/>
          <w:szCs w:val="24"/>
        </w:rPr>
        <w:t>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  <w:u w:val="single"/>
        </w:rPr>
      </w:pPr>
      <w:r w:rsidRPr="00530131">
        <w:rPr>
          <w:sz w:val="24"/>
          <w:szCs w:val="24"/>
          <w:u w:val="single"/>
        </w:rPr>
        <w:t>Мочеполовая система: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Симптом  Пастернацкого (поколачивания) – отрицательный.</w:t>
      </w:r>
    </w:p>
    <w:p w:rsidR="00886828" w:rsidRPr="00530131" w:rsidRDefault="00066415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Ди</w:t>
      </w:r>
      <w:r>
        <w:rPr>
          <w:sz w:val="24"/>
          <w:szCs w:val="24"/>
        </w:rPr>
        <w:t>зурических</w:t>
      </w:r>
      <w:r w:rsidR="00CE35A6">
        <w:rPr>
          <w:sz w:val="24"/>
          <w:szCs w:val="24"/>
        </w:rPr>
        <w:t xml:space="preserve"> явлений нет</w:t>
      </w:r>
      <w:r w:rsidR="00886828" w:rsidRPr="00530131">
        <w:rPr>
          <w:sz w:val="24"/>
          <w:szCs w:val="24"/>
        </w:rPr>
        <w:t>.</w:t>
      </w:r>
    </w:p>
    <w:p w:rsidR="00886828" w:rsidRPr="00530131" w:rsidRDefault="00066415" w:rsidP="006C3DF7">
      <w:pPr>
        <w:pStyle w:val="Noy0ee8eu"/>
        <w:jc w:val="both"/>
        <w:rPr>
          <w:sz w:val="24"/>
          <w:szCs w:val="24"/>
          <w:u w:val="single"/>
        </w:rPr>
      </w:pPr>
      <w:r w:rsidRPr="00530131">
        <w:rPr>
          <w:sz w:val="24"/>
          <w:szCs w:val="24"/>
          <w:u w:val="single"/>
        </w:rPr>
        <w:t>Н</w:t>
      </w:r>
      <w:r>
        <w:rPr>
          <w:sz w:val="24"/>
          <w:szCs w:val="24"/>
          <w:u w:val="single"/>
        </w:rPr>
        <w:t>ервная система и органы чувств: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Интеллект - не снижен.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Настроение – устойчивое.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Реакция на окружающее -  адекватная, без раздражительности.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  <w:u w:val="single"/>
        </w:rPr>
      </w:pPr>
      <w:r w:rsidRPr="00530131">
        <w:rPr>
          <w:sz w:val="24"/>
          <w:szCs w:val="24"/>
          <w:u w:val="single"/>
        </w:rPr>
        <w:t>Эндокринная система:</w:t>
      </w:r>
    </w:p>
    <w:p w:rsidR="00886828" w:rsidRPr="00530131" w:rsidRDefault="00886828" w:rsidP="006C3DF7">
      <w:pPr>
        <w:pStyle w:val="Noy0ee8eu"/>
        <w:jc w:val="both"/>
        <w:rPr>
          <w:sz w:val="24"/>
          <w:szCs w:val="24"/>
        </w:rPr>
      </w:pPr>
      <w:r w:rsidRPr="00530131">
        <w:rPr>
          <w:sz w:val="24"/>
          <w:szCs w:val="24"/>
        </w:rPr>
        <w:t>Щитовидная железа - не увеличена, признаков тиреотоксикоза  или гипотиреоза  не выявлено.</w:t>
      </w:r>
    </w:p>
    <w:p w:rsidR="00886828" w:rsidRDefault="00886828" w:rsidP="006C3DF7">
      <w:pPr>
        <w:jc w:val="both"/>
      </w:pPr>
    </w:p>
    <w:p w:rsidR="00CE35A6" w:rsidRDefault="00CE35A6" w:rsidP="006C3DF7">
      <w:pPr>
        <w:jc w:val="both"/>
      </w:pPr>
      <w:r w:rsidRPr="008521B3">
        <w:rPr>
          <w:b/>
          <w:i/>
        </w:rPr>
        <w:t>Данные акушерского обследования</w:t>
      </w:r>
      <w:r>
        <w:t>:</w:t>
      </w:r>
    </w:p>
    <w:p w:rsidR="00657AB9" w:rsidRDefault="00657AB9" w:rsidP="006C3DF7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jc w:val="both"/>
      </w:pPr>
      <w:r w:rsidRPr="008521B3">
        <w:rPr>
          <w:i/>
        </w:rPr>
        <w:t>Форма живота</w:t>
      </w:r>
      <w:r>
        <w:t xml:space="preserve"> овоидная, </w:t>
      </w:r>
      <w:r w:rsidR="00D804A0">
        <w:t xml:space="preserve">послеоперационных рубцов нет, </w:t>
      </w:r>
      <w:r>
        <w:t xml:space="preserve">высота стояния дна матки (ВДМ)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, окружность живота </w:t>
      </w:r>
      <w:smartTag w:uri="urn:schemas-microsoft-com:office:smarttags" w:element="metricconverter">
        <w:smartTagPr>
          <w:attr w:name="ProductID" w:val="98 см"/>
        </w:smartTagPr>
        <w:r>
          <w:t>98 см</w:t>
        </w:r>
      </w:smartTag>
      <w:r>
        <w:t>.</w:t>
      </w:r>
    </w:p>
    <w:p w:rsidR="00BF0C9B" w:rsidRDefault="00BF0C9B" w:rsidP="006C3DF7">
      <w:pPr>
        <w:jc w:val="both"/>
      </w:pPr>
    </w:p>
    <w:p w:rsidR="00BF0C9B" w:rsidRPr="00657AB9" w:rsidRDefault="0028730C" w:rsidP="006C3DF7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jc w:val="both"/>
        <w:rPr>
          <w:lang w:val="en-US"/>
        </w:rPr>
      </w:pPr>
      <w:r>
        <w:rPr>
          <w:lang w:val="en-US"/>
        </w:rPr>
        <w:t xml:space="preserve">Distantia spinarum </w:t>
      </w:r>
      <w:smartTag w:uri="urn:schemas-microsoft-com:office:smarttags" w:element="metricconverter">
        <w:smartTagPr>
          <w:attr w:name="ProductID" w:val="25 см"/>
        </w:smartTagPr>
        <w:r>
          <w:rPr>
            <w:lang w:val="en-US"/>
          </w:rPr>
          <w:t>2</w:t>
        </w:r>
        <w:r w:rsidRPr="0028730C">
          <w:rPr>
            <w:lang w:val="en-US"/>
          </w:rPr>
          <w:t>5</w:t>
        </w:r>
        <w:r w:rsidR="00657AB9">
          <w:rPr>
            <w:lang w:val="en-US"/>
          </w:rPr>
          <w:t xml:space="preserve"> </w:t>
        </w:r>
        <w:r w:rsidR="00657AB9">
          <w:t>см</w:t>
        </w:r>
      </w:smartTag>
      <w:r w:rsidRPr="0028730C">
        <w:rPr>
          <w:lang w:val="en-US"/>
        </w:rPr>
        <w:t xml:space="preserve"> ( </w:t>
      </w:r>
      <w:r>
        <w:t>норма</w:t>
      </w:r>
      <w:r w:rsidRPr="0028730C">
        <w:rPr>
          <w:lang w:val="en-US"/>
        </w:rPr>
        <w:t xml:space="preserve"> 25-</w:t>
      </w:r>
      <w:smartTag w:uri="urn:schemas-microsoft-com:office:smarttags" w:element="metricconverter">
        <w:smartTagPr>
          <w:attr w:name="ProductID" w:val="26 см"/>
        </w:smartTagPr>
        <w:r w:rsidRPr="0028730C">
          <w:rPr>
            <w:lang w:val="en-US"/>
          </w:rPr>
          <w:t xml:space="preserve">26 </w:t>
        </w:r>
        <w:r>
          <w:t>см</w:t>
        </w:r>
      </w:smartTag>
      <w:r w:rsidRPr="0028730C">
        <w:rPr>
          <w:lang w:val="en-US"/>
        </w:rPr>
        <w:t>)</w:t>
      </w:r>
    </w:p>
    <w:p w:rsidR="00657AB9" w:rsidRPr="00657AB9" w:rsidRDefault="00BF0C9B" w:rsidP="006C3DF7">
      <w:pPr>
        <w:ind w:left="180" w:hanging="180"/>
        <w:jc w:val="both"/>
        <w:rPr>
          <w:lang w:val="en-US"/>
        </w:rPr>
      </w:pPr>
      <w:r w:rsidRPr="00D804A0">
        <w:rPr>
          <w:lang w:val="en-US"/>
        </w:rPr>
        <w:t xml:space="preserve">   </w:t>
      </w:r>
      <w:r w:rsidR="00657AB9">
        <w:rPr>
          <w:lang w:val="en-US"/>
        </w:rPr>
        <w:t>Distantia crystarum</w:t>
      </w:r>
      <w:r w:rsidR="00C1030E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="00C1030E">
          <w:rPr>
            <w:lang w:val="en-US"/>
          </w:rPr>
          <w:t>2</w:t>
        </w:r>
        <w:r w:rsidR="00C1030E" w:rsidRPr="00C1030E">
          <w:rPr>
            <w:lang w:val="en-US"/>
          </w:rPr>
          <w:t>8</w:t>
        </w:r>
        <w:r w:rsidR="00657AB9" w:rsidRPr="00657AB9">
          <w:rPr>
            <w:lang w:val="en-US"/>
          </w:rPr>
          <w:t xml:space="preserve"> </w:t>
        </w:r>
        <w:r w:rsidR="00657AB9">
          <w:t>см</w:t>
        </w:r>
      </w:smartTag>
      <w:r w:rsidR="0028730C" w:rsidRPr="00C1030E">
        <w:rPr>
          <w:lang w:val="en-US"/>
        </w:rPr>
        <w:t xml:space="preserve"> (</w:t>
      </w:r>
      <w:r w:rsidR="0028730C">
        <w:t>норма</w:t>
      </w:r>
      <w:r w:rsidR="0028730C" w:rsidRPr="00C1030E">
        <w:rPr>
          <w:lang w:val="en-US"/>
        </w:rPr>
        <w:t xml:space="preserve"> </w:t>
      </w:r>
      <w:r w:rsidR="00C1030E" w:rsidRPr="00C1030E">
        <w:rPr>
          <w:lang w:val="en-US"/>
        </w:rPr>
        <w:t>28-</w:t>
      </w:r>
      <w:smartTag w:uri="urn:schemas-microsoft-com:office:smarttags" w:element="metricconverter">
        <w:smartTagPr>
          <w:attr w:name="ProductID" w:val="29 см"/>
        </w:smartTagPr>
        <w:r w:rsidR="00C1030E" w:rsidRPr="00C1030E">
          <w:rPr>
            <w:lang w:val="en-US"/>
          </w:rPr>
          <w:t xml:space="preserve">29 </w:t>
        </w:r>
        <w:r w:rsidR="00C1030E">
          <w:t>см</w:t>
        </w:r>
      </w:smartTag>
      <w:r w:rsidR="0028730C" w:rsidRPr="00C1030E">
        <w:rPr>
          <w:lang w:val="en-US"/>
        </w:rPr>
        <w:t>)</w:t>
      </w:r>
    </w:p>
    <w:p w:rsidR="00657AB9" w:rsidRPr="00D804A0" w:rsidRDefault="00BF0C9B" w:rsidP="006C3DF7">
      <w:pPr>
        <w:ind w:left="180" w:hanging="180"/>
        <w:jc w:val="both"/>
        <w:rPr>
          <w:lang w:val="en-US"/>
        </w:rPr>
      </w:pPr>
      <w:r w:rsidRPr="00D804A0">
        <w:rPr>
          <w:lang w:val="en-US"/>
        </w:rPr>
        <w:t xml:space="preserve">   </w:t>
      </w:r>
      <w:r w:rsidR="00657AB9">
        <w:rPr>
          <w:lang w:val="en-US"/>
        </w:rPr>
        <w:t>Distantia trochanterica</w:t>
      </w:r>
      <w:r w:rsidRPr="00D804A0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4 см"/>
        </w:smartTagPr>
        <w:r w:rsidRPr="00D804A0">
          <w:rPr>
            <w:lang w:val="en-US"/>
          </w:rPr>
          <w:t xml:space="preserve">34 </w:t>
        </w:r>
        <w:r>
          <w:t>см</w:t>
        </w:r>
      </w:smartTag>
      <w:r w:rsidR="0028730C" w:rsidRPr="00C1030E">
        <w:rPr>
          <w:lang w:val="en-US"/>
        </w:rPr>
        <w:t xml:space="preserve"> (</w:t>
      </w:r>
      <w:r w:rsidR="0028730C">
        <w:t>норма</w:t>
      </w:r>
      <w:r w:rsidR="0028730C" w:rsidRPr="00C1030E">
        <w:rPr>
          <w:lang w:val="en-US"/>
        </w:rPr>
        <w:t xml:space="preserve"> </w:t>
      </w:r>
      <w:r w:rsidR="00C1030E" w:rsidRPr="00C1030E">
        <w:rPr>
          <w:lang w:val="en-US"/>
        </w:rPr>
        <w:t>31-</w:t>
      </w:r>
      <w:smartTag w:uri="urn:schemas-microsoft-com:office:smarttags" w:element="metricconverter">
        <w:smartTagPr>
          <w:attr w:name="ProductID" w:val="33 см"/>
        </w:smartTagPr>
        <w:r w:rsidR="00C1030E" w:rsidRPr="00C1030E">
          <w:rPr>
            <w:lang w:val="en-US"/>
          </w:rPr>
          <w:t xml:space="preserve">33 </w:t>
        </w:r>
        <w:r w:rsidR="00C1030E">
          <w:t>см</w:t>
        </w:r>
      </w:smartTag>
      <w:r w:rsidR="0028730C" w:rsidRPr="00C1030E">
        <w:rPr>
          <w:lang w:val="en-US"/>
        </w:rPr>
        <w:t>)</w:t>
      </w:r>
    </w:p>
    <w:p w:rsidR="00657AB9" w:rsidRPr="00D804A0" w:rsidRDefault="00BF0C9B" w:rsidP="006C3DF7">
      <w:pPr>
        <w:jc w:val="both"/>
        <w:rPr>
          <w:lang w:val="en-US"/>
        </w:rPr>
      </w:pPr>
      <w:r w:rsidRPr="00D804A0">
        <w:rPr>
          <w:lang w:val="en-US"/>
        </w:rPr>
        <w:t xml:space="preserve">   </w:t>
      </w:r>
      <w:r w:rsidR="00657AB9">
        <w:rPr>
          <w:lang w:val="en-US"/>
        </w:rPr>
        <w:t xml:space="preserve">Conjugata </w:t>
      </w:r>
      <w:r w:rsidR="00182663">
        <w:rPr>
          <w:lang w:val="en-US"/>
        </w:rPr>
        <w:t>externa</w:t>
      </w:r>
      <w:r w:rsidR="002F47D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>
          <w:rPr>
            <w:lang w:val="en-US"/>
          </w:rPr>
          <w:t xml:space="preserve">20 </w:t>
        </w:r>
        <w:r>
          <w:t>см</w:t>
        </w:r>
      </w:smartTag>
      <w:r w:rsidR="0028730C" w:rsidRPr="00C1030E">
        <w:rPr>
          <w:lang w:val="en-US"/>
        </w:rPr>
        <w:t xml:space="preserve"> (</w:t>
      </w:r>
      <w:r w:rsidR="0028730C">
        <w:t>норма</w:t>
      </w:r>
      <w:r w:rsidR="0028730C" w:rsidRPr="00C1030E">
        <w:rPr>
          <w:lang w:val="en-US"/>
        </w:rPr>
        <w:t xml:space="preserve"> </w:t>
      </w:r>
      <w:r w:rsidR="00C1030E" w:rsidRPr="00C1030E">
        <w:rPr>
          <w:lang w:val="en-US"/>
        </w:rPr>
        <w:t>20-</w:t>
      </w:r>
      <w:smartTag w:uri="urn:schemas-microsoft-com:office:smarttags" w:element="metricconverter">
        <w:smartTagPr>
          <w:attr w:name="ProductID" w:val="28 см"/>
        </w:smartTagPr>
        <w:r w:rsidR="00C1030E" w:rsidRPr="00C1030E">
          <w:rPr>
            <w:lang w:val="en-US"/>
          </w:rPr>
          <w:t xml:space="preserve">28 </w:t>
        </w:r>
        <w:r w:rsidR="00C1030E">
          <w:t>см</w:t>
        </w:r>
      </w:smartTag>
      <w:r w:rsidR="0028730C" w:rsidRPr="00C1030E">
        <w:rPr>
          <w:lang w:val="en-US"/>
        </w:rPr>
        <w:t>)</w:t>
      </w:r>
    </w:p>
    <w:p w:rsidR="00D804A0" w:rsidRPr="00D804A0" w:rsidRDefault="00D804A0" w:rsidP="006C3DF7">
      <w:pPr>
        <w:ind w:left="180"/>
        <w:jc w:val="both"/>
        <w:rPr>
          <w:lang w:val="en-US"/>
        </w:rPr>
      </w:pPr>
    </w:p>
    <w:p w:rsidR="00D804A0" w:rsidRDefault="00D804A0" w:rsidP="006C3DF7">
      <w:pPr>
        <w:ind w:left="180"/>
        <w:jc w:val="both"/>
      </w:pPr>
      <w:r>
        <w:t>Ромб Ми</w:t>
      </w:r>
      <w:r w:rsidR="00797032">
        <w:t>хаэлиса: правильной формы, 11х10</w:t>
      </w:r>
      <w:r>
        <w:t xml:space="preserve"> см</w:t>
      </w:r>
    </w:p>
    <w:p w:rsidR="00D804A0" w:rsidRPr="00D804A0" w:rsidRDefault="00D804A0" w:rsidP="006C3DF7">
      <w:pPr>
        <w:ind w:left="180"/>
        <w:jc w:val="both"/>
      </w:pPr>
      <w:r>
        <w:t xml:space="preserve">Размер Франка: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D804A0" w:rsidRDefault="00D804A0" w:rsidP="006C3DF7">
      <w:pPr>
        <w:ind w:left="180"/>
        <w:jc w:val="both"/>
      </w:pPr>
      <w:r>
        <w:t xml:space="preserve">Индекс Соловьева: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</w:p>
    <w:p w:rsidR="00D804A0" w:rsidRDefault="00D804A0" w:rsidP="006C3DF7">
      <w:pPr>
        <w:jc w:val="both"/>
      </w:pPr>
      <w:r w:rsidRPr="00D804A0">
        <w:rPr>
          <w:lang w:val="en-US"/>
        </w:rPr>
        <w:t xml:space="preserve">   </w:t>
      </w:r>
      <w:r>
        <w:rPr>
          <w:lang w:val="en-US"/>
        </w:rPr>
        <w:t>Conjugata</w:t>
      </w:r>
      <w:r w:rsidRPr="00D804A0">
        <w:rPr>
          <w:lang w:val="en-US"/>
        </w:rPr>
        <w:t xml:space="preserve"> </w:t>
      </w:r>
      <w:r>
        <w:rPr>
          <w:lang w:val="en-US"/>
        </w:rPr>
        <w:t>vera = Conjugata externa – 9</w:t>
      </w:r>
      <w:r>
        <w:t>см</w:t>
      </w:r>
      <w:r w:rsidRPr="00D804A0">
        <w:rPr>
          <w:lang w:val="en-US"/>
        </w:rPr>
        <w:t xml:space="preserve"> = 20 – 9 = </w:t>
      </w:r>
      <w:smartTag w:uri="urn:schemas-microsoft-com:office:smarttags" w:element="metricconverter">
        <w:smartTagPr>
          <w:attr w:name="ProductID" w:val="11 см"/>
        </w:smartTagPr>
        <w:r w:rsidRPr="00D804A0">
          <w:rPr>
            <w:lang w:val="en-US"/>
          </w:rPr>
          <w:t xml:space="preserve">11 </w:t>
        </w:r>
        <w:r>
          <w:t>см</w:t>
        </w:r>
      </w:smartTag>
    </w:p>
    <w:p w:rsidR="00D804A0" w:rsidRDefault="00D804A0" w:rsidP="006C3DF7">
      <w:pPr>
        <w:jc w:val="both"/>
      </w:pPr>
    </w:p>
    <w:p w:rsidR="0028730C" w:rsidRDefault="00D804A0" w:rsidP="006C3DF7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jc w:val="both"/>
      </w:pPr>
      <w:r w:rsidRPr="008521B3">
        <w:rPr>
          <w:i/>
        </w:rPr>
        <w:t>Пальпация плода в матке:</w:t>
      </w:r>
      <w:r>
        <w:t xml:space="preserve"> положение плода продольное, </w:t>
      </w:r>
      <w:r w:rsidR="0074453A">
        <w:t>вторая позиция (</w:t>
      </w:r>
      <w:r w:rsidR="008521B3">
        <w:t>спинка плода обращена</w:t>
      </w:r>
      <w:r w:rsidR="0074453A">
        <w:t xml:space="preserve"> к правой стенке матки), передний вид, головное предлежание, головка плода над входом в полость малого таза.</w:t>
      </w:r>
    </w:p>
    <w:p w:rsidR="0028730C" w:rsidRDefault="0074453A" w:rsidP="006C3DF7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jc w:val="both"/>
      </w:pPr>
      <w:r w:rsidRPr="008521B3">
        <w:rPr>
          <w:i/>
        </w:rPr>
        <w:t>Измерение плода</w:t>
      </w:r>
      <w:r>
        <w:t>.</w:t>
      </w:r>
      <w:r w:rsidR="0028730C" w:rsidRPr="0028730C">
        <w:t xml:space="preserve"> </w:t>
      </w:r>
      <w:r w:rsidR="0028730C">
        <w:t>Предполагаемая масса плода.</w:t>
      </w:r>
    </w:p>
    <w:p w:rsidR="0028730C" w:rsidRDefault="0028730C" w:rsidP="006C3DF7">
      <w:pPr>
        <w:jc w:val="both"/>
      </w:pPr>
      <w:r>
        <w:lastRenderedPageBreak/>
        <w:t>-</w:t>
      </w:r>
      <w:r w:rsidRPr="0028730C">
        <w:rPr>
          <w:b/>
          <w:i/>
        </w:rPr>
        <w:t>метод Жордания</w:t>
      </w:r>
      <w:r w:rsidRPr="006A1775">
        <w:rPr>
          <w:u w:val="single"/>
        </w:rPr>
        <w:t>:</w:t>
      </w:r>
      <w:r>
        <w:t xml:space="preserve"> ПМП = высота стояния дна матки×окружность живота = 35см×99см = </w:t>
      </w:r>
      <w:smartTag w:uri="urn:schemas-microsoft-com:office:smarttags" w:element="metricconverter">
        <w:smartTagPr>
          <w:attr w:name="ProductID" w:val="3465 г"/>
        </w:smartTagPr>
        <w:r w:rsidRPr="0028730C">
          <w:rPr>
            <w:b/>
            <w:i/>
          </w:rPr>
          <w:t>3465 г</w:t>
        </w:r>
      </w:smartTag>
      <w:r w:rsidRPr="006A1775">
        <w:rPr>
          <w:i/>
        </w:rPr>
        <w:t>.</w:t>
      </w:r>
    </w:p>
    <w:p w:rsidR="0028730C" w:rsidRPr="0028730C" w:rsidRDefault="0028730C" w:rsidP="006C3DF7">
      <w:pPr>
        <w:jc w:val="both"/>
        <w:rPr>
          <w:b/>
        </w:rPr>
      </w:pPr>
      <w:r>
        <w:t>-</w:t>
      </w:r>
      <w:r w:rsidRPr="0028730C">
        <w:rPr>
          <w:b/>
          <w:i/>
        </w:rPr>
        <w:t>метод Бубличенко</w:t>
      </w:r>
      <w:r>
        <w:t xml:space="preserve">: ПМП = 1/20 веса женщины = 79000г/20 = </w:t>
      </w:r>
      <w:r w:rsidRPr="0028730C">
        <w:rPr>
          <w:b/>
          <w:i/>
        </w:rPr>
        <w:t>3950г</w:t>
      </w:r>
      <w:r w:rsidRPr="0028730C">
        <w:rPr>
          <w:b/>
        </w:rPr>
        <w:t>.</w:t>
      </w:r>
    </w:p>
    <w:p w:rsidR="0028730C" w:rsidRDefault="0028730C" w:rsidP="006C3DF7">
      <w:pPr>
        <w:jc w:val="both"/>
      </w:pPr>
      <w:r>
        <w:t>-</w:t>
      </w:r>
      <w:r w:rsidRPr="0028730C">
        <w:rPr>
          <w:b/>
          <w:i/>
        </w:rPr>
        <w:t>метод Ланковица</w:t>
      </w:r>
      <w:r>
        <w:t>: ПМП = (рост матери</w:t>
      </w:r>
      <w:r w:rsidR="00C1030E">
        <w:t xml:space="preserve"> </w:t>
      </w:r>
      <w:r>
        <w:t>+</w:t>
      </w:r>
      <w:r w:rsidR="00C1030E">
        <w:t xml:space="preserve"> </w:t>
      </w:r>
      <w:r>
        <w:t>вес матери</w:t>
      </w:r>
      <w:r w:rsidR="00C1030E">
        <w:t xml:space="preserve"> </w:t>
      </w:r>
      <w:r>
        <w:t>+</w:t>
      </w:r>
      <w:r w:rsidR="00C1030E">
        <w:t xml:space="preserve"> </w:t>
      </w:r>
      <w:r>
        <w:t>окружность живота</w:t>
      </w:r>
      <w:r w:rsidR="00C1030E">
        <w:t xml:space="preserve"> </w:t>
      </w:r>
      <w:r>
        <w:t>+</w:t>
      </w:r>
      <w:r w:rsidR="00C1030E">
        <w:t xml:space="preserve"> </w:t>
      </w:r>
      <w:r>
        <w:t xml:space="preserve">высота стояния дна матки)×10 = (172см+79кг+99см+35см)×10 = </w:t>
      </w:r>
      <w:r w:rsidRPr="0028730C">
        <w:rPr>
          <w:b/>
          <w:i/>
        </w:rPr>
        <w:t>3850г.</w:t>
      </w:r>
    </w:p>
    <w:p w:rsidR="0028730C" w:rsidRPr="006A1775" w:rsidRDefault="0028730C" w:rsidP="006C3DF7">
      <w:pPr>
        <w:jc w:val="both"/>
        <w:rPr>
          <w:i/>
        </w:rPr>
      </w:pPr>
      <w:r>
        <w:t>-</w:t>
      </w:r>
      <w:r w:rsidRPr="0028730C">
        <w:rPr>
          <w:b/>
          <w:i/>
        </w:rPr>
        <w:t>метод Джонса</w:t>
      </w:r>
      <w:r>
        <w:t>: (</w:t>
      </w:r>
      <w:r w:rsidRPr="00871A30">
        <w:t>в</w:t>
      </w:r>
      <w:r>
        <w:t>ысота стояния дна матки - 11)×</w:t>
      </w:r>
      <w:r w:rsidRPr="00871A30">
        <w:t>155</w:t>
      </w:r>
      <w:r>
        <w:t xml:space="preserve">, где 11-условный коэффициент при массе беременной до 90кг. ПМП = (35-11)×155 = </w:t>
      </w:r>
      <w:r w:rsidRPr="0028730C">
        <w:rPr>
          <w:b/>
          <w:i/>
        </w:rPr>
        <w:t>3720г</w:t>
      </w:r>
      <w:r w:rsidRPr="006A1775">
        <w:rPr>
          <w:i/>
        </w:rPr>
        <w:t>.</w:t>
      </w:r>
    </w:p>
    <w:p w:rsidR="0028730C" w:rsidRDefault="0028730C" w:rsidP="006C3DF7">
      <w:pPr>
        <w:jc w:val="both"/>
      </w:pPr>
      <w:r>
        <w:t>-</w:t>
      </w:r>
      <w:r w:rsidRPr="0028730C">
        <w:rPr>
          <w:b/>
          <w:i/>
        </w:rPr>
        <w:t>метод Добровольского</w:t>
      </w:r>
      <w:r>
        <w:t xml:space="preserve">: </w:t>
      </w:r>
      <w:r w:rsidRPr="004B62A4">
        <w:t>ПМП</w:t>
      </w:r>
      <w:r>
        <w:t xml:space="preserve"> </w:t>
      </w:r>
      <w:r w:rsidRPr="004B62A4">
        <w:t>=</w:t>
      </w:r>
      <w:r>
        <w:t xml:space="preserve"> </w:t>
      </w:r>
      <w:r w:rsidRPr="004B62A4">
        <w:t>(рост беременной–96)х0,05</w:t>
      </w:r>
      <w:r>
        <w:t xml:space="preserve"> = </w:t>
      </w:r>
      <w:r w:rsidRPr="004B62A4">
        <w:t>(172-96)×0,05</w:t>
      </w:r>
      <w:r>
        <w:t xml:space="preserve"> </w:t>
      </w:r>
      <w:r w:rsidRPr="004B62A4">
        <w:t>=</w:t>
      </w:r>
      <w:r>
        <w:t xml:space="preserve"> </w:t>
      </w:r>
      <w:r w:rsidRPr="0028730C">
        <w:rPr>
          <w:b/>
          <w:i/>
        </w:rPr>
        <w:t>3800</w:t>
      </w:r>
      <w:r w:rsidRPr="006A1775">
        <w:rPr>
          <w:i/>
        </w:rPr>
        <w:t>г</w:t>
      </w:r>
      <w:r w:rsidRPr="004B62A4">
        <w:t>.</w:t>
      </w:r>
      <w:r>
        <w:t xml:space="preserve"> Где 0,05-</w:t>
      </w:r>
      <w:r w:rsidRPr="004B62A4">
        <w:t>коэффициент отношения массы плода к весу беременной на 39–40 нед.</w:t>
      </w:r>
    </w:p>
    <w:p w:rsidR="0028730C" w:rsidRPr="004B62A4" w:rsidRDefault="0028730C" w:rsidP="006C3DF7">
      <w:pPr>
        <w:jc w:val="both"/>
      </w:pPr>
      <w:r>
        <w:t>-</w:t>
      </w:r>
      <w:r w:rsidRPr="0028730C">
        <w:rPr>
          <w:b/>
          <w:i/>
        </w:rPr>
        <w:t>метод Лебедева</w:t>
      </w:r>
      <w:r>
        <w:t xml:space="preserve">: ПМП = окружность живота×высота стояния дна матки = 99см×35см = </w:t>
      </w:r>
      <w:r w:rsidRPr="0028730C">
        <w:rPr>
          <w:b/>
          <w:i/>
        </w:rPr>
        <w:t>3495</w:t>
      </w:r>
      <w:r w:rsidRPr="006A1775">
        <w:rPr>
          <w:i/>
        </w:rPr>
        <w:t>г.</w:t>
      </w:r>
    </w:p>
    <w:p w:rsidR="0028730C" w:rsidRPr="0028730C" w:rsidRDefault="0028730C" w:rsidP="006C3DF7">
      <w:pPr>
        <w:jc w:val="both"/>
        <w:rPr>
          <w:b/>
        </w:rPr>
      </w:pPr>
      <w:r>
        <w:t>-</w:t>
      </w:r>
      <w:r w:rsidRPr="0028730C">
        <w:rPr>
          <w:b/>
          <w:i/>
        </w:rPr>
        <w:t>метод Якубовой</w:t>
      </w:r>
      <w:r>
        <w:t xml:space="preserve">: ПМП = (окружность живота+высота стояния матки)×100/4 = (99см+35см)×100/4 = </w:t>
      </w:r>
      <w:smartTag w:uri="urn:schemas-microsoft-com:office:smarttags" w:element="metricconverter">
        <w:smartTagPr>
          <w:attr w:name="ProductID" w:val="3350 г"/>
        </w:smartTagPr>
        <w:r w:rsidRPr="0028730C">
          <w:rPr>
            <w:b/>
            <w:i/>
          </w:rPr>
          <w:t>3350 г</w:t>
        </w:r>
      </w:smartTag>
      <w:r w:rsidRPr="0028730C">
        <w:rPr>
          <w:b/>
          <w:i/>
        </w:rPr>
        <w:t>.</w:t>
      </w:r>
    </w:p>
    <w:p w:rsidR="0028730C" w:rsidRDefault="0028730C" w:rsidP="006C3DF7">
      <w:pPr>
        <w:jc w:val="both"/>
      </w:pPr>
      <w:r>
        <w:t>-</w:t>
      </w:r>
      <w:r w:rsidRPr="0028730C">
        <w:rPr>
          <w:b/>
          <w:i/>
        </w:rPr>
        <w:t>метод Стройковой</w:t>
      </w:r>
      <w:r>
        <w:t xml:space="preserve">: ПМП = ((масса тела матери/И)-(окружность живота×высоту стояния дна матки))/2 = ((79000/21)+(99×35))/2 = (3761+3465)/2 = </w:t>
      </w:r>
      <w:r w:rsidRPr="0028730C">
        <w:rPr>
          <w:b/>
          <w:i/>
        </w:rPr>
        <w:t>3613г</w:t>
      </w:r>
      <w:r w:rsidRPr="006A1775">
        <w:rPr>
          <w:i/>
        </w:rPr>
        <w:t>.</w:t>
      </w:r>
    </w:p>
    <w:p w:rsidR="0028730C" w:rsidRDefault="0028730C" w:rsidP="006C3DF7">
      <w:pPr>
        <w:jc w:val="both"/>
      </w:pPr>
      <w:r w:rsidRPr="00C1030E">
        <w:rPr>
          <w:b/>
          <w:i/>
        </w:rPr>
        <w:t>И</w:t>
      </w:r>
      <w:r>
        <w:t>-</w:t>
      </w:r>
      <w:r w:rsidRPr="00E9161F">
        <w:t xml:space="preserve">индекс массы по Стройковой (при массе тела женщины </w:t>
      </w:r>
      <w:smartTag w:uri="urn:schemas-microsoft-com:office:smarttags" w:element="metricconverter">
        <w:smartTagPr>
          <w:attr w:name="ProductID" w:val="51 кг"/>
        </w:smartTagPr>
        <w:r w:rsidRPr="00E9161F">
          <w:t>51 кг</w:t>
        </w:r>
      </w:smartTag>
      <w:r w:rsidRPr="00E9161F">
        <w:t xml:space="preserve"> он равен 15; 51-53 кг</w:t>
      </w:r>
      <w:r>
        <w:t>-16;</w:t>
      </w:r>
      <w:r w:rsidRPr="00E9161F">
        <w:t xml:space="preserve"> 54-</w:t>
      </w:r>
      <w:smartTag w:uri="urn:schemas-microsoft-com:office:smarttags" w:element="metricconverter">
        <w:smartTagPr>
          <w:attr w:name="ProductID" w:val="56 кг"/>
        </w:smartTagPr>
        <w:r w:rsidRPr="00E9161F">
          <w:t>56 кг</w:t>
        </w:r>
      </w:smartTag>
      <w:r w:rsidRPr="00E9161F">
        <w:t xml:space="preserve"> -17; 57-</w:t>
      </w:r>
      <w:smartTag w:uri="urn:schemas-microsoft-com:office:smarttags" w:element="metricconverter">
        <w:smartTagPr>
          <w:attr w:name="ProductID" w:val="62 кг"/>
        </w:smartTagPr>
        <w:r w:rsidRPr="00E9161F">
          <w:t>62 кг</w:t>
        </w:r>
      </w:smartTag>
      <w:r w:rsidRPr="00E9161F">
        <w:t xml:space="preserve"> - 18; 63-</w:t>
      </w:r>
      <w:smartTag w:uri="urn:schemas-microsoft-com:office:smarttags" w:element="metricconverter">
        <w:smartTagPr>
          <w:attr w:name="ProductID" w:val="65 кг"/>
        </w:smartTagPr>
        <w:r w:rsidRPr="00E9161F">
          <w:t>65 кг</w:t>
        </w:r>
      </w:smartTag>
      <w:r w:rsidRPr="00E9161F">
        <w:t xml:space="preserve"> - 19; 66-</w:t>
      </w:r>
      <w:smartTag w:uri="urn:schemas-microsoft-com:office:smarttags" w:element="metricconverter">
        <w:smartTagPr>
          <w:attr w:name="ProductID" w:val="73 кг"/>
        </w:smartTagPr>
        <w:r w:rsidRPr="00E9161F">
          <w:t>73 кг</w:t>
        </w:r>
      </w:smartTag>
      <w:r w:rsidRPr="00E9161F">
        <w:t xml:space="preserve"> - 20; 74-</w:t>
      </w:r>
      <w:smartTag w:uri="urn:schemas-microsoft-com:office:smarttags" w:element="metricconverter">
        <w:smartTagPr>
          <w:attr w:name="ProductID" w:val="81 кг"/>
        </w:smartTagPr>
        <w:r w:rsidRPr="00E9161F">
          <w:t>81 кг</w:t>
        </w:r>
      </w:smartTag>
      <w:r w:rsidRPr="00E9161F">
        <w:t xml:space="preserve"> - 21; </w:t>
      </w:r>
      <w:smartTag w:uri="urn:schemas-microsoft-com:office:smarttags" w:element="metricconverter">
        <w:smartTagPr>
          <w:attr w:name="ProductID" w:val="82 кг"/>
        </w:smartTagPr>
        <w:r w:rsidRPr="00E9161F">
          <w:t>82 кг</w:t>
        </w:r>
      </w:smartTag>
      <w:r w:rsidRPr="00E9161F">
        <w:t xml:space="preserve"> и более - 22).</w:t>
      </w:r>
    </w:p>
    <w:p w:rsidR="0074453A" w:rsidRDefault="0028730C" w:rsidP="006C3DF7">
      <w:pPr>
        <w:jc w:val="both"/>
        <w:rPr>
          <w:i/>
        </w:rPr>
      </w:pPr>
      <w:r>
        <w:t>-</w:t>
      </w:r>
      <w:r w:rsidRPr="0028730C">
        <w:rPr>
          <w:b/>
          <w:i/>
        </w:rPr>
        <w:t>по данным УЗИ</w:t>
      </w:r>
      <w:r>
        <w:t xml:space="preserve">: </w:t>
      </w:r>
      <w:r w:rsidRPr="0028730C">
        <w:rPr>
          <w:b/>
          <w:i/>
        </w:rPr>
        <w:t>3500</w:t>
      </w:r>
      <w:r w:rsidRPr="006A1775">
        <w:rPr>
          <w:i/>
        </w:rPr>
        <w:t>г.</w:t>
      </w:r>
    </w:p>
    <w:p w:rsidR="00C1030E" w:rsidRDefault="00C1030E" w:rsidP="006C3DF7">
      <w:pPr>
        <w:jc w:val="both"/>
      </w:pPr>
      <w:r>
        <w:t>5.</w:t>
      </w:r>
      <w:r w:rsidRPr="008521B3">
        <w:rPr>
          <w:i/>
        </w:rPr>
        <w:t>Аускультация плода:</w:t>
      </w:r>
      <w:r>
        <w:t xml:space="preserve"> сердцебиение ясное, ритмичное (до 140 ударов в минуту)</w:t>
      </w:r>
    </w:p>
    <w:p w:rsidR="00C1030E" w:rsidRDefault="00C1030E" w:rsidP="006C3DF7">
      <w:pPr>
        <w:jc w:val="both"/>
      </w:pPr>
      <w:r>
        <w:t>6.</w:t>
      </w:r>
      <w:r w:rsidRPr="008521B3">
        <w:rPr>
          <w:i/>
        </w:rPr>
        <w:t>Влагалищное исследование:</w:t>
      </w:r>
      <w:r>
        <w:t xml:space="preserve"> наружные половые органы развиты правильно, шейка матки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длиной, свободно пропускает 1 палец. Плодный пузырь цел, предлежит головка плода. Предлежащая часть прижата ко входу малый таз. Мыс не пальпируется. Экзостозов нет. Воды целы. Выделения светлые слизистые.</w:t>
      </w:r>
    </w:p>
    <w:p w:rsidR="00580047" w:rsidRDefault="00580047" w:rsidP="006C3DF7">
      <w:pPr>
        <w:jc w:val="both"/>
      </w:pPr>
    </w:p>
    <w:p w:rsidR="00580047" w:rsidRPr="00580047" w:rsidRDefault="00580047" w:rsidP="006C3DF7">
      <w:pPr>
        <w:jc w:val="both"/>
        <w:rPr>
          <w:b/>
        </w:rPr>
      </w:pPr>
      <w:r w:rsidRPr="00580047">
        <w:rPr>
          <w:b/>
        </w:rPr>
        <w:t>План обследования: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>Общий анализ крови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Биохимический анализ </w:t>
      </w:r>
      <w:r w:rsidRPr="00C95AE7">
        <w:rPr>
          <w:rFonts w:ascii="Times New Roman CYR" w:hAnsi="Times New Roman CYR"/>
          <w:sz w:val="24"/>
          <w:szCs w:val="24"/>
        </w:rPr>
        <w:t xml:space="preserve">крови 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Коагулограмма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 xml:space="preserve">Общий анализ мочи 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Исследование мочи по Нечипоренко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Анализ мочи по Зимницкому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>Реакция Вассермана.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>Реакция на HBs АГ.</w:t>
      </w:r>
    </w:p>
    <w:p w:rsidR="00580047" w:rsidRPr="00C95AE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>Реакция на анти – HC АТ.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 w:rsidRPr="00C95AE7">
        <w:rPr>
          <w:rFonts w:ascii="Times New Roman CYR" w:hAnsi="Times New Roman CYR"/>
          <w:sz w:val="24"/>
          <w:szCs w:val="24"/>
        </w:rPr>
        <w:t xml:space="preserve">Реакция на антитела к ВИЧ. 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ЭКГ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УЗИ органов брюшной полости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Гормоны щитовидной железы (консультация эндокринолога)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УЗИ плода</w:t>
      </w:r>
    </w:p>
    <w:p w:rsidR="00580047" w:rsidRDefault="005318FD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proofErr w:type="spellStart"/>
      <w:r>
        <w:rPr>
          <w:rFonts w:ascii="Times New Roman CYR" w:hAnsi="Times New Roman CYR"/>
          <w:sz w:val="24"/>
          <w:szCs w:val="24"/>
        </w:rPr>
        <w:t>Допп</w:t>
      </w:r>
      <w:r w:rsidR="00580047">
        <w:rPr>
          <w:rFonts w:ascii="Times New Roman CYR" w:hAnsi="Times New Roman CYR"/>
          <w:sz w:val="24"/>
          <w:szCs w:val="24"/>
        </w:rPr>
        <w:t>лерометрическое</w:t>
      </w:r>
      <w:proofErr w:type="spellEnd"/>
      <w:r w:rsidR="00580047">
        <w:rPr>
          <w:rFonts w:ascii="Times New Roman CYR" w:hAnsi="Times New Roman CYR"/>
          <w:sz w:val="24"/>
          <w:szCs w:val="24"/>
        </w:rPr>
        <w:t xml:space="preserve"> исследование кровотока в системе мать-плацента-плод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Исследование глазного дна (консультация окулиста)</w:t>
      </w:r>
    </w:p>
    <w:p w:rsidR="00580047" w:rsidRDefault="00580047" w:rsidP="006C3DF7">
      <w:pPr>
        <w:pStyle w:val="a3"/>
        <w:numPr>
          <w:ilvl w:val="0"/>
          <w:numId w:val="9"/>
        </w:numPr>
        <w:tabs>
          <w:tab w:val="clear" w:pos="720"/>
          <w:tab w:val="num" w:pos="180"/>
        </w:tabs>
        <w:overflowPunct/>
        <w:autoSpaceDE/>
        <w:autoSpaceDN/>
        <w:adjustRightInd/>
        <w:ind w:left="0" w:firstLine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Кардиотокография</w:t>
      </w:r>
    </w:p>
    <w:p w:rsid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</w:p>
    <w:p w:rsidR="00580047" w:rsidRP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b/>
          <w:i/>
          <w:sz w:val="24"/>
          <w:szCs w:val="24"/>
        </w:rPr>
      </w:pPr>
      <w:r w:rsidRPr="00580047">
        <w:rPr>
          <w:rFonts w:ascii="Times New Roman CYR" w:hAnsi="Times New Roman CYR"/>
          <w:b/>
          <w:i/>
          <w:sz w:val="24"/>
          <w:szCs w:val="24"/>
        </w:rPr>
        <w:t>Данные дополнительных методов исследования:</w:t>
      </w:r>
    </w:p>
    <w:p w:rsid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  <w:r w:rsidRPr="006C3DF7">
        <w:rPr>
          <w:rFonts w:ascii="Times New Roman CYR" w:hAnsi="Times New Roman CYR"/>
          <w:i/>
          <w:sz w:val="24"/>
          <w:szCs w:val="24"/>
        </w:rPr>
        <w:t>УЗИ плода</w:t>
      </w:r>
      <w:r w:rsidRPr="006C3DF7">
        <w:rPr>
          <w:rFonts w:ascii="Times New Roman CYR" w:hAnsi="Times New Roman CYR"/>
          <w:sz w:val="24"/>
          <w:szCs w:val="24"/>
        </w:rPr>
        <w:t>:</w:t>
      </w:r>
      <w:r>
        <w:rPr>
          <w:rFonts w:ascii="Times New Roman CYR" w:hAnsi="Times New Roman CYR"/>
          <w:sz w:val="24"/>
          <w:szCs w:val="24"/>
        </w:rPr>
        <w:t xml:space="preserve"> 1 плод, продольное положение, головное предлежание, двигательная активность +, сердцебиение +.</w:t>
      </w:r>
    </w:p>
    <w:p w:rsid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БПР=99мм, ОЖ=330мм, ДБ=75мм, ПМП=3500г. Развитие пропорциональное. Соответствует 40 неделям беременности доношенному сроку, пороки развития не обнаружены.</w:t>
      </w:r>
    </w:p>
    <w:p w:rsidR="00580047" w:rsidRDefault="00066415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Плацента - по задней стенке матки. </w:t>
      </w:r>
      <w:r w:rsidR="00580047">
        <w:rPr>
          <w:rFonts w:ascii="Times New Roman CYR" w:hAnsi="Times New Roman CYR"/>
          <w:sz w:val="24"/>
          <w:szCs w:val="24"/>
        </w:rPr>
        <w:t xml:space="preserve">Зрелость </w:t>
      </w:r>
      <w:r w:rsidR="00580047">
        <w:rPr>
          <w:rFonts w:ascii="Times New Roman CYR" w:hAnsi="Times New Roman CYR"/>
          <w:sz w:val="24"/>
          <w:szCs w:val="24"/>
          <w:lang w:val="en-US"/>
        </w:rPr>
        <w:t>II</w:t>
      </w:r>
      <w:r w:rsidR="00580047">
        <w:rPr>
          <w:rFonts w:ascii="Times New Roman CYR" w:hAnsi="Times New Roman CYR"/>
          <w:sz w:val="24"/>
          <w:szCs w:val="24"/>
        </w:rPr>
        <w:t xml:space="preserve">. </w:t>
      </w:r>
      <w:r>
        <w:rPr>
          <w:rFonts w:ascii="Times New Roman CYR" w:hAnsi="Times New Roman CYR"/>
          <w:sz w:val="24"/>
          <w:szCs w:val="24"/>
        </w:rPr>
        <w:t xml:space="preserve">Толщина плаценты - нормальная. </w:t>
      </w:r>
      <w:r w:rsidR="00580047">
        <w:rPr>
          <w:rFonts w:ascii="Times New Roman CYR" w:hAnsi="Times New Roman CYR"/>
          <w:sz w:val="24"/>
          <w:szCs w:val="24"/>
        </w:rPr>
        <w:t xml:space="preserve">Тонус </w:t>
      </w:r>
      <w:r>
        <w:rPr>
          <w:rFonts w:ascii="Times New Roman CYR" w:hAnsi="Times New Roman CYR"/>
          <w:sz w:val="24"/>
          <w:szCs w:val="24"/>
        </w:rPr>
        <w:t xml:space="preserve">миометрия </w:t>
      </w:r>
      <w:r w:rsidR="00580047">
        <w:rPr>
          <w:rFonts w:ascii="Times New Roman CYR" w:hAnsi="Times New Roman CYR"/>
          <w:sz w:val="24"/>
          <w:szCs w:val="24"/>
        </w:rPr>
        <w:t>- нормальный.</w:t>
      </w:r>
    </w:p>
    <w:p w:rsid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СДО АП=2,3. СДО ПМА=1,7. СДО ЛМА=1,7. СДО СМА=3,0. Визуализация удовлетворительная.</w:t>
      </w:r>
    </w:p>
    <w:p w:rsidR="00580047" w:rsidRPr="00B72B84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</w:rPr>
      </w:pPr>
      <w:r w:rsidRPr="006C3DF7">
        <w:rPr>
          <w:rFonts w:ascii="Times New Roman CYR" w:hAnsi="Times New Roman CYR"/>
          <w:i/>
          <w:sz w:val="24"/>
          <w:szCs w:val="24"/>
        </w:rPr>
        <w:t>Заключение:</w:t>
      </w:r>
      <w:r>
        <w:rPr>
          <w:rFonts w:ascii="Times New Roman CYR" w:hAnsi="Times New Roman CYR"/>
          <w:sz w:val="24"/>
          <w:szCs w:val="24"/>
        </w:rPr>
        <w:t xml:space="preserve"> доношенная беременность, головное предлежание.</w:t>
      </w:r>
    </w:p>
    <w:p w:rsidR="00580047" w:rsidRDefault="00580047" w:rsidP="006C3DF7">
      <w:pPr>
        <w:jc w:val="both"/>
        <w:rPr>
          <w:b/>
        </w:rPr>
      </w:pPr>
    </w:p>
    <w:p w:rsidR="00580047" w:rsidRDefault="00580047" w:rsidP="006C3DF7">
      <w:pPr>
        <w:jc w:val="both"/>
        <w:rPr>
          <w:b/>
          <w:i/>
        </w:rPr>
      </w:pPr>
      <w:r w:rsidRPr="00580047">
        <w:rPr>
          <w:b/>
          <w:i/>
        </w:rPr>
        <w:t xml:space="preserve">Общий анализ крови: </w:t>
      </w:r>
    </w:p>
    <w:p w:rsidR="008521B3" w:rsidRPr="00580047" w:rsidRDefault="008521B3" w:rsidP="006C3DF7">
      <w:pPr>
        <w:jc w:val="both"/>
        <w:rPr>
          <w:b/>
          <w:i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4"/>
        <w:gridCol w:w="2554"/>
        <w:gridCol w:w="2554"/>
      </w:tblGrid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lastRenderedPageBreak/>
              <w:t>Показатели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Результат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Норма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Единицы измерения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Гемоглобин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133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120-140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Эритроциты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4,63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3,90-6,50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sz w:val="20"/>
              </w:rPr>
              <w:t>*10</w:t>
            </w:r>
            <w:r w:rsidRPr="009471AF">
              <w:rPr>
                <w:sz w:val="20"/>
                <w:lang w:val="en-US"/>
              </w:rPr>
              <w:t>^</w:t>
            </w:r>
            <w:r w:rsidRPr="009471AF">
              <w:rPr>
                <w:rFonts w:ascii="Times New Roman CYR" w:hAnsi="Times New Roman CYR"/>
                <w:sz w:val="20"/>
              </w:rPr>
              <w:t>12/Л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Тромбоциты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212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150-400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sz w:val="20"/>
              </w:rPr>
              <w:t>*10</w:t>
            </w:r>
            <w:r w:rsidRPr="009471AF">
              <w:rPr>
                <w:sz w:val="20"/>
                <w:lang w:val="en-US"/>
              </w:rPr>
              <w:t>^</w:t>
            </w:r>
            <w:r w:rsidRPr="009471AF">
              <w:rPr>
                <w:rFonts w:ascii="Times New Roman CYR" w:hAnsi="Times New Roman CYR"/>
                <w:sz w:val="20"/>
              </w:rPr>
              <w:t>9/Л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СОЭ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1-10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Мм/ч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Лейкоциты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9,5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4-11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sz w:val="20"/>
              </w:rPr>
              <w:t>*10</w:t>
            </w:r>
            <w:r w:rsidRPr="009471AF">
              <w:rPr>
                <w:sz w:val="20"/>
                <w:lang w:val="en-US"/>
              </w:rPr>
              <w:t>^</w:t>
            </w:r>
            <w:r w:rsidRPr="009471AF">
              <w:rPr>
                <w:rFonts w:ascii="Times New Roman CYR" w:hAnsi="Times New Roman CYR"/>
                <w:sz w:val="20"/>
              </w:rPr>
              <w:t>9/Л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Палочкоядерные нейтрофилы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1-6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%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Сегментоядерные нейтрофилы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70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47-72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%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Эозинофилы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0,5-5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%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Лимфоциты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17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20-40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%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55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Моноциты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6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1-10</w:t>
            </w:r>
          </w:p>
        </w:tc>
        <w:tc>
          <w:tcPr>
            <w:tcW w:w="2554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%</w:t>
            </w:r>
          </w:p>
        </w:tc>
      </w:tr>
    </w:tbl>
    <w:p w:rsidR="00580047" w:rsidRDefault="00580047" w:rsidP="006C3DF7">
      <w:pPr>
        <w:tabs>
          <w:tab w:val="left" w:pos="720"/>
        </w:tabs>
        <w:ind w:left="360"/>
        <w:jc w:val="both"/>
        <w:rPr>
          <w:rFonts w:ascii="Times New Roman CYR" w:hAnsi="Times New Roman CYR"/>
          <w:b/>
        </w:rPr>
      </w:pPr>
    </w:p>
    <w:p w:rsidR="00580047" w:rsidRPr="00580047" w:rsidRDefault="00580047" w:rsidP="006C3DF7">
      <w:pPr>
        <w:tabs>
          <w:tab w:val="left" w:pos="180"/>
        </w:tabs>
        <w:jc w:val="both"/>
        <w:rPr>
          <w:rFonts w:ascii="Times New Roman CYR" w:hAnsi="Times New Roman CYR"/>
          <w:b/>
          <w:i/>
        </w:rPr>
      </w:pPr>
      <w:r w:rsidRPr="00580047">
        <w:rPr>
          <w:rFonts w:ascii="Times New Roman CYR" w:hAnsi="Times New Roman CYR"/>
          <w:b/>
          <w:i/>
        </w:rPr>
        <w:t>Биохимия крови:</w:t>
      </w:r>
    </w:p>
    <w:p w:rsidR="00580047" w:rsidRPr="00CD724C" w:rsidRDefault="00580047" w:rsidP="006C3DF7">
      <w:pPr>
        <w:tabs>
          <w:tab w:val="left" w:pos="720"/>
        </w:tabs>
        <w:ind w:left="360"/>
        <w:jc w:val="both"/>
        <w:rPr>
          <w:rFonts w:ascii="Times New Roman CYR" w:hAnsi="Times New Roman CYR"/>
          <w:u w:val="single"/>
        </w:rPr>
      </w:pPr>
    </w:p>
    <w:tbl>
      <w:tblPr>
        <w:tblW w:w="0" w:type="auto"/>
        <w:tblInd w:w="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203"/>
        <w:gridCol w:w="2047"/>
        <w:gridCol w:w="2230"/>
      </w:tblGrid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Показатель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Результат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Норма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Единицы измерения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Общий белок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77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65-85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Креатинин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132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45-130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Мкмоль/л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Билирубин общий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8,2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8,5-20,5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Мкмоль/л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Мочевина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4,6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Глюкоза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3,8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3-6,1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Ммоль/л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К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4,2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3,5-5,0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Ммоль/л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  <w:lang w:val="en-US"/>
              </w:rPr>
            </w:pPr>
            <w:r w:rsidRPr="009471AF">
              <w:rPr>
                <w:rFonts w:ascii="Times New Roman CYR" w:hAnsi="Times New Roman CYR"/>
                <w:sz w:val="20"/>
                <w:lang w:val="en-US"/>
              </w:rPr>
              <w:t>Na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138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135-145</w:t>
            </w: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Ммоль/л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6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  <w:lang w:val="en-US"/>
              </w:rPr>
              <w:t>Ca</w:t>
            </w:r>
          </w:p>
        </w:tc>
        <w:tc>
          <w:tcPr>
            <w:tcW w:w="2203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1,096</w:t>
            </w:r>
          </w:p>
        </w:tc>
        <w:tc>
          <w:tcPr>
            <w:tcW w:w="2047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  <w:tc>
          <w:tcPr>
            <w:tcW w:w="223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</w:tbl>
    <w:p w:rsidR="00580047" w:rsidRDefault="00580047" w:rsidP="006C3DF7">
      <w:pPr>
        <w:pStyle w:val="a5"/>
        <w:tabs>
          <w:tab w:val="left" w:pos="720"/>
        </w:tabs>
        <w:ind w:left="360"/>
        <w:jc w:val="both"/>
        <w:rPr>
          <w:rFonts w:ascii="Times New Roman CYR" w:hAnsi="Times New Roman CYR"/>
          <w:b/>
          <w:sz w:val="24"/>
        </w:rPr>
      </w:pPr>
    </w:p>
    <w:p w:rsidR="00580047" w:rsidRPr="00580047" w:rsidRDefault="00580047" w:rsidP="006C3DF7">
      <w:pPr>
        <w:pStyle w:val="a5"/>
        <w:tabs>
          <w:tab w:val="left" w:pos="180"/>
        </w:tabs>
        <w:jc w:val="both"/>
        <w:rPr>
          <w:rFonts w:ascii="Times New Roman CYR" w:hAnsi="Times New Roman CYR"/>
          <w:b/>
          <w:i/>
          <w:sz w:val="24"/>
        </w:rPr>
      </w:pPr>
      <w:r w:rsidRPr="00580047">
        <w:rPr>
          <w:rFonts w:ascii="Times New Roman CYR" w:hAnsi="Times New Roman CYR"/>
          <w:b/>
          <w:i/>
          <w:sz w:val="24"/>
        </w:rPr>
        <w:t>Общий анализ мочи:</w:t>
      </w:r>
    </w:p>
    <w:p w:rsidR="00580047" w:rsidRDefault="00580047" w:rsidP="006C3DF7">
      <w:pPr>
        <w:pStyle w:val="a5"/>
        <w:numPr>
          <w:ilvl w:val="12"/>
          <w:numId w:val="0"/>
        </w:numPr>
        <w:jc w:val="both"/>
        <w:rPr>
          <w:i/>
          <w:sz w:val="24"/>
          <w:u w:val="single"/>
        </w:rPr>
      </w:pPr>
    </w:p>
    <w:tbl>
      <w:tblPr>
        <w:tblW w:w="0" w:type="auto"/>
        <w:tblInd w:w="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Показатель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Результат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0"/>
              </w:rPr>
            </w:pPr>
            <w:r w:rsidRPr="009471AF">
              <w:rPr>
                <w:rFonts w:ascii="Times New Roman CYR" w:hAnsi="Times New Roman CYR"/>
                <w:b/>
                <w:sz w:val="20"/>
              </w:rPr>
              <w:t>Единицы измерения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Цвет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Желтый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Прозрачность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Полная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Относительная плотность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1025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Реакция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71AF">
              <w:rPr>
                <w:sz w:val="20"/>
              </w:rPr>
              <w:t>5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Белок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Не обнаружено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Г/Л</w:t>
            </w:r>
          </w:p>
        </w:tc>
      </w:tr>
      <w:tr w:rsidR="00580047" w:rsidRPr="009471AF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Глюкоза</w:t>
            </w:r>
          </w:p>
        </w:tc>
        <w:tc>
          <w:tcPr>
            <w:tcW w:w="3190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Не обнаружено</w:t>
            </w:r>
          </w:p>
        </w:tc>
        <w:tc>
          <w:tcPr>
            <w:tcW w:w="3191" w:type="dxa"/>
          </w:tcPr>
          <w:p w:rsidR="00580047" w:rsidRPr="009471AF" w:rsidRDefault="00580047" w:rsidP="006C3DF7">
            <w:pPr>
              <w:pStyle w:val="a5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0"/>
              </w:rPr>
            </w:pPr>
            <w:r w:rsidRPr="009471AF">
              <w:rPr>
                <w:rFonts w:ascii="Times New Roman CYR" w:hAnsi="Times New Roman CYR"/>
                <w:sz w:val="20"/>
              </w:rPr>
              <w:t>Ммоль/л</w:t>
            </w:r>
          </w:p>
        </w:tc>
      </w:tr>
    </w:tbl>
    <w:p w:rsid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sz w:val="24"/>
          <w:szCs w:val="24"/>
          <w:u w:val="single"/>
        </w:rPr>
      </w:pPr>
    </w:p>
    <w:p w:rsidR="00580047" w:rsidRPr="00580047" w:rsidRDefault="00580047" w:rsidP="006C3DF7">
      <w:pPr>
        <w:pStyle w:val="a3"/>
        <w:overflowPunct/>
        <w:autoSpaceDE/>
        <w:autoSpaceDN/>
        <w:adjustRightInd/>
        <w:jc w:val="both"/>
        <w:rPr>
          <w:rFonts w:ascii="Times New Roman CYR" w:hAnsi="Times New Roman CYR"/>
          <w:b/>
          <w:i/>
          <w:sz w:val="24"/>
          <w:szCs w:val="24"/>
        </w:rPr>
      </w:pPr>
      <w:r w:rsidRPr="00580047">
        <w:rPr>
          <w:rFonts w:ascii="Times New Roman CYR" w:hAnsi="Times New Roman CYR"/>
          <w:b/>
          <w:i/>
          <w:sz w:val="24"/>
          <w:szCs w:val="24"/>
        </w:rPr>
        <w:t>Проба по Зимницкому: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400"/>
        <w:gridCol w:w="3390"/>
      </w:tblGrid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Количество мочи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Плотность мочи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3.00-6.00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170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1020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6.00-9.00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150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1016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9.00-12.00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175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1016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12.00-15.00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185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1008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15.00-18.00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265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1005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18.00-21.00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205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1007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21.00-0.00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324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1008</w:t>
            </w:r>
          </w:p>
        </w:tc>
      </w:tr>
      <w:tr w:rsidR="00580047" w:rsidRPr="008F56E2" w:rsidTr="008F56E2">
        <w:tc>
          <w:tcPr>
            <w:tcW w:w="3662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0.00-3.00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  <w:r w:rsidRPr="008F56E2">
              <w:rPr>
                <w:rFonts w:ascii="Times New Roman CYR" w:hAnsi="Times New Roman CYR"/>
                <w:sz w:val="20"/>
              </w:rPr>
              <w:t>нет</w:t>
            </w:r>
          </w:p>
        </w:tc>
        <w:tc>
          <w:tcPr>
            <w:tcW w:w="3663" w:type="dxa"/>
            <w:shd w:val="clear" w:color="auto" w:fill="auto"/>
          </w:tcPr>
          <w:p w:rsidR="00580047" w:rsidRPr="008F56E2" w:rsidRDefault="00580047" w:rsidP="008F56E2">
            <w:pPr>
              <w:pStyle w:val="a3"/>
              <w:overflowPunct/>
              <w:autoSpaceDE/>
              <w:autoSpaceDN/>
              <w:adjustRightInd/>
              <w:jc w:val="both"/>
              <w:rPr>
                <w:rFonts w:ascii="Times New Roman CYR" w:hAnsi="Times New Roman CYR"/>
                <w:sz w:val="20"/>
              </w:rPr>
            </w:pPr>
          </w:p>
        </w:tc>
      </w:tr>
    </w:tbl>
    <w:p w:rsidR="00580047" w:rsidRDefault="00580047" w:rsidP="006C3DF7">
      <w:pPr>
        <w:jc w:val="both"/>
      </w:pPr>
    </w:p>
    <w:p w:rsidR="00580047" w:rsidRDefault="00580047" w:rsidP="006C3DF7">
      <w:pPr>
        <w:jc w:val="both"/>
      </w:pPr>
      <w:r w:rsidRPr="00580047">
        <w:rPr>
          <w:i/>
        </w:rPr>
        <w:t>Анализ мочи по Нечипоренко</w:t>
      </w:r>
      <w:r>
        <w:t>: белок отсутствует, лейкоциты- 2000, эритроциты- 1000.</w:t>
      </w:r>
    </w:p>
    <w:p w:rsidR="00580047" w:rsidRDefault="00580047" w:rsidP="006C3DF7">
      <w:pPr>
        <w:jc w:val="both"/>
      </w:pPr>
      <w:r w:rsidRPr="00580047">
        <w:rPr>
          <w:i/>
        </w:rPr>
        <w:t>Консультация окулиста</w:t>
      </w:r>
      <w:r w:rsidRPr="00580047">
        <w:t xml:space="preserve">: </w:t>
      </w:r>
      <w:r>
        <w:t>миопия слабой степени, глазное дно без патологий.</w:t>
      </w:r>
    </w:p>
    <w:p w:rsidR="00580047" w:rsidRDefault="00580047" w:rsidP="006C3DF7">
      <w:pPr>
        <w:jc w:val="both"/>
      </w:pPr>
      <w:r w:rsidRPr="00580047">
        <w:rPr>
          <w:i/>
        </w:rPr>
        <w:t xml:space="preserve">Кардиотокография: </w:t>
      </w:r>
      <w:r w:rsidRPr="009471AF">
        <w:t>признаков хронической внутриутробной гипоксии плода нет.</w:t>
      </w:r>
    </w:p>
    <w:p w:rsidR="00580047" w:rsidRDefault="00580047" w:rsidP="006C3DF7">
      <w:pPr>
        <w:jc w:val="both"/>
      </w:pPr>
    </w:p>
    <w:p w:rsidR="00580047" w:rsidRPr="008521B3" w:rsidRDefault="00580047" w:rsidP="006C3DF7">
      <w:pPr>
        <w:jc w:val="both"/>
        <w:rPr>
          <w:b/>
        </w:rPr>
      </w:pPr>
      <w:r w:rsidRPr="008521B3">
        <w:rPr>
          <w:b/>
        </w:rPr>
        <w:t>Диагноз:</w:t>
      </w:r>
    </w:p>
    <w:p w:rsidR="00580047" w:rsidRDefault="00580047" w:rsidP="006C3DF7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</w:pPr>
      <w:r>
        <w:t>Беременность 40 недель</w:t>
      </w:r>
      <w:r w:rsidR="009C53D7">
        <w:t>.</w:t>
      </w:r>
    </w:p>
    <w:p w:rsidR="00580047" w:rsidRDefault="00580047" w:rsidP="006C3DF7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</w:pPr>
      <w:r>
        <w:t>Продольное положение</w:t>
      </w:r>
      <w:r w:rsidR="009C53D7">
        <w:t xml:space="preserve"> плода</w:t>
      </w:r>
      <w:r>
        <w:t xml:space="preserve">, </w:t>
      </w:r>
      <w:r w:rsidR="009C53D7">
        <w:t>вторая позиция, передний вид</w:t>
      </w:r>
      <w:r w:rsidR="008064DC">
        <w:t>,</w:t>
      </w:r>
      <w:r w:rsidR="008064DC" w:rsidRPr="008064DC">
        <w:t xml:space="preserve"> </w:t>
      </w:r>
      <w:r w:rsidR="008064DC">
        <w:t>головное предлежание</w:t>
      </w:r>
      <w:r w:rsidR="009C53D7">
        <w:t>.</w:t>
      </w:r>
    </w:p>
    <w:p w:rsidR="00D541CD" w:rsidRDefault="00D541CD" w:rsidP="006C3DF7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</w:pPr>
      <w:r>
        <w:lastRenderedPageBreak/>
        <w:t xml:space="preserve">Водянка </w:t>
      </w:r>
      <w:r>
        <w:rPr>
          <w:lang w:val="en-US"/>
        </w:rPr>
        <w:t>I</w:t>
      </w:r>
      <w:r>
        <w:t xml:space="preserve"> степени.</w:t>
      </w:r>
    </w:p>
    <w:p w:rsidR="00D541CD" w:rsidRPr="009471AF" w:rsidRDefault="00580047" w:rsidP="006C3DF7">
      <w:pPr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Аутоиммунный </w:t>
      </w:r>
      <w:r w:rsidR="00066415">
        <w:t>тиреоидит</w:t>
      </w:r>
      <w:r w:rsidR="009C53D7">
        <w:t>.</w:t>
      </w:r>
    </w:p>
    <w:p w:rsidR="009C53D7" w:rsidRDefault="009C53D7" w:rsidP="006C3DF7">
      <w:pPr>
        <w:jc w:val="both"/>
        <w:rPr>
          <w:rFonts w:ascii="Times New Roman CYR" w:hAnsi="Times New Roman CYR"/>
        </w:rPr>
      </w:pPr>
    </w:p>
    <w:p w:rsidR="000D31BB" w:rsidRPr="00027349" w:rsidRDefault="000D31BB" w:rsidP="006C3DF7">
      <w:pPr>
        <w:jc w:val="both"/>
        <w:rPr>
          <w:rFonts w:ascii="Times New Roman CYR" w:hAnsi="Times New Roman CYR"/>
          <w:b/>
        </w:rPr>
      </w:pPr>
      <w:r w:rsidRPr="00027349">
        <w:rPr>
          <w:rFonts w:ascii="Times New Roman CYR" w:hAnsi="Times New Roman CYR"/>
          <w:b/>
        </w:rPr>
        <w:t>Обоснование диагноза:</w:t>
      </w:r>
    </w:p>
    <w:p w:rsidR="00027349" w:rsidRPr="00027349" w:rsidRDefault="00027349" w:rsidP="006C3DF7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jc w:val="both"/>
        <w:rPr>
          <w:rFonts w:ascii="Times New Roman CYR" w:hAnsi="Times New Roman CYR"/>
          <w:b/>
          <w:i/>
        </w:rPr>
      </w:pPr>
      <w:r w:rsidRPr="00027349">
        <w:rPr>
          <w:rFonts w:ascii="Times New Roman CYR" w:hAnsi="Times New Roman CYR"/>
          <w:b/>
          <w:i/>
        </w:rPr>
        <w:t>Беременность 40 недель: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>по первому дню последней менструации</w:t>
      </w:r>
      <w:r>
        <w:t>: 40 недель(т.к. день последней менструации-16 июля 2007)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 xml:space="preserve">по методу </w:t>
      </w:r>
      <w:proofErr w:type="spellStart"/>
      <w:r w:rsidRPr="00027349">
        <w:rPr>
          <w:i/>
        </w:rPr>
        <w:t>Негеле</w:t>
      </w:r>
      <w:proofErr w:type="spellEnd"/>
      <w:r>
        <w:t>: 16 июля-</w:t>
      </w:r>
      <w:r w:rsidR="00027349">
        <w:t xml:space="preserve"> </w:t>
      </w:r>
      <w:r>
        <w:t xml:space="preserve">3 мес+7 дней=23 апреля (следовательно, </w:t>
      </w:r>
      <w:r w:rsidR="00027349">
        <w:t xml:space="preserve">на момент </w:t>
      </w:r>
      <w:proofErr w:type="spellStart"/>
      <w:r w:rsidR="00027349">
        <w:t>курации</w:t>
      </w:r>
      <w:proofErr w:type="spellEnd"/>
      <w:r w:rsidR="00027349">
        <w:t xml:space="preserve"> около 4</w:t>
      </w:r>
      <w:r>
        <w:t>0 недель)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 xml:space="preserve">по </w:t>
      </w:r>
      <w:r w:rsidR="00027349" w:rsidRPr="00027349">
        <w:rPr>
          <w:i/>
        </w:rPr>
        <w:t xml:space="preserve">первому </w:t>
      </w:r>
      <w:r w:rsidRPr="00027349">
        <w:rPr>
          <w:i/>
        </w:rPr>
        <w:t>шевелению</w:t>
      </w:r>
      <w:r w:rsidR="00027349">
        <w:t xml:space="preserve">:16 ноября ( для первородящих </w:t>
      </w:r>
      <w:r>
        <w:t xml:space="preserve">с 20-й недели, т.е. с середины беременности, </w:t>
      </w:r>
      <w:r w:rsidR="00027349">
        <w:t>для повторнородящих – 18 недель</w:t>
      </w:r>
      <w:r>
        <w:t>), следовательно срок примерно 40 недель.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>по величине матки и высоте стояния матки</w:t>
      </w:r>
      <w:r>
        <w:t xml:space="preserve">: в конце 9-го акушерского месяца (38 </w:t>
      </w:r>
      <w:proofErr w:type="spellStart"/>
      <w:r>
        <w:t>нед</w:t>
      </w:r>
      <w:proofErr w:type="spellEnd"/>
      <w:r>
        <w:t>) дно матки поднимается до мечевидного отростка и реберных дуг, окружность живота-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 w:rsidR="00027349">
        <w:t xml:space="preserve">. Следовательно на момент </w:t>
      </w:r>
      <w:proofErr w:type="spellStart"/>
      <w:r w:rsidR="00027349">
        <w:t>курации</w:t>
      </w:r>
      <w:proofErr w:type="spellEnd"/>
      <w:r w:rsidR="00027349">
        <w:t xml:space="preserve"> около</w:t>
      </w:r>
      <w:r>
        <w:t xml:space="preserve"> 40 недель.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>по первой явке в женскую консультацию</w:t>
      </w:r>
      <w:r>
        <w:t xml:space="preserve"> 02.10.07=11 недель, 20.04.08=40 недель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>по УЗИ</w:t>
      </w:r>
      <w:r>
        <w:t>: 23 апреля 2004г- 40 недель.</w:t>
      </w:r>
      <w:r w:rsidRPr="00E26394">
        <w:t xml:space="preserve"> </w:t>
      </w:r>
    </w:p>
    <w:p w:rsidR="000D31BB" w:rsidRDefault="000D31BB" w:rsidP="006C3DF7">
      <w:pPr>
        <w:jc w:val="both"/>
      </w:pPr>
      <w:r>
        <w:t>-</w:t>
      </w:r>
      <w:r w:rsidRPr="00027349">
        <w:rPr>
          <w:i/>
        </w:rPr>
        <w:t>по дате выдаче родового отпуска</w:t>
      </w:r>
      <w:r>
        <w:t xml:space="preserve"> (выдача листка нетрудоспособности производится с 30 </w:t>
      </w:r>
      <w:proofErr w:type="spellStart"/>
      <w:r>
        <w:t>нед</w:t>
      </w:r>
      <w:proofErr w:type="spellEnd"/>
      <w:r>
        <w:t xml:space="preserve"> беременности при неосложненной беременности): лист нетрудоспособности выдан 6 февраля, следовательно срок </w:t>
      </w:r>
      <w:r w:rsidR="00027349">
        <w:t xml:space="preserve">на момент </w:t>
      </w:r>
      <w:proofErr w:type="spellStart"/>
      <w:r w:rsidR="00027349">
        <w:t>курации</w:t>
      </w:r>
      <w:proofErr w:type="spellEnd"/>
      <w:r w:rsidR="00027349">
        <w:t xml:space="preserve"> </w:t>
      </w:r>
      <w:r>
        <w:t>-40 недель.</w:t>
      </w:r>
    </w:p>
    <w:p w:rsidR="00027349" w:rsidRDefault="00027349" w:rsidP="006C3DF7">
      <w:pPr>
        <w:jc w:val="both"/>
      </w:pPr>
    </w:p>
    <w:p w:rsidR="00027349" w:rsidRDefault="008064DC" w:rsidP="006C3DF7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jc w:val="both"/>
        <w:rPr>
          <w:b/>
          <w:i/>
        </w:rPr>
      </w:pPr>
      <w:r>
        <w:rPr>
          <w:b/>
          <w:i/>
        </w:rPr>
        <w:t>Продольное положение плода, вторая позиция, передний вид,</w:t>
      </w:r>
      <w:r w:rsidRPr="008064DC">
        <w:rPr>
          <w:b/>
          <w:i/>
        </w:rPr>
        <w:t xml:space="preserve"> </w:t>
      </w:r>
      <w:r w:rsidRPr="00027349">
        <w:rPr>
          <w:b/>
          <w:i/>
        </w:rPr>
        <w:t>головное предлежание</w:t>
      </w:r>
      <w:r>
        <w:rPr>
          <w:b/>
          <w:i/>
        </w:rPr>
        <w:t>.</w:t>
      </w:r>
    </w:p>
    <w:p w:rsidR="00027349" w:rsidRPr="008064DC" w:rsidRDefault="00027349" w:rsidP="006C3DF7">
      <w:pPr>
        <w:jc w:val="both"/>
      </w:pPr>
      <w:r>
        <w:t>Продольное положение</w:t>
      </w:r>
      <w:r w:rsidR="008521B3">
        <w:t xml:space="preserve"> (на основании в</w:t>
      </w:r>
      <w:r w:rsidR="008064DC">
        <w:t>торого приема Леопольда)</w:t>
      </w:r>
      <w:r w:rsidR="008521B3">
        <w:t>, вторая позиция (на основании второго приема Леопольда – спинка плода обращена вправо), передний вид позиции (на основании второго приема Леопольда – спинка плода обращена кпереди)</w:t>
      </w:r>
      <w:r w:rsidR="008064DC">
        <w:t>,</w:t>
      </w:r>
      <w:r w:rsidR="008064DC" w:rsidRPr="008064DC">
        <w:t xml:space="preserve"> </w:t>
      </w:r>
      <w:r w:rsidR="008064DC">
        <w:t>головное предлежание (на основании третьего и четвертого приема Леопольда – определяется головка, находящаяся над входом в полость малого таза)</w:t>
      </w:r>
      <w:r w:rsidR="008521B3">
        <w:t>.</w:t>
      </w:r>
    </w:p>
    <w:p w:rsidR="00797032" w:rsidRPr="008064DC" w:rsidRDefault="00797032" w:rsidP="006C3DF7">
      <w:pPr>
        <w:jc w:val="both"/>
      </w:pPr>
    </w:p>
    <w:p w:rsidR="008521B3" w:rsidRPr="00797032" w:rsidRDefault="00797032" w:rsidP="006C3DF7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jc w:val="both"/>
        <w:rPr>
          <w:b/>
          <w:i/>
        </w:rPr>
      </w:pPr>
      <w:r w:rsidRPr="00797032">
        <w:rPr>
          <w:b/>
          <w:i/>
        </w:rPr>
        <w:t xml:space="preserve">Водянка </w:t>
      </w:r>
      <w:r w:rsidRPr="00797032">
        <w:rPr>
          <w:b/>
          <w:i/>
          <w:lang w:val="en-US"/>
        </w:rPr>
        <w:t>I</w:t>
      </w:r>
      <w:r w:rsidRPr="00797032">
        <w:rPr>
          <w:b/>
          <w:i/>
        </w:rPr>
        <w:t xml:space="preserve"> степени</w:t>
      </w:r>
      <w:r w:rsidRPr="00797032">
        <w:t>: жалобы</w:t>
      </w:r>
      <w:r>
        <w:rPr>
          <w:b/>
          <w:i/>
        </w:rPr>
        <w:t xml:space="preserve"> </w:t>
      </w:r>
      <w:r>
        <w:t>на отеки, которые также о</w:t>
      </w:r>
      <w:r w:rsidR="001D000E">
        <w:t>пределяются при осмотре больной, общая прибавка веса несколько превышает норму (</w:t>
      </w:r>
      <w:smartTag w:uri="urn:schemas-microsoft-com:office:smarttags" w:element="metricconverter">
        <w:smartTagPr>
          <w:attr w:name="ProductID" w:val="13 кг"/>
        </w:smartTagPr>
        <w:r w:rsidR="001D000E">
          <w:t>13 кг</w:t>
        </w:r>
      </w:smartTag>
      <w:r w:rsidR="001D000E">
        <w:t xml:space="preserve"> при норме </w:t>
      </w:r>
      <w:smartTag w:uri="urn:schemas-microsoft-com:office:smarttags" w:element="metricconverter">
        <w:smartTagPr>
          <w:attr w:name="ProductID" w:val="12 кг"/>
        </w:smartTagPr>
        <w:r w:rsidR="001D000E">
          <w:t>12 кг</w:t>
        </w:r>
      </w:smartTag>
      <w:r w:rsidR="001D000E">
        <w:t>)</w:t>
      </w:r>
    </w:p>
    <w:p w:rsidR="00797032" w:rsidRDefault="00797032" w:rsidP="006C3DF7">
      <w:pPr>
        <w:jc w:val="both"/>
      </w:pPr>
    </w:p>
    <w:p w:rsidR="008521B3" w:rsidRPr="008521B3" w:rsidRDefault="008521B3" w:rsidP="006C3DF7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jc w:val="both"/>
        <w:rPr>
          <w:b/>
          <w:i/>
        </w:rPr>
      </w:pPr>
      <w:r w:rsidRPr="008521B3">
        <w:rPr>
          <w:b/>
          <w:i/>
        </w:rPr>
        <w:t xml:space="preserve">Аутоиммунный </w:t>
      </w:r>
      <w:proofErr w:type="spellStart"/>
      <w:r w:rsidR="00066415">
        <w:rPr>
          <w:b/>
          <w:i/>
        </w:rPr>
        <w:t>тиреоидит</w:t>
      </w:r>
      <w:proofErr w:type="spellEnd"/>
      <w:r>
        <w:rPr>
          <w:b/>
          <w:i/>
        </w:rPr>
        <w:t>.</w:t>
      </w:r>
    </w:p>
    <w:p w:rsidR="000D31BB" w:rsidRDefault="008521B3" w:rsidP="006C3DF7">
      <w:pPr>
        <w:jc w:val="both"/>
      </w:pPr>
      <w:r>
        <w:t>На основании анамнеза.</w:t>
      </w:r>
    </w:p>
    <w:p w:rsidR="00797032" w:rsidRDefault="00797032" w:rsidP="006C3DF7">
      <w:pPr>
        <w:jc w:val="both"/>
      </w:pPr>
    </w:p>
    <w:p w:rsidR="00797032" w:rsidRDefault="00797032" w:rsidP="006C3DF7">
      <w:pPr>
        <w:jc w:val="both"/>
        <w:rPr>
          <w:b/>
        </w:rPr>
      </w:pPr>
      <w:r>
        <w:rPr>
          <w:b/>
        </w:rPr>
        <w:t>План лечения</w:t>
      </w:r>
      <w:r w:rsidRPr="00797032">
        <w:rPr>
          <w:b/>
        </w:rPr>
        <w:t>:</w:t>
      </w:r>
    </w:p>
    <w:p w:rsidR="001D000E" w:rsidRDefault="001D000E" w:rsidP="001D000E">
      <w:pPr>
        <w:jc w:val="both"/>
      </w:pPr>
      <w:r>
        <w:t>-лечебно-охранительный режим (</w:t>
      </w:r>
      <w:r w:rsidRPr="001D000E">
        <w:t>bed</w:t>
      </w:r>
      <w:r w:rsidRPr="00FC1D14">
        <w:t xml:space="preserve"> </w:t>
      </w:r>
      <w:r w:rsidRPr="001D000E">
        <w:t>rest</w:t>
      </w:r>
      <w:r>
        <w:t>)</w:t>
      </w:r>
    </w:p>
    <w:p w:rsidR="001D000E" w:rsidRDefault="001D000E" w:rsidP="001D000E">
      <w:pPr>
        <w:jc w:val="both"/>
      </w:pPr>
      <w:r>
        <w:t>-белково-растительная диета(количество соли до 8 г/</w:t>
      </w:r>
      <w:proofErr w:type="spellStart"/>
      <w:r>
        <w:t>сут</w:t>
      </w:r>
      <w:proofErr w:type="spellEnd"/>
      <w:r>
        <w:t>, жидкость до 1200-1500, разгрузочные дни).</w:t>
      </w:r>
    </w:p>
    <w:p w:rsidR="001D000E" w:rsidRDefault="001D000E" w:rsidP="001D000E">
      <w:pPr>
        <w:jc w:val="both"/>
      </w:pPr>
      <w:r w:rsidRPr="00FC1D14">
        <w:t>-</w:t>
      </w:r>
      <w:proofErr w:type="spellStart"/>
      <w:r>
        <w:t>атиоксидантная</w:t>
      </w:r>
      <w:proofErr w:type="spellEnd"/>
      <w:r>
        <w:t xml:space="preserve"> терапия- токоферола ацетат по 1 драже 3 раза в день.</w:t>
      </w:r>
    </w:p>
    <w:p w:rsidR="001D000E" w:rsidRPr="00FC1D14" w:rsidRDefault="001D000E" w:rsidP="001D000E">
      <w:pPr>
        <w:jc w:val="both"/>
      </w:pPr>
      <w:r>
        <w:t xml:space="preserve">-регуляция водно-солевого обмена: </w:t>
      </w:r>
      <w:proofErr w:type="spellStart"/>
      <w:r>
        <w:t>фитосборы</w:t>
      </w:r>
      <w:proofErr w:type="spellEnd"/>
      <w:r>
        <w:t>, обладающие мочегонными свойствами.</w:t>
      </w:r>
    </w:p>
    <w:p w:rsidR="001D000E" w:rsidRDefault="001D000E" w:rsidP="001D000E">
      <w:pPr>
        <w:jc w:val="both"/>
      </w:pPr>
      <w:r>
        <w:t>-нормализация метаболизма: сироп и настойка шиповника.</w:t>
      </w:r>
    </w:p>
    <w:p w:rsidR="001D000E" w:rsidRPr="00234694" w:rsidRDefault="001D000E" w:rsidP="001D000E">
      <w:pPr>
        <w:jc w:val="both"/>
      </w:pPr>
      <w:r>
        <w:t xml:space="preserve">-профилактика внутриутробной гипоксии плода: </w:t>
      </w:r>
      <w:proofErr w:type="spellStart"/>
      <w:r>
        <w:t>сигетин</w:t>
      </w:r>
      <w:proofErr w:type="spellEnd"/>
      <w:r>
        <w:t xml:space="preserve"> по 2 мл внутривенно, </w:t>
      </w:r>
      <w:proofErr w:type="spellStart"/>
      <w:r>
        <w:t>гинипрал</w:t>
      </w:r>
      <w:proofErr w:type="spellEnd"/>
      <w:r>
        <w:t xml:space="preserve"> по 0,5 мг 3 раза в день.</w:t>
      </w:r>
    </w:p>
    <w:p w:rsidR="00797032" w:rsidRDefault="00797032" w:rsidP="006C3DF7">
      <w:pPr>
        <w:jc w:val="both"/>
      </w:pPr>
    </w:p>
    <w:p w:rsidR="00797032" w:rsidRDefault="00797032" w:rsidP="006C3DF7">
      <w:pPr>
        <w:jc w:val="both"/>
        <w:rPr>
          <w:b/>
        </w:rPr>
      </w:pPr>
      <w:r w:rsidRPr="00797032">
        <w:rPr>
          <w:b/>
        </w:rPr>
        <w:t xml:space="preserve">План </w:t>
      </w:r>
      <w:r w:rsidR="001D000E">
        <w:rPr>
          <w:b/>
        </w:rPr>
        <w:t xml:space="preserve">и обоснование </w:t>
      </w:r>
      <w:proofErr w:type="spellStart"/>
      <w:r w:rsidRPr="00797032">
        <w:rPr>
          <w:b/>
        </w:rPr>
        <w:t>родоразрешения</w:t>
      </w:r>
      <w:proofErr w:type="spellEnd"/>
      <w:r w:rsidRPr="00797032">
        <w:rPr>
          <w:b/>
        </w:rPr>
        <w:t>:</w:t>
      </w:r>
    </w:p>
    <w:p w:rsidR="00797032" w:rsidRPr="00797032" w:rsidRDefault="0022696F" w:rsidP="006C3DF7">
      <w:pPr>
        <w:jc w:val="both"/>
      </w:pPr>
      <w:r>
        <w:t xml:space="preserve">Размеры плода и таза беременной соответствуют друг другу. </w:t>
      </w:r>
      <w:r w:rsidR="00797032">
        <w:t>Роды вести консервативно, через естественные родовые пути</w:t>
      </w:r>
      <w:r w:rsidR="00450445">
        <w:t xml:space="preserve">, </w:t>
      </w:r>
      <w:r>
        <w:t>(</w:t>
      </w:r>
      <w:r w:rsidR="00450445">
        <w:t>т.к. нет показаний к проведению кесарева сечения</w:t>
      </w:r>
      <w:r>
        <w:t>)</w:t>
      </w:r>
      <w:r w:rsidR="00450445">
        <w:t xml:space="preserve"> </w:t>
      </w:r>
      <w:r w:rsidR="006C3DF7">
        <w:t>с использованием спазмолитиков и анальгетиков</w:t>
      </w:r>
      <w:r>
        <w:t xml:space="preserve"> (для облегчения состояния больной)</w:t>
      </w:r>
      <w:r w:rsidR="006C3DF7">
        <w:t>. Проводить профилактику внутриутробной гипоксии плода, кровотечений в раннем послеродовом периоде.</w:t>
      </w:r>
    </w:p>
    <w:sectPr w:rsidR="00797032" w:rsidRPr="00797032" w:rsidSect="00D448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E87"/>
    <w:multiLevelType w:val="hybridMultilevel"/>
    <w:tmpl w:val="E7507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54D8D"/>
    <w:multiLevelType w:val="hybridMultilevel"/>
    <w:tmpl w:val="B7CA4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32930"/>
    <w:multiLevelType w:val="hybridMultilevel"/>
    <w:tmpl w:val="9D1A6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036A2"/>
    <w:multiLevelType w:val="hybridMultilevel"/>
    <w:tmpl w:val="60F6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02334"/>
    <w:multiLevelType w:val="hybridMultilevel"/>
    <w:tmpl w:val="79A2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63656"/>
    <w:multiLevelType w:val="hybridMultilevel"/>
    <w:tmpl w:val="A250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E7687B"/>
    <w:multiLevelType w:val="hybridMultilevel"/>
    <w:tmpl w:val="0E1A7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A704DC"/>
    <w:multiLevelType w:val="hybridMultilevel"/>
    <w:tmpl w:val="4E0E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1C6A06"/>
    <w:multiLevelType w:val="hybridMultilevel"/>
    <w:tmpl w:val="8E944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D5E59"/>
    <w:multiLevelType w:val="hybridMultilevel"/>
    <w:tmpl w:val="AFA0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22077"/>
    <w:multiLevelType w:val="hybridMultilevel"/>
    <w:tmpl w:val="38406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49"/>
    <w:rsid w:val="00027349"/>
    <w:rsid w:val="00035D1A"/>
    <w:rsid w:val="0004528D"/>
    <w:rsid w:val="00066415"/>
    <w:rsid w:val="000D31BB"/>
    <w:rsid w:val="000E6858"/>
    <w:rsid w:val="00182663"/>
    <w:rsid w:val="001D000E"/>
    <w:rsid w:val="0022696F"/>
    <w:rsid w:val="0028730C"/>
    <w:rsid w:val="002F47D4"/>
    <w:rsid w:val="00352607"/>
    <w:rsid w:val="00417B04"/>
    <w:rsid w:val="00450445"/>
    <w:rsid w:val="00506EB9"/>
    <w:rsid w:val="005318FD"/>
    <w:rsid w:val="00580047"/>
    <w:rsid w:val="00657AB9"/>
    <w:rsid w:val="006A5478"/>
    <w:rsid w:val="006C3DF7"/>
    <w:rsid w:val="0074453A"/>
    <w:rsid w:val="00797032"/>
    <w:rsid w:val="008064DC"/>
    <w:rsid w:val="008521B3"/>
    <w:rsid w:val="008675A5"/>
    <w:rsid w:val="00886828"/>
    <w:rsid w:val="008F56E2"/>
    <w:rsid w:val="009C53D7"/>
    <w:rsid w:val="009C53F7"/>
    <w:rsid w:val="00A329D7"/>
    <w:rsid w:val="00AD16EE"/>
    <w:rsid w:val="00B83648"/>
    <w:rsid w:val="00BF0C9B"/>
    <w:rsid w:val="00C1030E"/>
    <w:rsid w:val="00CA7249"/>
    <w:rsid w:val="00CE35A6"/>
    <w:rsid w:val="00D4486C"/>
    <w:rsid w:val="00D541CD"/>
    <w:rsid w:val="00D73A09"/>
    <w:rsid w:val="00D804A0"/>
    <w:rsid w:val="00DC4DDA"/>
    <w:rsid w:val="00D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682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Noy0ee8eu">
    <w:name w:val="Noy0ee8eu"/>
    <w:rsid w:val="00886828"/>
    <w:pPr>
      <w:widowControl w:val="0"/>
      <w:overflowPunct w:val="0"/>
      <w:autoSpaceDE w:val="0"/>
      <w:autoSpaceDN w:val="0"/>
      <w:adjustRightInd w:val="0"/>
    </w:pPr>
  </w:style>
  <w:style w:type="table" w:styleId="a4">
    <w:name w:val="Table Grid"/>
    <w:basedOn w:val="a1"/>
    <w:rsid w:val="00580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580047"/>
    <w:pPr>
      <w:jc w:val="center"/>
    </w:pPr>
    <w:rPr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682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Noy0ee8eu">
    <w:name w:val="Noy0ee8eu"/>
    <w:rsid w:val="00886828"/>
    <w:pPr>
      <w:widowControl w:val="0"/>
      <w:overflowPunct w:val="0"/>
      <w:autoSpaceDE w:val="0"/>
      <w:autoSpaceDN w:val="0"/>
      <w:adjustRightInd w:val="0"/>
    </w:pPr>
  </w:style>
  <w:style w:type="table" w:styleId="a4">
    <w:name w:val="Table Grid"/>
    <w:basedOn w:val="a1"/>
    <w:rsid w:val="00580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580047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Samsung Electronics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ektozz</dc:creator>
  <cp:lastModifiedBy>Igor</cp:lastModifiedBy>
  <cp:revision>2</cp:revision>
  <dcterms:created xsi:type="dcterms:W3CDTF">2024-05-13T07:59:00Z</dcterms:created>
  <dcterms:modified xsi:type="dcterms:W3CDTF">2024-05-13T07:59:00Z</dcterms:modified>
</cp:coreProperties>
</file>