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3BB8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Bold"/>
          <w:b/>
          <w:bCs/>
        </w:rPr>
      </w:pPr>
      <w:r w:rsidRPr="009C48C4">
        <w:rPr>
          <w:rFonts w:eastAsia="Times-Bold"/>
          <w:b/>
          <w:bCs/>
        </w:rPr>
        <w:t>Глава 20 БЕСПЛОДНЫЙ БРАК</w:t>
      </w:r>
    </w:p>
    <w:p w14:paraId="692BDA42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Бесплодный брак — отсутствие беременности у женщины детородного</w:t>
      </w:r>
    </w:p>
    <w:p w14:paraId="5260FCB4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возраста в течение </w:t>
      </w:r>
      <w:r w:rsidRPr="009C48C4">
        <w:rPr>
          <w:rFonts w:eastAsia="Times-Bold"/>
          <w:b/>
          <w:bCs/>
        </w:rPr>
        <w:t xml:space="preserve">1 </w:t>
      </w:r>
      <w:r w:rsidRPr="009C48C4">
        <w:rPr>
          <w:rFonts w:eastAsia="Times-Roman"/>
        </w:rPr>
        <w:t>года регулярной половой жизни без применения каких-либо контрацептивных средств. Частота бесплодного</w:t>
      </w:r>
    </w:p>
    <w:p w14:paraId="6DCB605A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брака, по разным данным, колеблется от 10 до 20%.</w:t>
      </w:r>
    </w:p>
    <w:p w14:paraId="2E3C4A2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Причиной бесплодия могут быть нарушения в половой системе у одного или обоих супругов. Бесплодие в 45% случаев связано с нарушениями</w:t>
      </w:r>
    </w:p>
    <w:p w14:paraId="59F615A2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в половой сфере у женщины, в 40% — у мужчины, в остальных</w:t>
      </w:r>
    </w:p>
    <w:p w14:paraId="50A8C2AA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случаях бесплодие обусловлено нарушениями у обоих супругов.</w:t>
      </w:r>
    </w:p>
    <w:p w14:paraId="7540D34A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У женщин различают первичное и вторичное бесплодие при отсутствии</w:t>
      </w:r>
    </w:p>
    <w:p w14:paraId="52F6AE6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беременности в анамнезе и при наличии ее в прошлом, а также относительное бесплодие, когда вероятность беременности сохраняется, и абсолютное бесплодие, когда возможность забеременеть</w:t>
      </w:r>
    </w:p>
    <w:p w14:paraId="5C8E5ED7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естественным путем полностью исключена (при отсутствии матки, маточных труб, яичников, а также при аномалиях развития половых органов).</w:t>
      </w:r>
    </w:p>
    <w:p w14:paraId="5CD956B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ОБСЛЕДОВАНИЕ БЕСПЛОДНЫХ ПАР И ПРИНЦИПЫ ТЕРАПИИ ЖЕНСКОГО БЕСПЛОДИЯ</w:t>
      </w:r>
    </w:p>
    <w:p w14:paraId="18E17B7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Бесплодных супругов необходимо обследовать одновременно.</w:t>
      </w:r>
    </w:p>
    <w:p w14:paraId="1D4924F2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Обследование мужчины начинают с анализа спермы. Если патологии</w:t>
      </w:r>
    </w:p>
    <w:p w14:paraId="1A1B26A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не выявлено, то на этом этапе других исследований у мужчины</w:t>
      </w:r>
    </w:p>
    <w:p w14:paraId="1EA71DE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не проводят.</w:t>
      </w:r>
    </w:p>
    <w:p w14:paraId="0C33E298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Нормальная </w:t>
      </w:r>
      <w:proofErr w:type="spellStart"/>
      <w:r w:rsidRPr="009C48C4">
        <w:rPr>
          <w:rFonts w:eastAsia="Times-Roman"/>
        </w:rPr>
        <w:t>спермограмма</w:t>
      </w:r>
      <w:proofErr w:type="spellEnd"/>
      <w:r w:rsidRPr="009C48C4">
        <w:rPr>
          <w:rFonts w:eastAsia="Times-Roman"/>
        </w:rPr>
        <w:t xml:space="preserve"> по критериям ВОЗ: общее количество сперматозоидов в эякуляте — не менее 20х106/мл; подвижность — </w:t>
      </w:r>
      <w:proofErr w:type="spellStart"/>
      <w:r w:rsidRPr="009C48C4">
        <w:rPr>
          <w:rFonts w:eastAsia="Times-Roman"/>
        </w:rPr>
        <w:t>бо</w:t>
      </w:r>
      <w:proofErr w:type="spellEnd"/>
      <w:r w:rsidRPr="009C48C4">
        <w:rPr>
          <w:rFonts w:eastAsia="Times-Roman"/>
        </w:rPr>
        <w:t>-</w:t>
      </w:r>
    </w:p>
    <w:p w14:paraId="3D889E5C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26. З а к а з № 2 1 8 </w:t>
      </w:r>
      <w:proofErr w:type="gramStart"/>
      <w:r w:rsidRPr="009C48C4">
        <w:rPr>
          <w:rFonts w:eastAsia="Times-Roman"/>
        </w:rPr>
        <w:t>7 .</w:t>
      </w:r>
      <w:proofErr w:type="gramEnd"/>
    </w:p>
    <w:p w14:paraId="3D3011A7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лее 25% активно-подвижных с </w:t>
      </w:r>
      <w:proofErr w:type="spellStart"/>
      <w:r w:rsidRPr="009C48C4">
        <w:rPr>
          <w:rFonts w:eastAsia="Times-Roman"/>
        </w:rPr>
        <w:t>прямопоступательным</w:t>
      </w:r>
      <w:proofErr w:type="spellEnd"/>
      <w:r w:rsidRPr="009C48C4">
        <w:rPr>
          <w:rFonts w:eastAsia="Times-Roman"/>
        </w:rPr>
        <w:t xml:space="preserve"> движением через</w:t>
      </w:r>
    </w:p>
    <w:p w14:paraId="78221286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60 мин с момента получения эякулята; морфология — более 50% нормальных форм; агглютинации нет; объем эякулята не менее 2 мл; вязкость нормальная, рН 7,2—7,8; лейкоцитов не более 1,0х106/мл.</w:t>
      </w:r>
    </w:p>
    <w:p w14:paraId="4E2D9D3C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proofErr w:type="spellStart"/>
      <w:r w:rsidRPr="009C48C4">
        <w:rPr>
          <w:rFonts w:eastAsia="Times-Roman"/>
        </w:rPr>
        <w:t>Посткоитальный</w:t>
      </w:r>
      <w:proofErr w:type="spellEnd"/>
      <w:r w:rsidRPr="009C48C4">
        <w:rPr>
          <w:rFonts w:eastAsia="Times-Roman"/>
        </w:rPr>
        <w:t xml:space="preserve"> тест применяют для подтверждения/исключения</w:t>
      </w:r>
    </w:p>
    <w:p w14:paraId="46F5D8B2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иммунологического бесплодия, связанного с </w:t>
      </w:r>
      <w:proofErr w:type="gramStart"/>
      <w:r w:rsidRPr="009C48C4">
        <w:rPr>
          <w:rFonts w:eastAsia="Times-Roman"/>
        </w:rPr>
        <w:t>антиспермальны-ми</w:t>
      </w:r>
      <w:proofErr w:type="gramEnd"/>
      <w:r w:rsidRPr="009C48C4">
        <w:rPr>
          <w:rFonts w:eastAsia="Times-Roman"/>
        </w:rPr>
        <w:t xml:space="preserve"> антителами у женщины, а также при подозрении на половую дисфункцию. </w:t>
      </w:r>
      <w:proofErr w:type="spellStart"/>
      <w:r w:rsidRPr="009C48C4">
        <w:rPr>
          <w:rFonts w:eastAsia="Times-Roman"/>
        </w:rPr>
        <w:t>Посткоитальный</w:t>
      </w:r>
      <w:proofErr w:type="spellEnd"/>
      <w:r w:rsidRPr="009C48C4">
        <w:rPr>
          <w:rFonts w:eastAsia="Times-Roman"/>
        </w:rPr>
        <w:t xml:space="preserve"> тест позволяет оценить качество шеечной слизи и количество подвижных сперматозоидов в ней после полового акта. Если сперматозоиды неподвижны или совершают маятникообразные движения, тест нужно провести повторно. При повторном получении отрицательных или сомнительных результатов</w:t>
      </w:r>
    </w:p>
    <w:p w14:paraId="6086EC98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используют дополнительные диагностические методы для подтверждения/</w:t>
      </w:r>
    </w:p>
    <w:p w14:paraId="332F6B72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исключения иммунологического бесплодия.</w:t>
      </w:r>
    </w:p>
    <w:p w14:paraId="3D39C14A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Обследование женщины осуществляют в два этапа. На первом этапе используют стандартные методы обследования, позволяющие предварительно диагностировать 3 наиболее распространенные причины</w:t>
      </w:r>
    </w:p>
    <w:p w14:paraId="6BB91BA8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женского бесплодия: расстройства овуляции (эндокринное бесплодие) (35-40%); трубные и </w:t>
      </w:r>
      <w:proofErr w:type="spellStart"/>
      <w:r w:rsidRPr="009C48C4">
        <w:rPr>
          <w:rFonts w:eastAsia="Times-Roman"/>
        </w:rPr>
        <w:t>перитонеальные</w:t>
      </w:r>
      <w:proofErr w:type="spellEnd"/>
      <w:r w:rsidRPr="009C48C4">
        <w:rPr>
          <w:rFonts w:eastAsia="Times-Roman"/>
        </w:rPr>
        <w:t xml:space="preserve"> факторы (20—30%); различные гинекологические заболевания, негативно отражающиеся</w:t>
      </w:r>
    </w:p>
    <w:p w14:paraId="3766EBD3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на фертильности (15—25%).</w:t>
      </w:r>
    </w:p>
    <w:p w14:paraId="0271D7CC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Исследования второго этапа всегда индивидуальны, причем набор</w:t>
      </w:r>
    </w:p>
    <w:p w14:paraId="64704DE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и порядок использования диагностических процедур всегда определяются результатами обследования, проведенного на первом этапе. На втором этапе уточняют предварительное заключение (характер</w:t>
      </w:r>
    </w:p>
    <w:p w14:paraId="436A6C5E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и выраженность имеющейся патологии).</w:t>
      </w:r>
    </w:p>
    <w:p w14:paraId="64CC38E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У 48% бесплодных женщин выявляют один фактор бесплодия, у остальных 52% — два и более.</w:t>
      </w:r>
    </w:p>
    <w:p w14:paraId="09AEC457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СТАНДАРТНЫЕ МЕТОДЫ ОБСЛЕДОВАНИЯ ЖЕНЩИН (ПЕРВЫЙ ЭТАП)</w:t>
      </w:r>
    </w:p>
    <w:p w14:paraId="10AF04B7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Анамнез</w:t>
      </w:r>
    </w:p>
    <w:p w14:paraId="2554A26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Опрашивать женщин целесообразно по схеме, рекомендуемой ВОЗ.</w:t>
      </w:r>
    </w:p>
    <w:p w14:paraId="3AE7B6B7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1. Число и исход предыдущих беременностей и родов, после-</w:t>
      </w:r>
      <w:proofErr w:type="spellStart"/>
      <w:r w:rsidRPr="009C48C4">
        <w:rPr>
          <w:rFonts w:eastAsia="Times-Roman"/>
        </w:rPr>
        <w:t>абортные</w:t>
      </w:r>
      <w:proofErr w:type="spellEnd"/>
      <w:r w:rsidRPr="009C48C4">
        <w:rPr>
          <w:rFonts w:eastAsia="Times-Roman"/>
        </w:rPr>
        <w:t xml:space="preserve"> и послеродовые осложнения, число живых детей.</w:t>
      </w:r>
    </w:p>
    <w:p w14:paraId="66596E22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2. Продолжительность бесплодия.</w:t>
      </w:r>
    </w:p>
    <w:p w14:paraId="0FE2FE86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3. Применяемые методы контрацепции, продолжительность их применения.</w:t>
      </w:r>
    </w:p>
    <w:p w14:paraId="124B0AF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  <w:b/>
          <w:bCs/>
        </w:rPr>
      </w:pPr>
      <w:r w:rsidRPr="009C48C4">
        <w:rPr>
          <w:rFonts w:eastAsia="Times-Roman"/>
          <w:b/>
          <w:bCs/>
        </w:rPr>
        <w:t>398</w:t>
      </w:r>
    </w:p>
    <w:p w14:paraId="63EF4BC3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  <w:b/>
          <w:bCs/>
        </w:rPr>
      </w:pPr>
      <w:r w:rsidRPr="009C48C4">
        <w:rPr>
          <w:rFonts w:eastAsia="Times-Roman"/>
          <w:b/>
          <w:bCs/>
        </w:rPr>
        <w:t>399</w:t>
      </w:r>
    </w:p>
    <w:p w14:paraId="6E3A68F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4. </w:t>
      </w:r>
      <w:proofErr w:type="spellStart"/>
      <w:r w:rsidRPr="009C48C4">
        <w:rPr>
          <w:rFonts w:eastAsia="Times-Roman"/>
        </w:rPr>
        <w:t>Экстрагенитальные</w:t>
      </w:r>
      <w:proofErr w:type="spellEnd"/>
      <w:r w:rsidRPr="009C48C4">
        <w:rPr>
          <w:rFonts w:eastAsia="Times-Roman"/>
        </w:rPr>
        <w:t xml:space="preserve"> заболевания (сахарный диабет, туберкулез,</w:t>
      </w:r>
    </w:p>
    <w:p w14:paraId="51DA49A9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патология щитовидной железы, надпочечников и др.).</w:t>
      </w:r>
    </w:p>
    <w:p w14:paraId="3E48C89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5. Медикаментозная терапия (цитотоксические препараты, психотропные</w:t>
      </w:r>
    </w:p>
    <w:p w14:paraId="094312EF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lastRenderedPageBreak/>
        <w:t>средства и транквилизаторы).</w:t>
      </w:r>
    </w:p>
    <w:p w14:paraId="6D3A0D66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6. Операции, способствующие бесплодию (операции на матке, яичниках, маточных трубах, мочевых путях и почках, кишечнике, аппендэктомия).</w:t>
      </w:r>
    </w:p>
    <w:p w14:paraId="6720F332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7. Воспалительные процессы в органах малого таза и заболевания,</w:t>
      </w:r>
    </w:p>
    <w:p w14:paraId="761EA9CA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передающиеся половым путем, возбудитель, продолжительность</w:t>
      </w:r>
    </w:p>
    <w:p w14:paraId="1164A86A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и характер терапии.</w:t>
      </w:r>
    </w:p>
    <w:p w14:paraId="5D9DB21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8. Заболевания шейки матки и их лечение (консервативное лечение,</w:t>
      </w:r>
    </w:p>
    <w:p w14:paraId="05C4FB9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крио- или лазеротерапия, электрокоагуляция).</w:t>
      </w:r>
    </w:p>
    <w:p w14:paraId="70F37E6E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9. </w:t>
      </w:r>
      <w:proofErr w:type="spellStart"/>
      <w:r w:rsidRPr="009C48C4">
        <w:rPr>
          <w:rFonts w:eastAsia="Times-Roman"/>
        </w:rPr>
        <w:t>Галакторея</w:t>
      </w:r>
      <w:proofErr w:type="spellEnd"/>
      <w:r w:rsidRPr="009C48C4">
        <w:rPr>
          <w:rFonts w:eastAsia="Times-Roman"/>
        </w:rPr>
        <w:t xml:space="preserve"> и ее связь с лактацией.</w:t>
      </w:r>
    </w:p>
    <w:p w14:paraId="484627D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10. Эпидемические, производственные факторы, вредные привычки</w:t>
      </w:r>
    </w:p>
    <w:p w14:paraId="46742453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(курение, употребление алкоголя, наркотиков).</w:t>
      </w:r>
    </w:p>
    <w:p w14:paraId="70A2523A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11. Наследственные заболевания у родственников I и II степени родства.</w:t>
      </w:r>
    </w:p>
    <w:p w14:paraId="1E395F4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12. Менструальный анамнез (возраст менархе, характер цикла, его нарушения, </w:t>
      </w:r>
      <w:proofErr w:type="spellStart"/>
      <w:r w:rsidRPr="009C48C4">
        <w:rPr>
          <w:rFonts w:eastAsia="Times-Roman"/>
        </w:rPr>
        <w:t>межменструальные</w:t>
      </w:r>
      <w:proofErr w:type="spellEnd"/>
      <w:r w:rsidRPr="009C48C4">
        <w:rPr>
          <w:rFonts w:eastAsia="Times-Roman"/>
        </w:rPr>
        <w:t xml:space="preserve"> выделения, болезненные менструации).</w:t>
      </w:r>
    </w:p>
    <w:p w14:paraId="1A07EE8C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13. Половая функция — боль при половом акте. Объективное обследование</w:t>
      </w:r>
    </w:p>
    <w:p w14:paraId="3D573199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1. Определяют рост, массу тела и индекс массы тела (ИМТ) по формуле:</w:t>
      </w:r>
    </w:p>
    <w:p w14:paraId="55169206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ИМТ = масса тела (кг) : [рост (м) • рост (м)]</w:t>
      </w:r>
    </w:p>
    <w:p w14:paraId="5DECC90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В норме ИМТ составляет 20—26 кг/м2. При ожирении (ИМТ &gt;30 кг/м2) необходимо установить время его начала, возможные причины</w:t>
      </w:r>
    </w:p>
    <w:p w14:paraId="5FE9952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и быстроту нарастания массы тела.</w:t>
      </w:r>
    </w:p>
    <w:p w14:paraId="1F0C7B39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2. Оценивают состояние кожных покровов (сухие, влажные, жирные, угревая сыпь, полосы растяжения), оволосение, гипертрихоз и его выраженность (по шкале D. </w:t>
      </w:r>
      <w:proofErr w:type="spellStart"/>
      <w:r w:rsidRPr="009C48C4">
        <w:rPr>
          <w:rFonts w:eastAsia="Times-Roman"/>
        </w:rPr>
        <w:t>Ferriman</w:t>
      </w:r>
      <w:proofErr w:type="spellEnd"/>
      <w:r w:rsidRPr="009C48C4">
        <w:rPr>
          <w:rFonts w:eastAsia="Times-Roman"/>
        </w:rPr>
        <w:t xml:space="preserve">, J. </w:t>
      </w:r>
      <w:proofErr w:type="spellStart"/>
      <w:r w:rsidRPr="009C48C4">
        <w:rPr>
          <w:rFonts w:eastAsia="Times-Roman"/>
        </w:rPr>
        <w:t>Galwey</w:t>
      </w:r>
      <w:proofErr w:type="spellEnd"/>
      <w:r w:rsidRPr="009C48C4">
        <w:rPr>
          <w:rFonts w:eastAsia="Times-Roman"/>
        </w:rPr>
        <w:t>). При избыточном</w:t>
      </w:r>
    </w:p>
    <w:p w14:paraId="3CE0031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оволосении уточняют время его появления.</w:t>
      </w:r>
    </w:p>
    <w:p w14:paraId="78E24FF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3. Изучают состояние молочных желез (развитие, выделения из сосков, объемные образования).</w:t>
      </w:r>
    </w:p>
    <w:p w14:paraId="1D2341DA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4. Проводят </w:t>
      </w:r>
      <w:proofErr w:type="spellStart"/>
      <w:r w:rsidRPr="009C48C4">
        <w:rPr>
          <w:rFonts w:eastAsia="Times-Roman"/>
        </w:rPr>
        <w:t>бимануальное</w:t>
      </w:r>
      <w:proofErr w:type="spellEnd"/>
      <w:r w:rsidRPr="009C48C4">
        <w:rPr>
          <w:rFonts w:eastAsia="Times-Roman"/>
        </w:rPr>
        <w:t xml:space="preserve"> гинекологическое исследование и осмотр шейки матки в зеркалах, </w:t>
      </w:r>
      <w:proofErr w:type="spellStart"/>
      <w:r w:rsidRPr="009C48C4">
        <w:rPr>
          <w:rFonts w:eastAsia="Times-Roman"/>
        </w:rPr>
        <w:t>кольпоскопию</w:t>
      </w:r>
      <w:proofErr w:type="spellEnd"/>
      <w:r w:rsidRPr="009C48C4">
        <w:rPr>
          <w:rFonts w:eastAsia="Times-Roman"/>
        </w:rPr>
        <w:t>, цитологическое исследование мазков.</w:t>
      </w:r>
    </w:p>
    <w:p w14:paraId="6CA210CC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5. Проводят УЗИ матки и яичников. При клинических признаках</w:t>
      </w:r>
    </w:p>
    <w:p w14:paraId="206B62B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proofErr w:type="spellStart"/>
      <w:r w:rsidRPr="009C48C4">
        <w:rPr>
          <w:rFonts w:eastAsia="Times-Roman"/>
        </w:rPr>
        <w:t>гиперандрогенемии</w:t>
      </w:r>
      <w:proofErr w:type="spellEnd"/>
      <w:r w:rsidRPr="009C48C4">
        <w:rPr>
          <w:rFonts w:eastAsia="Times-Roman"/>
        </w:rPr>
        <w:t xml:space="preserve"> дополнительно назначают УЗИ </w:t>
      </w:r>
      <w:proofErr w:type="spellStart"/>
      <w:r w:rsidRPr="009C48C4">
        <w:rPr>
          <w:rFonts w:eastAsia="Times-Roman"/>
        </w:rPr>
        <w:t>надпочеч</w:t>
      </w:r>
      <w:proofErr w:type="spellEnd"/>
      <w:r w:rsidRPr="009C48C4">
        <w:rPr>
          <w:rFonts w:eastAsia="Times-Roman"/>
        </w:rPr>
        <w:t>-</w:t>
      </w:r>
    </w:p>
    <w:p w14:paraId="52B5C816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26*</w:t>
      </w:r>
    </w:p>
    <w:p w14:paraId="22C9DF24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  <w:b/>
          <w:bCs/>
        </w:rPr>
      </w:pPr>
      <w:r w:rsidRPr="009C48C4">
        <w:rPr>
          <w:rFonts w:eastAsia="Times-Roman"/>
          <w:b/>
          <w:bCs/>
        </w:rPr>
        <w:t>400</w:t>
      </w:r>
    </w:p>
    <w:p w14:paraId="3582382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ников. Целесообразно также использовать УЗИ молочных желез для уточнения их состояния и исключения опухолевых образований.</w:t>
      </w:r>
    </w:p>
    <w:p w14:paraId="5FB1F6D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Стандартное обследование первого этапа включает также консультацию</w:t>
      </w:r>
    </w:p>
    <w:p w14:paraId="49580799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терапевта для выявления противопоказаний к беременности.</w:t>
      </w:r>
    </w:p>
    <w:p w14:paraId="512862D4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При обнаружении признаков эндокринных и психических заболеваний, а также пороков развития назначают консультации специалистов соответствующего профиля — эндокринологов, психиатров,</w:t>
      </w:r>
    </w:p>
    <w:p w14:paraId="15644E96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генетиков.</w:t>
      </w:r>
    </w:p>
    <w:p w14:paraId="442795BA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СПЕЦИАЛИЗИРОВАННЫЕ МЕТОДЫ ОБСЛЕДОВАНИЯ ЖЕНЩИН (ВТОРОЙ ЭТАП)</w:t>
      </w:r>
    </w:p>
    <w:p w14:paraId="3DA7D41E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Специализированные методы обследования различаются в зависимости</w:t>
      </w:r>
    </w:p>
    <w:p w14:paraId="6A814AA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от предполагаемой причины бесплодия.</w:t>
      </w:r>
    </w:p>
    <w:p w14:paraId="7D1ACF7F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Эндокринное бесплодие можно заподозрить у бесплодных женщин</w:t>
      </w:r>
    </w:p>
    <w:p w14:paraId="0897369F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с нарушениями менструального цикла (олиго-, </w:t>
      </w:r>
      <w:proofErr w:type="spellStart"/>
      <w:r w:rsidRPr="009C48C4">
        <w:rPr>
          <w:rFonts w:eastAsia="Times-Roman"/>
        </w:rPr>
        <w:t>опсо</w:t>
      </w:r>
      <w:proofErr w:type="spellEnd"/>
      <w:r w:rsidRPr="009C48C4">
        <w:rPr>
          <w:rFonts w:eastAsia="Times-Roman"/>
        </w:rPr>
        <w:t>-, аменорея),</w:t>
      </w:r>
    </w:p>
    <w:p w14:paraId="2C17326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клиническими признаками </w:t>
      </w:r>
      <w:proofErr w:type="spellStart"/>
      <w:r w:rsidRPr="009C48C4">
        <w:rPr>
          <w:rFonts w:eastAsia="Times-Roman"/>
        </w:rPr>
        <w:t>гиперандрогенемии</w:t>
      </w:r>
      <w:proofErr w:type="spellEnd"/>
      <w:r w:rsidRPr="009C48C4">
        <w:rPr>
          <w:rFonts w:eastAsia="Times-Roman"/>
        </w:rPr>
        <w:t xml:space="preserve">, </w:t>
      </w:r>
      <w:proofErr w:type="spellStart"/>
      <w:r w:rsidRPr="009C48C4">
        <w:rPr>
          <w:rFonts w:eastAsia="Times-Roman"/>
        </w:rPr>
        <w:t>гиперпролактинемии</w:t>
      </w:r>
      <w:proofErr w:type="spellEnd"/>
      <w:r w:rsidRPr="009C48C4">
        <w:rPr>
          <w:rFonts w:eastAsia="Times-Roman"/>
        </w:rPr>
        <w:t>,</w:t>
      </w:r>
    </w:p>
    <w:p w14:paraId="10F65013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proofErr w:type="spellStart"/>
      <w:r w:rsidRPr="009C48C4">
        <w:rPr>
          <w:rFonts w:eastAsia="Times-Roman"/>
        </w:rPr>
        <w:t>гипоэстрогенемии</w:t>
      </w:r>
      <w:proofErr w:type="spellEnd"/>
      <w:r w:rsidRPr="009C48C4">
        <w:rPr>
          <w:rFonts w:eastAsia="Times-Roman"/>
        </w:rPr>
        <w:t>, обменными нарушениями (ожирение, выраженный дефицит массы тела), а также при болезни и синдроме</w:t>
      </w:r>
    </w:p>
    <w:p w14:paraId="546A9F86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Иценко—Кушинга, </w:t>
      </w:r>
      <w:proofErr w:type="spellStart"/>
      <w:r w:rsidRPr="009C48C4">
        <w:rPr>
          <w:rFonts w:eastAsia="Times-Roman"/>
        </w:rPr>
        <w:t>гипо</w:t>
      </w:r>
      <w:proofErr w:type="spellEnd"/>
      <w:r w:rsidRPr="009C48C4">
        <w:rPr>
          <w:rFonts w:eastAsia="Times-Roman"/>
        </w:rPr>
        <w:t>-, гипертиреозе и др.</w:t>
      </w:r>
    </w:p>
    <w:p w14:paraId="1976C17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Диагностика этой формы </w:t>
      </w:r>
      <w:proofErr w:type="spellStart"/>
      <w:r w:rsidRPr="009C48C4">
        <w:rPr>
          <w:rFonts w:eastAsia="Times-Roman"/>
        </w:rPr>
        <w:t>инфертильности</w:t>
      </w:r>
      <w:proofErr w:type="spellEnd"/>
      <w:r w:rsidRPr="009C48C4">
        <w:rPr>
          <w:rFonts w:eastAsia="Times-Roman"/>
        </w:rPr>
        <w:t xml:space="preserve"> включает измерение базальной температуры в 2—3 последовательных циклах.</w:t>
      </w:r>
    </w:p>
    <w:p w14:paraId="7BE9517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После установления эндокринного бесплодия приступают к уточнению</w:t>
      </w:r>
    </w:p>
    <w:p w14:paraId="40E63A03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его причин. Обследование целесообразно начинать с определения</w:t>
      </w:r>
    </w:p>
    <w:p w14:paraId="5B4C5689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уровня пролактина. При выявлении </w:t>
      </w:r>
      <w:proofErr w:type="spellStart"/>
      <w:r w:rsidRPr="009C48C4">
        <w:rPr>
          <w:rFonts w:eastAsia="Times-Roman"/>
        </w:rPr>
        <w:t>гиперпролактинемии</w:t>
      </w:r>
      <w:proofErr w:type="spellEnd"/>
      <w:r w:rsidRPr="009C48C4">
        <w:rPr>
          <w:rFonts w:eastAsia="Times-Roman"/>
        </w:rPr>
        <w:t xml:space="preserve"> нужно исключить опухоль гипофиза (макро-, </w:t>
      </w:r>
      <w:proofErr w:type="spellStart"/>
      <w:r w:rsidRPr="009C48C4">
        <w:rPr>
          <w:rFonts w:eastAsia="Times-Roman"/>
        </w:rPr>
        <w:t>микропролактинома</w:t>
      </w:r>
      <w:proofErr w:type="spellEnd"/>
      <w:r w:rsidRPr="009C48C4">
        <w:rPr>
          <w:rFonts w:eastAsia="Times-Roman"/>
        </w:rPr>
        <w:t>) и патологию щитовидной железы.</w:t>
      </w:r>
    </w:p>
    <w:p w14:paraId="1AA0B09F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Для уточнения состояния гипофизарной области выполняют рентгенографию черепа с визуализацией турецкого седла. При отсутствии</w:t>
      </w:r>
    </w:p>
    <w:p w14:paraId="21A477F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lastRenderedPageBreak/>
        <w:t xml:space="preserve">изменений на </w:t>
      </w:r>
      <w:proofErr w:type="spellStart"/>
      <w:r w:rsidRPr="009C48C4">
        <w:rPr>
          <w:rFonts w:eastAsia="Times-Roman"/>
        </w:rPr>
        <w:t>краниограмме</w:t>
      </w:r>
      <w:proofErr w:type="spellEnd"/>
      <w:r w:rsidRPr="009C48C4">
        <w:rPr>
          <w:rFonts w:eastAsia="Times-Roman"/>
        </w:rPr>
        <w:t xml:space="preserve"> дополнительно назначают компьютерную или магнитно-резонансную томографию, позволяющую</w:t>
      </w:r>
    </w:p>
    <w:p w14:paraId="3D9BEF8A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выявить или исключить </w:t>
      </w:r>
      <w:proofErr w:type="spellStart"/>
      <w:r w:rsidRPr="009C48C4">
        <w:rPr>
          <w:rFonts w:eastAsia="Times-Roman"/>
        </w:rPr>
        <w:t>микроаденомы</w:t>
      </w:r>
      <w:proofErr w:type="spellEnd"/>
      <w:r w:rsidRPr="009C48C4">
        <w:rPr>
          <w:rFonts w:eastAsia="Times-Roman"/>
        </w:rPr>
        <w:t>.</w:t>
      </w:r>
    </w:p>
    <w:p w14:paraId="224157A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Гипотиреоз исключают на основании определения в крови содержания</w:t>
      </w:r>
    </w:p>
    <w:p w14:paraId="3FCD59D2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гормонов щитовидной железы (Т3, Т4) и тиреотропного гормона.</w:t>
      </w:r>
    </w:p>
    <w:p w14:paraId="43FB9C3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Если содержание пролактина не увеличено, необходимо определить</w:t>
      </w:r>
    </w:p>
    <w:p w14:paraId="26A3C18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базальный уровень ФСГ. При его повышении можно предположить</w:t>
      </w:r>
    </w:p>
    <w:p w14:paraId="7344BEBF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бесплодие, связанное с патологией яичников (первичная или вторичная яичниковая форма бесплодия).</w:t>
      </w:r>
    </w:p>
    <w:p w14:paraId="2F5689A4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При нормальной или пониженной концентрации ФСГ можно предположить гипоталамо-гипофизарную недостаточность или дисфункцию,</w:t>
      </w:r>
    </w:p>
    <w:p w14:paraId="25EB33E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а также деструктивную опухоль гипоталамо-</w:t>
      </w:r>
      <w:proofErr w:type="spellStart"/>
      <w:r w:rsidRPr="009C48C4">
        <w:rPr>
          <w:rFonts w:eastAsia="Times-Roman"/>
        </w:rPr>
        <w:t>гипофизар</w:t>
      </w:r>
      <w:proofErr w:type="spellEnd"/>
      <w:r w:rsidRPr="009C48C4">
        <w:rPr>
          <w:rFonts w:eastAsia="Times-Roman"/>
        </w:rPr>
        <w:t>-ной области.</w:t>
      </w:r>
    </w:p>
    <w:p w14:paraId="4B3381F5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Обследование женщин с эндокринным бесплодием в сочетании с клиническими признаками </w:t>
      </w:r>
      <w:proofErr w:type="spellStart"/>
      <w:r w:rsidRPr="009C48C4">
        <w:rPr>
          <w:rFonts w:eastAsia="Times-Roman"/>
        </w:rPr>
        <w:t>гиперандрогенемии</w:t>
      </w:r>
      <w:proofErr w:type="spellEnd"/>
      <w:r w:rsidRPr="009C48C4">
        <w:rPr>
          <w:rFonts w:eastAsia="Times-Roman"/>
        </w:rPr>
        <w:t xml:space="preserve"> дополняют определением</w:t>
      </w:r>
    </w:p>
    <w:p w14:paraId="120D67B4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содержания в плазме крови тестостерона и </w:t>
      </w:r>
      <w:proofErr w:type="spellStart"/>
      <w:r w:rsidRPr="009C48C4">
        <w:rPr>
          <w:rFonts w:eastAsia="Times-Roman"/>
        </w:rPr>
        <w:t>дегидроэпи</w:t>
      </w:r>
      <w:proofErr w:type="spellEnd"/>
      <w:r w:rsidRPr="009C48C4">
        <w:rPr>
          <w:rFonts w:eastAsia="Times-Roman"/>
        </w:rPr>
        <w:t>-</w:t>
      </w:r>
      <w:proofErr w:type="spellStart"/>
      <w:r w:rsidRPr="009C48C4">
        <w:rPr>
          <w:rFonts w:eastAsia="Times-Roman"/>
        </w:rPr>
        <w:t>андростерона</w:t>
      </w:r>
      <w:proofErr w:type="spellEnd"/>
      <w:r w:rsidRPr="009C48C4">
        <w:rPr>
          <w:rFonts w:eastAsia="Times-Roman"/>
        </w:rPr>
        <w:t>-сульфата.</w:t>
      </w:r>
    </w:p>
    <w:p w14:paraId="275013BF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У женщин с ожирением рекомендуется дополнительно использовать</w:t>
      </w:r>
    </w:p>
    <w:p w14:paraId="4612586F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стандартный тест толерантности к глюкозе для выявления нарушений углеводного обмена.</w:t>
      </w:r>
    </w:p>
    <w:p w14:paraId="48D77031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  <w:b/>
          <w:bCs/>
        </w:rPr>
        <w:t xml:space="preserve">Лечение эндокринного бесплодия. </w:t>
      </w:r>
      <w:r w:rsidRPr="009C48C4">
        <w:rPr>
          <w:rFonts w:eastAsia="Times-Roman"/>
        </w:rPr>
        <w:t>Проводят нормализацию гормонального</w:t>
      </w:r>
    </w:p>
    <w:p w14:paraId="0BF7E7CA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дисбаланса путем адекватно подобранного лечения выявленных эндокринопатий, при ожирении показана коррекция массы тела.</w:t>
      </w:r>
    </w:p>
    <w:p w14:paraId="4083D7A5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Лечение дополняют применением препаратов, стимулирующих овуляцию. Стимуляторы овуляции используют не только при эндокринном</w:t>
      </w:r>
    </w:p>
    <w:p w14:paraId="1CF4B5A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бесплодии, но и как самостоятельную терапию у бесплодных</w:t>
      </w:r>
    </w:p>
    <w:p w14:paraId="72EA746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женщин с овуляторными нарушениями по </w:t>
      </w:r>
      <w:proofErr w:type="spellStart"/>
      <w:r w:rsidRPr="009C48C4">
        <w:rPr>
          <w:rFonts w:eastAsia="Times-Roman"/>
        </w:rPr>
        <w:t>невыявленной</w:t>
      </w:r>
      <w:proofErr w:type="spellEnd"/>
      <w:r w:rsidRPr="009C48C4">
        <w:rPr>
          <w:rFonts w:eastAsia="Times-Roman"/>
        </w:rPr>
        <w:t xml:space="preserve"> причине</w:t>
      </w:r>
    </w:p>
    <w:p w14:paraId="27817DD9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(эстроген-</w:t>
      </w:r>
      <w:proofErr w:type="spellStart"/>
      <w:r w:rsidRPr="009C48C4">
        <w:rPr>
          <w:rFonts w:eastAsia="Times-Roman"/>
        </w:rPr>
        <w:t>гестагенные</w:t>
      </w:r>
      <w:proofErr w:type="spellEnd"/>
      <w:r w:rsidRPr="009C48C4">
        <w:rPr>
          <w:rFonts w:eastAsia="Times-Roman"/>
        </w:rPr>
        <w:t xml:space="preserve"> препараты, </w:t>
      </w:r>
      <w:proofErr w:type="spellStart"/>
      <w:r w:rsidRPr="009C48C4">
        <w:rPr>
          <w:rFonts w:eastAsia="Times-Roman"/>
        </w:rPr>
        <w:t>кломифен</w:t>
      </w:r>
      <w:proofErr w:type="spellEnd"/>
      <w:r w:rsidRPr="009C48C4">
        <w:rPr>
          <w:rFonts w:eastAsia="Times-Roman"/>
        </w:rPr>
        <w:t xml:space="preserve">, экзогенные гонадотропины, агонисты </w:t>
      </w:r>
      <w:proofErr w:type="spellStart"/>
      <w:r w:rsidRPr="009C48C4">
        <w:rPr>
          <w:rFonts w:eastAsia="Times-Roman"/>
        </w:rPr>
        <w:t>ГнРГ</w:t>
      </w:r>
      <w:proofErr w:type="spellEnd"/>
      <w:r w:rsidRPr="009C48C4">
        <w:rPr>
          <w:rFonts w:eastAsia="Times-Roman"/>
        </w:rPr>
        <w:t>).</w:t>
      </w:r>
    </w:p>
    <w:p w14:paraId="2DC5B83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Женщинам с эндокринным бесплодием, не забеременевшим в течение 1 года после гормональной терапии, рекомендуется лапароскопия</w:t>
      </w:r>
    </w:p>
    <w:p w14:paraId="1539BDC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для исключения непроходимости труб.</w:t>
      </w:r>
    </w:p>
    <w:p w14:paraId="63331971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  <w:b/>
          <w:bCs/>
        </w:rPr>
        <w:t xml:space="preserve">Трубное и </w:t>
      </w:r>
      <w:proofErr w:type="spellStart"/>
      <w:r w:rsidRPr="009C48C4">
        <w:rPr>
          <w:rFonts w:eastAsia="Times-Roman"/>
          <w:b/>
          <w:bCs/>
        </w:rPr>
        <w:t>перитонеальное</w:t>
      </w:r>
      <w:proofErr w:type="spellEnd"/>
      <w:r w:rsidRPr="009C48C4">
        <w:rPr>
          <w:rFonts w:eastAsia="Times-Roman"/>
          <w:b/>
          <w:bCs/>
        </w:rPr>
        <w:t xml:space="preserve"> бесплодие </w:t>
      </w:r>
      <w:r w:rsidRPr="009C48C4">
        <w:rPr>
          <w:rFonts w:eastAsia="Times-Roman"/>
        </w:rPr>
        <w:t>обусловлено анатомо-</w:t>
      </w:r>
      <w:proofErr w:type="spellStart"/>
      <w:r w:rsidRPr="009C48C4">
        <w:rPr>
          <w:rFonts w:eastAsia="Times-Roman"/>
        </w:rPr>
        <w:t>функ</w:t>
      </w:r>
      <w:proofErr w:type="spellEnd"/>
      <w:r w:rsidRPr="009C48C4">
        <w:rPr>
          <w:rFonts w:eastAsia="Times-Roman"/>
        </w:rPr>
        <w:t>-</w:t>
      </w:r>
      <w:proofErr w:type="spellStart"/>
      <w:r w:rsidRPr="009C48C4">
        <w:rPr>
          <w:rFonts w:eastAsia="Times-Roman"/>
        </w:rPr>
        <w:t>циональными</w:t>
      </w:r>
      <w:proofErr w:type="spellEnd"/>
      <w:r w:rsidRPr="009C48C4">
        <w:rPr>
          <w:rFonts w:eastAsia="Times-Roman"/>
        </w:rPr>
        <w:t xml:space="preserve"> нарушениями маточных труб, спаечным процессом в области малого таза или их сочетанием.</w:t>
      </w:r>
    </w:p>
    <w:p w14:paraId="3A63F831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При уточнении диагноза трубно-</w:t>
      </w:r>
      <w:proofErr w:type="spellStart"/>
      <w:r w:rsidRPr="009C48C4">
        <w:rPr>
          <w:rFonts w:eastAsia="Times-Roman"/>
        </w:rPr>
        <w:t>перитонеального</w:t>
      </w:r>
      <w:proofErr w:type="spellEnd"/>
      <w:r w:rsidRPr="009C48C4">
        <w:rPr>
          <w:rFonts w:eastAsia="Times-Roman"/>
        </w:rPr>
        <w:t xml:space="preserve"> бесплодия в настоящее время применяют лапароскопию с </w:t>
      </w:r>
      <w:proofErr w:type="spellStart"/>
      <w:r w:rsidRPr="009C48C4">
        <w:rPr>
          <w:rFonts w:eastAsia="Times-Roman"/>
        </w:rPr>
        <w:t>хромосальпингоско-пией</w:t>
      </w:r>
      <w:proofErr w:type="spellEnd"/>
      <w:r w:rsidRPr="009C48C4">
        <w:rPr>
          <w:rFonts w:eastAsia="Times-Roman"/>
        </w:rPr>
        <w:t xml:space="preserve"> метиленовым синим.</w:t>
      </w:r>
    </w:p>
    <w:p w14:paraId="2835381C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  <w:b/>
          <w:bCs/>
        </w:rPr>
        <w:t>Лечение трубно-</w:t>
      </w:r>
      <w:proofErr w:type="spellStart"/>
      <w:r w:rsidRPr="009C48C4">
        <w:rPr>
          <w:rFonts w:eastAsia="Times-Roman"/>
          <w:b/>
          <w:bCs/>
        </w:rPr>
        <w:t>перитонеального</w:t>
      </w:r>
      <w:proofErr w:type="spellEnd"/>
      <w:r w:rsidRPr="009C48C4">
        <w:rPr>
          <w:rFonts w:eastAsia="Times-Roman"/>
          <w:b/>
          <w:bCs/>
        </w:rPr>
        <w:t xml:space="preserve"> бесплодия. </w:t>
      </w:r>
      <w:r w:rsidRPr="009C48C4">
        <w:rPr>
          <w:rFonts w:eastAsia="Times-Roman"/>
        </w:rPr>
        <w:t xml:space="preserve">Для восстановления анатомической проходимости маточных труб показана оперативная лапароскопия. При </w:t>
      </w:r>
      <w:proofErr w:type="spellStart"/>
      <w:r w:rsidRPr="009C48C4">
        <w:rPr>
          <w:rFonts w:eastAsia="Times-Roman"/>
        </w:rPr>
        <w:t>перитонеальном</w:t>
      </w:r>
      <w:proofErr w:type="spellEnd"/>
      <w:r w:rsidRPr="009C48C4">
        <w:rPr>
          <w:rFonts w:eastAsia="Times-Roman"/>
        </w:rPr>
        <w:t xml:space="preserve"> бесплодии спайки разделяют и по показаниям коагулируют. Параллельно устраняют обнаруживаемую</w:t>
      </w:r>
    </w:p>
    <w:p w14:paraId="1CB64884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сопутствующую хирургическую патологию (</w:t>
      </w:r>
      <w:proofErr w:type="spellStart"/>
      <w:r w:rsidRPr="009C48C4">
        <w:rPr>
          <w:rFonts w:eastAsia="Times-Roman"/>
        </w:rPr>
        <w:t>эндометриоидные</w:t>
      </w:r>
      <w:proofErr w:type="spellEnd"/>
      <w:r w:rsidRPr="009C48C4">
        <w:rPr>
          <w:rFonts w:eastAsia="Times-Roman"/>
        </w:rPr>
        <w:t xml:space="preserve"> гетеротопии, </w:t>
      </w:r>
      <w:proofErr w:type="spellStart"/>
      <w:r w:rsidRPr="009C48C4">
        <w:rPr>
          <w:rFonts w:eastAsia="Times-Roman"/>
        </w:rPr>
        <w:t>субсерозные</w:t>
      </w:r>
      <w:proofErr w:type="spellEnd"/>
      <w:r w:rsidRPr="009C48C4">
        <w:rPr>
          <w:rFonts w:eastAsia="Times-Roman"/>
        </w:rPr>
        <w:t xml:space="preserve"> и </w:t>
      </w:r>
      <w:proofErr w:type="spellStart"/>
      <w:r w:rsidRPr="009C48C4">
        <w:rPr>
          <w:rFonts w:eastAsia="Times-Roman"/>
        </w:rPr>
        <w:t>интрамуральные</w:t>
      </w:r>
      <w:proofErr w:type="spellEnd"/>
      <w:r w:rsidRPr="009C48C4">
        <w:rPr>
          <w:rFonts w:eastAsia="Times-Roman"/>
        </w:rPr>
        <w:t xml:space="preserve"> миомы, </w:t>
      </w:r>
      <w:proofErr w:type="spellStart"/>
      <w:r w:rsidRPr="009C48C4">
        <w:rPr>
          <w:rFonts w:eastAsia="Times-Roman"/>
        </w:rPr>
        <w:t>ретенционные</w:t>
      </w:r>
      <w:proofErr w:type="spellEnd"/>
      <w:r w:rsidRPr="009C48C4">
        <w:rPr>
          <w:rFonts w:eastAsia="Times-Roman"/>
        </w:rPr>
        <w:t xml:space="preserve"> образования яичников).</w:t>
      </w:r>
    </w:p>
    <w:p w14:paraId="1808A83A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Противопоказания к хирургическому лечению трубно-</w:t>
      </w:r>
      <w:proofErr w:type="spellStart"/>
      <w:r w:rsidRPr="009C48C4">
        <w:rPr>
          <w:rFonts w:eastAsia="Times-Roman"/>
        </w:rPr>
        <w:t>перитонеального</w:t>
      </w:r>
      <w:proofErr w:type="spellEnd"/>
    </w:p>
    <w:p w14:paraId="1F2A7C5C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бесплодия: возраст старше 35 лет, длительность бесплодия</w:t>
      </w:r>
    </w:p>
    <w:p w14:paraId="3BF18D3E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более 10 лет, острые воспалительные заболевания внутренних половых органов; не поддающиеся коррекции овуляторные нарушения</w:t>
      </w:r>
    </w:p>
    <w:p w14:paraId="3CC469BA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и др.</w:t>
      </w:r>
    </w:p>
    <w:p w14:paraId="5618D51E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  <w:b/>
          <w:bCs/>
        </w:rPr>
      </w:pPr>
      <w:r w:rsidRPr="009C48C4">
        <w:rPr>
          <w:rFonts w:eastAsia="Times-Roman"/>
          <w:b/>
          <w:bCs/>
        </w:rPr>
        <w:t>401</w:t>
      </w:r>
    </w:p>
    <w:p w14:paraId="11B4C3D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  <w:b/>
          <w:bCs/>
        </w:rPr>
      </w:pPr>
      <w:r w:rsidRPr="009C48C4">
        <w:rPr>
          <w:rFonts w:eastAsia="Times-Roman"/>
          <w:b/>
          <w:bCs/>
        </w:rPr>
        <w:t>402</w:t>
      </w:r>
    </w:p>
    <w:p w14:paraId="5ECA67DF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В настоящее время при поражении маточных труб в </w:t>
      </w:r>
      <w:proofErr w:type="spellStart"/>
      <w:r w:rsidRPr="009C48C4">
        <w:rPr>
          <w:rFonts w:eastAsia="Times-Roman"/>
        </w:rPr>
        <w:t>истмичес</w:t>
      </w:r>
      <w:proofErr w:type="spellEnd"/>
      <w:r w:rsidRPr="009C48C4">
        <w:rPr>
          <w:rFonts w:eastAsia="Times-Roman"/>
        </w:rPr>
        <w:t>-ком и интерстициальном отделах, а также при абсолютном трубном</w:t>
      </w:r>
    </w:p>
    <w:p w14:paraId="15FFC283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бесплодии возможно экстракорпоральное оплодотворение.</w:t>
      </w:r>
    </w:p>
    <w:p w14:paraId="0FD5CFA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Бесплодие при гинекологических заболеваниях могут обусловливать</w:t>
      </w:r>
    </w:p>
    <w:p w14:paraId="188C8FD1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эндометриоз, миома матки, синдром поликистозных яичников,</w:t>
      </w:r>
    </w:p>
    <w:p w14:paraId="6375FD58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анатомо-функциональные изменения матки, эндометрия, </w:t>
      </w:r>
      <w:proofErr w:type="spellStart"/>
      <w:r w:rsidRPr="009C48C4">
        <w:rPr>
          <w:rFonts w:eastAsia="Times-Roman"/>
        </w:rPr>
        <w:t>цер-викальные</w:t>
      </w:r>
      <w:proofErr w:type="spellEnd"/>
      <w:r w:rsidRPr="009C48C4">
        <w:rPr>
          <w:rFonts w:eastAsia="Times-Roman"/>
        </w:rPr>
        <w:t xml:space="preserve"> факторы.</w:t>
      </w:r>
    </w:p>
    <w:p w14:paraId="4085108E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Эти заболевания диагностируют уже на первом этапе обследования.</w:t>
      </w:r>
    </w:p>
    <w:p w14:paraId="4BD8ED87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  <w:b/>
          <w:bCs/>
        </w:rPr>
        <w:t xml:space="preserve">Иммунологическое бесплодие </w:t>
      </w:r>
      <w:r w:rsidRPr="009C48C4">
        <w:rPr>
          <w:rFonts w:eastAsia="Times-Roman"/>
        </w:rPr>
        <w:t>диагностируют лишь после исключения:</w:t>
      </w:r>
    </w:p>
    <w:p w14:paraId="5C1D3AFE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трубно-</w:t>
      </w:r>
      <w:proofErr w:type="spellStart"/>
      <w:r w:rsidRPr="009C48C4">
        <w:rPr>
          <w:rFonts w:eastAsia="Times-Roman"/>
        </w:rPr>
        <w:t>перитонеального</w:t>
      </w:r>
      <w:proofErr w:type="spellEnd"/>
      <w:r w:rsidRPr="009C48C4">
        <w:rPr>
          <w:rFonts w:eastAsia="Times-Roman"/>
        </w:rPr>
        <w:t xml:space="preserve"> бесплодия; эндокринного бесплодия</w:t>
      </w:r>
    </w:p>
    <w:p w14:paraId="686D1224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и внутриматочной патологии. После исключения всех факторов</w:t>
      </w:r>
    </w:p>
    <w:p w14:paraId="3B5DD03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приступают к постановке </w:t>
      </w:r>
      <w:proofErr w:type="spellStart"/>
      <w:r w:rsidRPr="009C48C4">
        <w:rPr>
          <w:rFonts w:eastAsia="Times-Roman"/>
        </w:rPr>
        <w:t>посткоитального</w:t>
      </w:r>
      <w:proofErr w:type="spellEnd"/>
      <w:r w:rsidRPr="009C48C4">
        <w:rPr>
          <w:rFonts w:eastAsia="Times-Roman"/>
        </w:rPr>
        <w:t xml:space="preserve"> теста. Частота иммунологического бесплодия 2%.</w:t>
      </w:r>
    </w:p>
    <w:p w14:paraId="1908848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  <w:b/>
          <w:bCs/>
        </w:rPr>
        <w:t xml:space="preserve">Лечение иммунологического бесплодия. </w:t>
      </w:r>
      <w:r w:rsidRPr="009C48C4">
        <w:rPr>
          <w:rFonts w:eastAsia="Times-Roman"/>
        </w:rPr>
        <w:t>У женщин предпочтительно использование вспомогательных репродуктивных технологий — искусственной</w:t>
      </w:r>
    </w:p>
    <w:p w14:paraId="76CFEBC7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lastRenderedPageBreak/>
        <w:t>инсеминации спермой мужа или экстракорпорального</w:t>
      </w:r>
    </w:p>
    <w:p w14:paraId="219523DC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оплодотворения. Для достижения спонтанной беременности проводят</w:t>
      </w:r>
    </w:p>
    <w:p w14:paraId="718D7E6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лечение латентной инфекции половых путей. В течение 2—3 дней </w:t>
      </w:r>
      <w:proofErr w:type="spellStart"/>
      <w:r w:rsidRPr="009C48C4">
        <w:rPr>
          <w:rFonts w:eastAsia="Times-Roman"/>
        </w:rPr>
        <w:t>преовуляторного</w:t>
      </w:r>
      <w:proofErr w:type="spellEnd"/>
      <w:r w:rsidRPr="009C48C4">
        <w:rPr>
          <w:rFonts w:eastAsia="Times-Roman"/>
        </w:rPr>
        <w:t xml:space="preserve"> периода назначают препараты чистых эстрогенов,</w:t>
      </w:r>
    </w:p>
    <w:p w14:paraId="5C37C45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рекомендуют использовать презерватив в течение как минимум</w:t>
      </w:r>
    </w:p>
    <w:p w14:paraId="6274D011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6 </w:t>
      </w:r>
      <w:proofErr w:type="spellStart"/>
      <w:r w:rsidRPr="009C48C4">
        <w:rPr>
          <w:rFonts w:eastAsia="Times-Roman"/>
        </w:rPr>
        <w:t>мес</w:t>
      </w:r>
      <w:proofErr w:type="spellEnd"/>
      <w:r w:rsidRPr="009C48C4">
        <w:rPr>
          <w:rFonts w:eastAsia="Times-Roman"/>
        </w:rPr>
        <w:t xml:space="preserve"> (ослабление сенсибилизации иммунокомпетентных клеток</w:t>
      </w:r>
    </w:p>
    <w:p w14:paraId="365F036E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женщины к </w:t>
      </w:r>
      <w:proofErr w:type="spellStart"/>
      <w:r w:rsidRPr="009C48C4">
        <w:rPr>
          <w:rFonts w:eastAsia="Times-Roman"/>
        </w:rPr>
        <w:t>спермальным</w:t>
      </w:r>
      <w:proofErr w:type="spellEnd"/>
      <w:r w:rsidRPr="009C48C4">
        <w:rPr>
          <w:rFonts w:eastAsia="Times-Roman"/>
        </w:rPr>
        <w:t xml:space="preserve"> антигенам при продолжительном отсутствии контакта), после прекращения механической контрацепции</w:t>
      </w:r>
    </w:p>
    <w:p w14:paraId="761351F9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нередко наступает беременность.</w:t>
      </w:r>
    </w:p>
    <w:p w14:paraId="5E3CB471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Предлагавшееся применение </w:t>
      </w:r>
      <w:proofErr w:type="spellStart"/>
      <w:r w:rsidRPr="009C48C4">
        <w:rPr>
          <w:rFonts w:eastAsia="Times-Roman"/>
        </w:rPr>
        <w:t>глюкокортикостероидов</w:t>
      </w:r>
      <w:proofErr w:type="spellEnd"/>
      <w:r w:rsidRPr="009C48C4">
        <w:rPr>
          <w:rFonts w:eastAsia="Times-Roman"/>
        </w:rPr>
        <w:t xml:space="preserve"> не получило</w:t>
      </w:r>
    </w:p>
    <w:p w14:paraId="59E33DF9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распространения из-за высокой частоты побочных реакций и крайне низкой терапевтической эффективности.</w:t>
      </w:r>
    </w:p>
    <w:p w14:paraId="7DCD5B03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Бесплодие неясного генеза (≪необъяснимое≫ бесплодие) диагностируют</w:t>
      </w:r>
    </w:p>
    <w:p w14:paraId="4A296EF6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лишь после стандартного обследования и применения специализированных</w:t>
      </w:r>
    </w:p>
    <w:p w14:paraId="3292AA5C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методов.</w:t>
      </w:r>
    </w:p>
    <w:p w14:paraId="3F9E60D7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  <w:b/>
          <w:bCs/>
        </w:rPr>
        <w:t xml:space="preserve">Лечение бесплодия неясного генеза </w:t>
      </w:r>
      <w:r w:rsidRPr="009C48C4">
        <w:rPr>
          <w:rFonts w:eastAsia="Times-Roman"/>
        </w:rPr>
        <w:t>в настоящее время состоит в экстракорпоральном оплодотворении. Лишь при невозможности использования</w:t>
      </w:r>
    </w:p>
    <w:p w14:paraId="39F5F4A5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этого метода можно попытаться восстановить естественную</w:t>
      </w:r>
    </w:p>
    <w:p w14:paraId="2BB71DEF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фертильность стимуляторами овуляции.</w:t>
      </w:r>
    </w:p>
    <w:p w14:paraId="2B0411F2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  <w:b/>
          <w:bCs/>
        </w:rPr>
      </w:pPr>
      <w:r w:rsidRPr="009C48C4">
        <w:rPr>
          <w:rFonts w:eastAsia="Times-Roman"/>
          <w:b/>
          <w:bCs/>
        </w:rPr>
        <w:t>Психогенные факторы бесплодия</w:t>
      </w:r>
    </w:p>
    <w:p w14:paraId="56314CA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Конфликтные ситуации в семье, на работе, неудовлетворенность половой жизнью, а также настойчивое желание иметь ребенка или, наоборот, боязнь беременности могут вызывать нарушения </w:t>
      </w:r>
      <w:proofErr w:type="spellStart"/>
      <w:r w:rsidRPr="009C48C4">
        <w:rPr>
          <w:rFonts w:eastAsia="Times-Roman"/>
        </w:rPr>
        <w:t>овуля</w:t>
      </w:r>
      <w:proofErr w:type="spellEnd"/>
      <w:r w:rsidRPr="009C48C4">
        <w:rPr>
          <w:rFonts w:eastAsia="Times-Roman"/>
        </w:rPr>
        <w:t>-</w:t>
      </w:r>
    </w:p>
    <w:p w14:paraId="3C557C8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  <w:b/>
          <w:bCs/>
        </w:rPr>
      </w:pPr>
      <w:r w:rsidRPr="009C48C4">
        <w:rPr>
          <w:rFonts w:eastAsia="Times-Roman"/>
          <w:b/>
          <w:bCs/>
        </w:rPr>
        <w:t>403</w:t>
      </w:r>
    </w:p>
    <w:p w14:paraId="369812A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proofErr w:type="spellStart"/>
      <w:r w:rsidRPr="009C48C4">
        <w:rPr>
          <w:rFonts w:eastAsia="Times-Roman"/>
        </w:rPr>
        <w:t>ции</w:t>
      </w:r>
      <w:proofErr w:type="spellEnd"/>
      <w:r w:rsidRPr="009C48C4">
        <w:rPr>
          <w:rFonts w:eastAsia="Times-Roman"/>
        </w:rPr>
        <w:t>, имитирующие эндокринное бесплодие. Аналогичным образом</w:t>
      </w:r>
    </w:p>
    <w:p w14:paraId="03114E71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индуцируемые стрессовыми ситуациями вегетативные нарушения</w:t>
      </w:r>
    </w:p>
    <w:p w14:paraId="49FB057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могут обусловить </w:t>
      </w:r>
      <w:proofErr w:type="spellStart"/>
      <w:r w:rsidRPr="009C48C4">
        <w:rPr>
          <w:rFonts w:eastAsia="Times-Roman"/>
        </w:rPr>
        <w:t>дискоординацию</w:t>
      </w:r>
      <w:proofErr w:type="spellEnd"/>
      <w:r w:rsidRPr="009C48C4">
        <w:rPr>
          <w:rFonts w:eastAsia="Times-Roman"/>
        </w:rPr>
        <w:t xml:space="preserve"> гладкомышечных элементов</w:t>
      </w:r>
    </w:p>
    <w:p w14:paraId="3E0E6E58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маточных труб с функциональной трубной непроходимостью.</w:t>
      </w:r>
    </w:p>
    <w:p w14:paraId="4AABFFF5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Пациенткам с бесплодием назначают консультацию психоневролога.</w:t>
      </w:r>
    </w:p>
    <w:p w14:paraId="4387399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Специалист может применить транквилизаторы, </w:t>
      </w:r>
      <w:proofErr w:type="spellStart"/>
      <w:r w:rsidRPr="009C48C4">
        <w:rPr>
          <w:rFonts w:eastAsia="Times-Roman"/>
        </w:rPr>
        <w:t>седатив-ные</w:t>
      </w:r>
      <w:proofErr w:type="spellEnd"/>
      <w:r w:rsidRPr="009C48C4">
        <w:rPr>
          <w:rFonts w:eastAsia="Times-Roman"/>
        </w:rPr>
        <w:t xml:space="preserve"> препараты, а также психотерапевтические процедуры. В ряде случаев подобная терапия эффективна без применения стимуляторов</w:t>
      </w:r>
    </w:p>
    <w:p w14:paraId="35BA0D2F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овуляции.</w:t>
      </w:r>
    </w:p>
    <w:p w14:paraId="3D98930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  <w:b/>
          <w:bCs/>
        </w:rPr>
      </w:pPr>
      <w:r w:rsidRPr="009C48C4">
        <w:rPr>
          <w:rFonts w:eastAsia="Times-Roman"/>
          <w:b/>
          <w:bCs/>
        </w:rPr>
        <w:t>ИСПОЛЬЗОВАНИЕ ВСПОМОГАТЕЛЬНЫХ РЕПРОДУКТИВНЫХ ТЕХНОЛОГИЙ В ЛЕЧЕНИИ ЖЕНСКОГО И МУЖСКОГО БЕСПЛОДИЯ</w:t>
      </w:r>
    </w:p>
    <w:p w14:paraId="214E1E6F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  <w:b/>
          <w:bCs/>
        </w:rPr>
        <w:t xml:space="preserve">Искусственная инсеминация </w:t>
      </w:r>
      <w:r w:rsidRPr="009C48C4">
        <w:rPr>
          <w:rFonts w:eastAsia="Times-Roman"/>
        </w:rPr>
        <w:t>— введение спермы в половые пути женщины с целью индуцировать беременность. Можно использовать</w:t>
      </w:r>
    </w:p>
    <w:p w14:paraId="4CF25174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сперму мужа или донора.</w:t>
      </w:r>
    </w:p>
    <w:p w14:paraId="072BB3C6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Инсеминацию проводят амбулаторно 2—3 раза в течение менструального</w:t>
      </w:r>
    </w:p>
    <w:p w14:paraId="329C643C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цикла на его 12—14-й день (при 28-дневном цикле).</w:t>
      </w:r>
    </w:p>
    <w:p w14:paraId="34BE1934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Донорскую сперму получают от мужчин моложе 36 лет, физически</w:t>
      </w:r>
    </w:p>
    <w:p w14:paraId="7BD9BDB3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и психически здоровых, не имеющих наследственных заболеваний</w:t>
      </w:r>
    </w:p>
    <w:p w14:paraId="6B4F65C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и нарушений развития и без случаев потери плода и спонтанного</w:t>
      </w:r>
    </w:p>
    <w:p w14:paraId="5FFF5BFA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аборта у родственниц.</w:t>
      </w:r>
    </w:p>
    <w:p w14:paraId="62786EF1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По данным литературы, частота беременности после искусственной</w:t>
      </w:r>
    </w:p>
    <w:p w14:paraId="41450DAF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инсеминации составляет 10—20%. Течение беременности и родов аналогичны таковым при естественном зачатии, а пороки развития плода регистрируют не чаще, чем в общей популяции.</w:t>
      </w:r>
    </w:p>
    <w:p w14:paraId="112ACF44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  <w:b/>
          <w:bCs/>
        </w:rPr>
        <w:t xml:space="preserve">Экстракорпоральное оплодотворение </w:t>
      </w:r>
      <w:r w:rsidRPr="009C48C4">
        <w:rPr>
          <w:rFonts w:eastAsia="Times-Roman"/>
        </w:rPr>
        <w:t xml:space="preserve">— оплодотворение яйцеклеток </w:t>
      </w:r>
      <w:proofErr w:type="spellStart"/>
      <w:r w:rsidRPr="009C48C4">
        <w:rPr>
          <w:rFonts w:eastAsia="Times-Italic"/>
          <w:i/>
          <w:iCs/>
        </w:rPr>
        <w:t>in</w:t>
      </w:r>
      <w:proofErr w:type="spellEnd"/>
      <w:r w:rsidRPr="009C48C4">
        <w:rPr>
          <w:rFonts w:eastAsia="Times-Italic"/>
          <w:i/>
          <w:iCs/>
        </w:rPr>
        <w:t xml:space="preserve"> </w:t>
      </w:r>
      <w:proofErr w:type="spellStart"/>
      <w:r w:rsidRPr="009C48C4">
        <w:rPr>
          <w:rFonts w:eastAsia="Times-Italic"/>
          <w:i/>
          <w:iCs/>
        </w:rPr>
        <w:t>vitro</w:t>
      </w:r>
      <w:proofErr w:type="spellEnd"/>
      <w:r w:rsidRPr="009C48C4">
        <w:rPr>
          <w:rFonts w:eastAsia="Times-Italic"/>
          <w:i/>
          <w:iCs/>
        </w:rPr>
        <w:t xml:space="preserve">, </w:t>
      </w:r>
      <w:r w:rsidRPr="009C48C4">
        <w:rPr>
          <w:rFonts w:eastAsia="Times-Roman"/>
        </w:rPr>
        <w:t>культивирование и перенос полученных эмбрионов в матку.</w:t>
      </w:r>
    </w:p>
    <w:p w14:paraId="325E0B44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В настоящее время экстракорпоральное оплодотворение проводят</w:t>
      </w:r>
    </w:p>
    <w:p w14:paraId="5CE305F2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с применением индукторов овуляции, чтобы получить достаточно</w:t>
      </w:r>
    </w:p>
    <w:p w14:paraId="0C67F161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много зрелых ооцитов.</w:t>
      </w:r>
    </w:p>
    <w:p w14:paraId="0AA3CF43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Вспомогательные репродуктивные технологии позволяют использовать</w:t>
      </w:r>
    </w:p>
    <w:p w14:paraId="4952F995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программы </w:t>
      </w:r>
      <w:proofErr w:type="spellStart"/>
      <w:r w:rsidRPr="009C48C4">
        <w:rPr>
          <w:rFonts w:eastAsia="Times-Roman"/>
        </w:rPr>
        <w:t>криоконсервации</w:t>
      </w:r>
      <w:proofErr w:type="spellEnd"/>
      <w:r w:rsidRPr="009C48C4">
        <w:rPr>
          <w:rFonts w:eastAsia="Times-Roman"/>
        </w:rPr>
        <w:t xml:space="preserve"> не только спермы, но и ооцитов</w:t>
      </w:r>
    </w:p>
    <w:p w14:paraId="0F3DA478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  <w:b/>
          <w:bCs/>
        </w:rPr>
      </w:pPr>
      <w:r w:rsidRPr="009C48C4">
        <w:rPr>
          <w:rFonts w:eastAsia="Times-Roman"/>
        </w:rPr>
        <w:t xml:space="preserve">и эмбрионов, что уменьшает стоимость попыток </w:t>
      </w:r>
      <w:r w:rsidRPr="009C48C4">
        <w:rPr>
          <w:rFonts w:eastAsia="Times-Roman"/>
          <w:b/>
          <w:bCs/>
        </w:rPr>
        <w:t>ЭКО.</w:t>
      </w:r>
    </w:p>
    <w:p w14:paraId="4ADB532E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  <w:b/>
          <w:bCs/>
        </w:rPr>
        <w:t xml:space="preserve">Стандартная процедура ЭКО </w:t>
      </w:r>
      <w:r w:rsidRPr="009C48C4">
        <w:rPr>
          <w:rFonts w:eastAsia="Times-Roman"/>
        </w:rPr>
        <w:t>состоит из нескольких этапов. Сначала</w:t>
      </w:r>
    </w:p>
    <w:p w14:paraId="5B12DF68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lastRenderedPageBreak/>
        <w:t xml:space="preserve">проводят активацию </w:t>
      </w:r>
      <w:proofErr w:type="spellStart"/>
      <w:r w:rsidRPr="009C48C4">
        <w:rPr>
          <w:rFonts w:eastAsia="Times-Roman"/>
        </w:rPr>
        <w:t>фолликулогенеза</w:t>
      </w:r>
      <w:proofErr w:type="spellEnd"/>
      <w:r w:rsidRPr="009C48C4">
        <w:rPr>
          <w:rFonts w:eastAsia="Times-Roman"/>
        </w:rPr>
        <w:t xml:space="preserve"> в яичниках с помощью стимуляторов суперовуляции по тем или иным схемам, затем делают пункцию всех фолликулов диаметром более </w:t>
      </w:r>
      <w:smartTag w:uri="urn:schemas-microsoft-com:office:smarttags" w:element="metricconverter">
        <w:smartTagPr>
          <w:attr w:name="ProductID" w:val="15 мм"/>
        </w:smartTagPr>
        <w:r w:rsidRPr="009C48C4">
          <w:rPr>
            <w:rFonts w:eastAsia="Times-Roman"/>
          </w:rPr>
          <w:t>15 мм</w:t>
        </w:r>
      </w:smartTag>
      <w:r w:rsidRPr="009C48C4">
        <w:rPr>
          <w:rFonts w:eastAsia="Times-Roman"/>
        </w:rPr>
        <w:t xml:space="preserve"> под контролем ультразвукового сканирования яичников и инсеминацию ооцитов</w:t>
      </w:r>
    </w:p>
    <w:p w14:paraId="7E116E7F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  <w:b/>
          <w:bCs/>
        </w:rPr>
      </w:pPr>
      <w:r w:rsidRPr="009C48C4">
        <w:rPr>
          <w:rFonts w:eastAsia="Times-Roman"/>
          <w:b/>
          <w:bCs/>
        </w:rPr>
        <w:t>404</w:t>
      </w:r>
    </w:p>
    <w:p w14:paraId="7DC8F68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путем введения в среду не менее 100 ООО сперматозоидов. После культивирования</w:t>
      </w:r>
    </w:p>
    <w:p w14:paraId="21A72ECE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эмбрионов в течение 48 ч переносят не более 2—3 эмбрионов</w:t>
      </w:r>
    </w:p>
    <w:p w14:paraId="25BB558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с помощью специального катетера в полость матки (оставшиеся</w:t>
      </w:r>
    </w:p>
    <w:p w14:paraId="1ECBDFFA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эмбрионы с нормальной морфологией можно подвергнуть </w:t>
      </w:r>
      <w:proofErr w:type="spellStart"/>
      <w:r w:rsidRPr="009C48C4">
        <w:rPr>
          <w:rFonts w:eastAsia="Times-Roman"/>
        </w:rPr>
        <w:t>криоконсервации</w:t>
      </w:r>
      <w:proofErr w:type="spellEnd"/>
      <w:r w:rsidRPr="009C48C4">
        <w:rPr>
          <w:rFonts w:eastAsia="Times-Roman"/>
        </w:rPr>
        <w:t xml:space="preserve"> для дальнейшего использования в повторных циклах ЭКО).</w:t>
      </w:r>
    </w:p>
    <w:p w14:paraId="0E5C3072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При экстракорпоральном оплодотворении единичными сперматозоидами</w:t>
      </w:r>
    </w:p>
    <w:p w14:paraId="01BB48D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возможно оплодотворение ооцитов (</w:t>
      </w:r>
      <w:proofErr w:type="spellStart"/>
      <w:r w:rsidRPr="009C48C4">
        <w:rPr>
          <w:rFonts w:eastAsia="Times-Roman"/>
        </w:rPr>
        <w:t>интрациоплазмати-ческая</w:t>
      </w:r>
      <w:proofErr w:type="spellEnd"/>
      <w:r w:rsidRPr="009C48C4">
        <w:rPr>
          <w:rFonts w:eastAsia="Times-Roman"/>
        </w:rPr>
        <w:t xml:space="preserve"> инъекция сперматозоидов — ИЦИС).</w:t>
      </w:r>
    </w:p>
    <w:p w14:paraId="08E698F5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При ИЦИС осуществляют </w:t>
      </w:r>
      <w:proofErr w:type="spellStart"/>
      <w:r w:rsidRPr="009C48C4">
        <w:rPr>
          <w:rFonts w:eastAsia="Times-Roman"/>
        </w:rPr>
        <w:t>микроманипуляционное</w:t>
      </w:r>
      <w:proofErr w:type="spellEnd"/>
      <w:r w:rsidRPr="009C48C4">
        <w:rPr>
          <w:rFonts w:eastAsia="Times-Roman"/>
        </w:rPr>
        <w:t xml:space="preserve"> введение единственного сперматозоида под визуальным контролем в зрелый ооцит, находящийся в стадии метафазы II деления мейоза. Все остальные</w:t>
      </w:r>
    </w:p>
    <w:p w14:paraId="1186A69B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этапы процедур аналогичны ЭКО.</w:t>
      </w:r>
    </w:p>
    <w:p w14:paraId="75B24A3C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При азооспермии используют методы в рамках программы ЭКО+ +ИЦИС, позволяющие получать сперматозоиды из эпидидимиса и яичка.</w:t>
      </w:r>
    </w:p>
    <w:p w14:paraId="53D6CAC2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  <w:b/>
          <w:bCs/>
        </w:rPr>
        <w:t xml:space="preserve">Синдром </w:t>
      </w:r>
      <w:proofErr w:type="spellStart"/>
      <w:r w:rsidRPr="009C48C4">
        <w:rPr>
          <w:rFonts w:eastAsia="Times-Roman"/>
          <w:b/>
          <w:bCs/>
        </w:rPr>
        <w:t>гиперстимуляции</w:t>
      </w:r>
      <w:proofErr w:type="spellEnd"/>
      <w:r w:rsidRPr="009C48C4">
        <w:rPr>
          <w:rFonts w:eastAsia="Times-Roman"/>
          <w:b/>
          <w:bCs/>
        </w:rPr>
        <w:t xml:space="preserve"> яичников </w:t>
      </w:r>
      <w:r w:rsidRPr="009C48C4">
        <w:rPr>
          <w:rFonts w:eastAsia="Times-Roman"/>
        </w:rPr>
        <w:t>— одно из осложнений процедуры</w:t>
      </w:r>
    </w:p>
    <w:p w14:paraId="722D465F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ЭКО. Это комплекс патологических симптомов, возникающих на фоне применения стимуляторов овуляции (боль в животе, увеличение</w:t>
      </w:r>
    </w:p>
    <w:p w14:paraId="4DF198CE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яичников, в тяжелых случаях картина ≪острого живота≫).</w:t>
      </w:r>
    </w:p>
    <w:p w14:paraId="487FFF1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 xml:space="preserve">Показанием к хирургическому лечению синдрома </w:t>
      </w:r>
      <w:proofErr w:type="spellStart"/>
      <w:r w:rsidRPr="009C48C4">
        <w:rPr>
          <w:rFonts w:eastAsia="Times-Roman"/>
        </w:rPr>
        <w:t>гиперстимуляции</w:t>
      </w:r>
      <w:proofErr w:type="spellEnd"/>
    </w:p>
    <w:p w14:paraId="7168D5B0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яичников являются признаки внутреннего кровотечения вследствие разрыва яичника. Объем оперативного вмешательства должен быть щадящим, с максимальным сохранением яичниковой ткани.</w:t>
      </w:r>
    </w:p>
    <w:p w14:paraId="5DDAA8B6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  <w:b/>
          <w:bCs/>
        </w:rPr>
      </w:pPr>
      <w:r w:rsidRPr="009C48C4">
        <w:rPr>
          <w:rFonts w:eastAsia="Times-Roman"/>
          <w:b/>
          <w:bCs/>
        </w:rPr>
        <w:t>Особенности течения и ведения беременности после экстракорпорального</w:t>
      </w:r>
    </w:p>
    <w:p w14:paraId="28873DFD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  <w:b/>
          <w:bCs/>
        </w:rPr>
        <w:t xml:space="preserve">оплодотворения </w:t>
      </w:r>
      <w:r w:rsidRPr="009C48C4">
        <w:rPr>
          <w:rFonts w:eastAsia="Times-Roman"/>
        </w:rPr>
        <w:t>обусловлены высокой вероятностью ее прерывания,</w:t>
      </w:r>
    </w:p>
    <w:p w14:paraId="6761CDA7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proofErr w:type="spellStart"/>
      <w:r w:rsidRPr="009C48C4">
        <w:rPr>
          <w:rFonts w:eastAsia="Times-Roman"/>
        </w:rPr>
        <w:t>недонашивания</w:t>
      </w:r>
      <w:proofErr w:type="spellEnd"/>
      <w:r w:rsidRPr="009C48C4">
        <w:rPr>
          <w:rFonts w:eastAsia="Times-Roman"/>
        </w:rPr>
        <w:t xml:space="preserve"> и развития тяжелых форм гестозов. Частота</w:t>
      </w:r>
    </w:p>
    <w:p w14:paraId="2E1B6918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этих осложнений зависит в первую очередь от характера бесплодия (чисто женское, сочетанное или только мужское), а также</w:t>
      </w:r>
    </w:p>
    <w:p w14:paraId="6C9B86FF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от особенностей проведенной процедуры ЭКО.</w:t>
      </w:r>
    </w:p>
    <w:p w14:paraId="2596D734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У детей, рожденных в результате экстракорпорального оплодотворения,</w:t>
      </w:r>
    </w:p>
    <w:p w14:paraId="26CAB564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частота врожденных аномалий не выше таковой в обшей популяции новорожденных.</w:t>
      </w:r>
    </w:p>
    <w:p w14:paraId="499D8C74" w14:textId="77777777" w:rsidR="009C48C4" w:rsidRPr="009C48C4" w:rsidRDefault="009C48C4" w:rsidP="009C48C4">
      <w:pPr>
        <w:autoSpaceDE w:val="0"/>
        <w:autoSpaceDN w:val="0"/>
        <w:adjustRightInd w:val="0"/>
        <w:jc w:val="both"/>
        <w:rPr>
          <w:rFonts w:eastAsia="Times-Roman"/>
        </w:rPr>
      </w:pPr>
      <w:r w:rsidRPr="009C48C4">
        <w:rPr>
          <w:rFonts w:eastAsia="Times-Roman"/>
        </w:rPr>
        <w:t>Частота многоплодия при экстракорпоральном оплодотворении составляет 25—30%.</w:t>
      </w:r>
    </w:p>
    <w:p w14:paraId="3C2210C9" w14:textId="77777777" w:rsidR="009C48C4" w:rsidRPr="009C48C4" w:rsidRDefault="009C48C4" w:rsidP="009C48C4">
      <w:pPr>
        <w:jc w:val="both"/>
      </w:pPr>
      <w:r w:rsidRPr="009C48C4">
        <w:rPr>
          <w:rFonts w:eastAsia="Times-Roman"/>
        </w:rPr>
        <w:t>__</w:t>
      </w:r>
    </w:p>
    <w:sectPr w:rsidR="009C48C4" w:rsidRPr="009C48C4" w:rsidSect="009C48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C4"/>
    <w:rsid w:val="0002301B"/>
    <w:rsid w:val="009C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2AFA72"/>
  <w15:chartTrackingRefBased/>
  <w15:docId w15:val="{1430B011-F529-4622-9C92-7CE8E233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cp:lastModifiedBy>Igor</cp:lastModifiedBy>
  <cp:revision>2</cp:revision>
  <cp:lastPrinted>2011-12-07T04:09:00Z</cp:lastPrinted>
  <dcterms:created xsi:type="dcterms:W3CDTF">2024-10-26T19:18:00Z</dcterms:created>
  <dcterms:modified xsi:type="dcterms:W3CDTF">2024-10-26T19:18:00Z</dcterms:modified>
</cp:coreProperties>
</file>