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25" w:rsidRPr="00066DCE" w:rsidRDefault="00917725" w:rsidP="00DF52BC">
      <w:pPr>
        <w:ind w:firstLine="180"/>
        <w:jc w:val="center"/>
        <w:rPr>
          <w:rFonts w:ascii="Garamond" w:eastAsia="SimSun" w:hAnsi="Garamond"/>
          <w:b/>
          <w:bCs/>
          <w:i/>
          <w:iCs/>
          <w:color w:val="008000"/>
          <w:sz w:val="32"/>
          <w:szCs w:val="32"/>
        </w:rPr>
      </w:pPr>
      <w:bookmarkStart w:id="0" w:name="_GoBack"/>
      <w:bookmarkEnd w:id="0"/>
      <w:r w:rsidRPr="008D5927">
        <w:rPr>
          <w:rFonts w:ascii="Garamond" w:eastAsia="SimSun" w:hAnsi="Garamond" w:cs="Garamond"/>
          <w:b/>
          <w:bCs/>
          <w:i/>
          <w:iCs/>
          <w:color w:val="008000"/>
          <w:sz w:val="32"/>
          <w:szCs w:val="32"/>
        </w:rPr>
        <w:t xml:space="preserve">БЕЗОАРЫ ЖЕЛУДКА И </w:t>
      </w:r>
      <w:r w:rsidR="001269CC" w:rsidRPr="008D5927">
        <w:rPr>
          <w:rFonts w:ascii="Garamond" w:eastAsia="SimSun" w:hAnsi="Garamond" w:cs="Garamond"/>
          <w:b/>
          <w:bCs/>
          <w:i/>
          <w:iCs/>
          <w:color w:val="008000"/>
          <w:sz w:val="32"/>
          <w:szCs w:val="32"/>
        </w:rPr>
        <w:t>ДВЕННАДЦАТИПЕРСТНОЙ</w:t>
      </w:r>
      <w:r w:rsidRPr="008D5927">
        <w:rPr>
          <w:rFonts w:ascii="Garamond" w:eastAsia="SimSun" w:hAnsi="Garamond" w:cs="Garamond"/>
          <w:b/>
          <w:bCs/>
          <w:i/>
          <w:iCs/>
          <w:color w:val="008000"/>
          <w:sz w:val="32"/>
          <w:szCs w:val="32"/>
        </w:rPr>
        <w:t xml:space="preserve"> КИШКИ</w:t>
      </w:r>
    </w:p>
    <w:p w:rsidR="001269CC" w:rsidRDefault="001269CC" w:rsidP="00DF52BC">
      <w:pPr>
        <w:ind w:firstLine="180"/>
      </w:pPr>
    </w:p>
    <w:p w:rsidR="000D4ABA" w:rsidRDefault="000D4ABA" w:rsidP="00DF52BC">
      <w:pPr>
        <w:ind w:firstLine="180"/>
      </w:pPr>
    </w:p>
    <w:p w:rsidR="001269CC" w:rsidRDefault="001269CC" w:rsidP="00DF52BC">
      <w:pPr>
        <w:ind w:firstLine="180"/>
        <w:jc w:val="center"/>
        <w:rPr>
          <w:sz w:val="32"/>
          <w:szCs w:val="32"/>
        </w:rPr>
      </w:pPr>
      <w:r w:rsidRPr="000D4ABA">
        <w:rPr>
          <w:sz w:val="32"/>
          <w:szCs w:val="32"/>
        </w:rPr>
        <w:t>План.</w:t>
      </w:r>
    </w:p>
    <w:p w:rsidR="000D4ABA" w:rsidRPr="000D4ABA" w:rsidRDefault="000D4ABA" w:rsidP="00DF52BC">
      <w:pPr>
        <w:ind w:firstLine="180"/>
        <w:jc w:val="center"/>
        <w:rPr>
          <w:sz w:val="32"/>
          <w:szCs w:val="32"/>
        </w:rPr>
      </w:pPr>
    </w:p>
    <w:p w:rsidR="001269CC" w:rsidRDefault="001269CC" w:rsidP="00DF52BC">
      <w:pPr>
        <w:numPr>
          <w:ilvl w:val="0"/>
          <w:numId w:val="1"/>
        </w:numPr>
        <w:ind w:firstLine="180"/>
        <w:jc w:val="both"/>
      </w:pPr>
      <w:r>
        <w:t>Определение.</w:t>
      </w:r>
      <w:r w:rsidR="000D4ABA">
        <w:t xml:space="preserve"> Классификация.</w:t>
      </w:r>
    </w:p>
    <w:p w:rsidR="000D4ABA" w:rsidRDefault="000D4ABA" w:rsidP="00DF52BC">
      <w:pPr>
        <w:numPr>
          <w:ilvl w:val="0"/>
          <w:numId w:val="1"/>
        </w:numPr>
        <w:ind w:firstLine="180"/>
        <w:jc w:val="both"/>
      </w:pPr>
      <w:proofErr w:type="spellStart"/>
      <w:r>
        <w:t>Фитобезоары</w:t>
      </w:r>
      <w:proofErr w:type="spellEnd"/>
    </w:p>
    <w:p w:rsidR="000D4ABA" w:rsidRDefault="000D4ABA" w:rsidP="00DF52BC">
      <w:pPr>
        <w:numPr>
          <w:ilvl w:val="0"/>
          <w:numId w:val="1"/>
        </w:numPr>
        <w:ind w:firstLine="180"/>
        <w:jc w:val="both"/>
      </w:pPr>
      <w:proofErr w:type="spellStart"/>
      <w:r>
        <w:t>Трихобезоары</w:t>
      </w:r>
      <w:proofErr w:type="spellEnd"/>
      <w:r>
        <w:t>.</w:t>
      </w:r>
    </w:p>
    <w:p w:rsidR="000D4ABA" w:rsidRDefault="000D4ABA" w:rsidP="00DF52BC">
      <w:pPr>
        <w:numPr>
          <w:ilvl w:val="0"/>
          <w:numId w:val="1"/>
        </w:numPr>
        <w:ind w:firstLine="180"/>
        <w:jc w:val="both"/>
      </w:pPr>
      <w:r>
        <w:t xml:space="preserve">Редкие виды </w:t>
      </w:r>
      <w:proofErr w:type="spellStart"/>
      <w:r>
        <w:t>безоаров</w:t>
      </w:r>
      <w:proofErr w:type="spellEnd"/>
      <w:r>
        <w:t>.</w:t>
      </w:r>
    </w:p>
    <w:p w:rsidR="001269CC" w:rsidRDefault="001269CC" w:rsidP="00DF52BC">
      <w:pPr>
        <w:numPr>
          <w:ilvl w:val="0"/>
          <w:numId w:val="1"/>
        </w:numPr>
        <w:ind w:firstLine="180"/>
        <w:jc w:val="both"/>
      </w:pPr>
      <w:r>
        <w:t>Клиника.</w:t>
      </w:r>
    </w:p>
    <w:p w:rsidR="000D4ABA" w:rsidRDefault="000D4ABA" w:rsidP="00DF52BC">
      <w:pPr>
        <w:numPr>
          <w:ilvl w:val="0"/>
          <w:numId w:val="1"/>
        </w:numPr>
        <w:ind w:firstLine="180"/>
        <w:jc w:val="both"/>
      </w:pPr>
      <w:r>
        <w:t>Дополнительные методы обследования.</w:t>
      </w:r>
    </w:p>
    <w:p w:rsidR="001269CC" w:rsidRDefault="000D4ABA" w:rsidP="00DF52BC">
      <w:pPr>
        <w:numPr>
          <w:ilvl w:val="0"/>
          <w:numId w:val="1"/>
        </w:numPr>
        <w:ind w:firstLine="180"/>
        <w:jc w:val="both"/>
      </w:pPr>
      <w:r>
        <w:t>Осложнения</w:t>
      </w:r>
      <w:r w:rsidR="001269CC">
        <w:t>.</w:t>
      </w:r>
    </w:p>
    <w:p w:rsidR="001269CC" w:rsidRDefault="001269CC" w:rsidP="00DF52BC">
      <w:pPr>
        <w:numPr>
          <w:ilvl w:val="0"/>
          <w:numId w:val="1"/>
        </w:numPr>
        <w:ind w:firstLine="180"/>
        <w:jc w:val="both"/>
      </w:pPr>
      <w:r>
        <w:t>Лечение</w:t>
      </w:r>
      <w:r w:rsidR="00230F63">
        <w:t>.</w:t>
      </w:r>
    </w:p>
    <w:p w:rsidR="00230F63" w:rsidRDefault="00230F63" w:rsidP="00DF52BC">
      <w:pPr>
        <w:numPr>
          <w:ilvl w:val="0"/>
          <w:numId w:val="1"/>
        </w:numPr>
        <w:ind w:firstLine="180"/>
        <w:jc w:val="both"/>
      </w:pPr>
      <w:r>
        <w:t xml:space="preserve">Искусственные </w:t>
      </w:r>
      <w:proofErr w:type="spellStart"/>
      <w:r>
        <w:t>безоары</w:t>
      </w:r>
      <w:proofErr w:type="spellEnd"/>
      <w:r>
        <w:t xml:space="preserve"> в медицине.</w:t>
      </w:r>
    </w:p>
    <w:p w:rsidR="006B2BB6" w:rsidRDefault="006B2BB6" w:rsidP="00DF52BC">
      <w:pPr>
        <w:numPr>
          <w:ilvl w:val="0"/>
          <w:numId w:val="1"/>
        </w:numPr>
        <w:ind w:firstLine="180"/>
        <w:jc w:val="both"/>
      </w:pPr>
      <w:r>
        <w:t>Литература.</w:t>
      </w:r>
    </w:p>
    <w:p w:rsidR="000D4ABA" w:rsidRDefault="000D4ABA" w:rsidP="00DF52BC">
      <w:pPr>
        <w:tabs>
          <w:tab w:val="num" w:pos="720"/>
        </w:tabs>
        <w:ind w:firstLine="180"/>
        <w:jc w:val="both"/>
      </w:pPr>
    </w:p>
    <w:p w:rsidR="006B2BB6" w:rsidRDefault="006B2BB6" w:rsidP="00DF52BC">
      <w:pPr>
        <w:tabs>
          <w:tab w:val="num" w:pos="720"/>
        </w:tabs>
        <w:ind w:firstLine="180"/>
        <w:jc w:val="both"/>
      </w:pPr>
    </w:p>
    <w:p w:rsidR="006B2BB6" w:rsidRDefault="006B2BB6" w:rsidP="00DF52BC">
      <w:pPr>
        <w:tabs>
          <w:tab w:val="num" w:pos="720"/>
        </w:tabs>
        <w:ind w:firstLine="180"/>
        <w:jc w:val="both"/>
      </w:pPr>
    </w:p>
    <w:p w:rsidR="00FD1CF3" w:rsidRDefault="001269CC" w:rsidP="00DF52BC">
      <w:pPr>
        <w:numPr>
          <w:ilvl w:val="0"/>
          <w:numId w:val="2"/>
        </w:numPr>
        <w:ind w:firstLine="180"/>
        <w:jc w:val="both"/>
      </w:pPr>
      <w:r>
        <w:t>ОПРЕДЕЛЕНИЕ</w:t>
      </w:r>
      <w:r w:rsidR="000D4ABA">
        <w:t>. КЛАССИФИКАЦИЯ</w:t>
      </w:r>
    </w:p>
    <w:p w:rsidR="000D4ABA" w:rsidRPr="00905660" w:rsidRDefault="000D4ABA" w:rsidP="00DF52BC">
      <w:pPr>
        <w:tabs>
          <w:tab w:val="num" w:pos="720"/>
        </w:tabs>
        <w:ind w:left="360" w:firstLine="180"/>
        <w:jc w:val="both"/>
      </w:pPr>
    </w:p>
    <w:p w:rsidR="00557BE0" w:rsidRPr="00905660" w:rsidRDefault="00FD1CF3" w:rsidP="00066DCE">
      <w:pPr>
        <w:tabs>
          <w:tab w:val="num" w:pos="720"/>
        </w:tabs>
        <w:ind w:firstLine="709"/>
        <w:jc w:val="both"/>
      </w:pPr>
      <w:proofErr w:type="spellStart"/>
      <w:r w:rsidRPr="00905660">
        <w:t>Безоарами</w:t>
      </w:r>
      <w:proofErr w:type="spellEnd"/>
      <w:r w:rsidRPr="00905660">
        <w:t xml:space="preserve"> (от франц. - </w:t>
      </w:r>
      <w:proofErr w:type="spellStart"/>
      <w:r w:rsidRPr="00905660">
        <w:t>bezoard</w:t>
      </w:r>
      <w:proofErr w:type="spellEnd"/>
      <w:r w:rsidRPr="00905660">
        <w:t>) называются инородные тела, образующиеся в самом ж</w:t>
      </w:r>
      <w:r w:rsidRPr="00905660">
        <w:t>е</w:t>
      </w:r>
      <w:r w:rsidRPr="00905660">
        <w:t>лудке вследствие попадания в него, прежде всего с пищей, таких ее компонентов, которые не перев</w:t>
      </w:r>
      <w:r w:rsidRPr="00905660">
        <w:t>а</w:t>
      </w:r>
      <w:r w:rsidRPr="00905660">
        <w:t>риваются, а накапливаются и формируют</w:t>
      </w:r>
      <w:r w:rsidR="00557BE0" w:rsidRPr="00905660">
        <w:t xml:space="preserve"> инородное тело. </w:t>
      </w:r>
    </w:p>
    <w:p w:rsidR="00FD1CF3" w:rsidRPr="00905660" w:rsidRDefault="00677E1A" w:rsidP="00066DCE">
      <w:pPr>
        <w:tabs>
          <w:tab w:val="num" w:pos="720"/>
        </w:tabs>
        <w:ind w:firstLine="709"/>
        <w:jc w:val="both"/>
      </w:pPr>
      <w:r w:rsidRPr="00905660">
        <w:t>Существует несколько вариантов происхождения слова «</w:t>
      </w:r>
      <w:proofErr w:type="spellStart"/>
      <w:r w:rsidRPr="00905660">
        <w:t>безоар</w:t>
      </w:r>
      <w:proofErr w:type="spellEnd"/>
      <w:r w:rsidRPr="00905660">
        <w:t>».</w:t>
      </w:r>
      <w:r w:rsidR="004F592F" w:rsidRPr="00905660">
        <w:t xml:space="preserve"> Большинство считает, что </w:t>
      </w:r>
      <w:proofErr w:type="spellStart"/>
      <w:r w:rsidR="004F592F" w:rsidRPr="00905660">
        <w:t>б</w:t>
      </w:r>
      <w:r w:rsidR="00FD1CF3" w:rsidRPr="00905660">
        <w:t>езоарные</w:t>
      </w:r>
      <w:proofErr w:type="spellEnd"/>
      <w:r w:rsidR="00FD1CF3" w:rsidRPr="00905660">
        <w:t xml:space="preserve"> камни названы так по имени горных козлов </w:t>
      </w:r>
      <w:proofErr w:type="spellStart"/>
      <w:r w:rsidR="00FD1CF3" w:rsidRPr="00905660">
        <w:t>безоаров</w:t>
      </w:r>
      <w:proofErr w:type="spellEnd"/>
      <w:r w:rsidR="00FD1CF3" w:rsidRPr="00905660">
        <w:t>, в желудке которых их н</w:t>
      </w:r>
      <w:r w:rsidR="00FD1CF3" w:rsidRPr="00905660">
        <w:t>е</w:t>
      </w:r>
      <w:r w:rsidR="00FD1CF3" w:rsidRPr="00905660">
        <w:t>редко находят.</w:t>
      </w:r>
      <w:r w:rsidR="004F592F" w:rsidRPr="00905660">
        <w:t xml:space="preserve"> Ряд  авторов связывают название с арабским словом </w:t>
      </w:r>
      <w:proofErr w:type="spellStart"/>
      <w:r w:rsidR="004F592F" w:rsidRPr="00905660">
        <w:t>badzar</w:t>
      </w:r>
      <w:proofErr w:type="spellEnd"/>
      <w:r w:rsidR="004F592F" w:rsidRPr="00905660">
        <w:t xml:space="preserve"> - </w:t>
      </w:r>
      <w:r w:rsidR="00FD1CF3" w:rsidRPr="00905660">
        <w:t>"противоя</w:t>
      </w:r>
      <w:r w:rsidR="004F592F" w:rsidRPr="00905660">
        <w:t xml:space="preserve">дие"; так называли округлые, </w:t>
      </w:r>
      <w:r w:rsidR="00FD1CF3" w:rsidRPr="00905660">
        <w:t>различно окрашенные отложения</w:t>
      </w:r>
      <w:r w:rsidR="004F592F" w:rsidRPr="00905660">
        <w:t>, различные по химическому составу</w:t>
      </w:r>
      <w:r w:rsidR="00FD1CF3" w:rsidRPr="00905660">
        <w:t>, о</w:t>
      </w:r>
      <w:r w:rsidR="00FD1CF3" w:rsidRPr="00905660">
        <w:t>б</w:t>
      </w:r>
      <w:r w:rsidR="00FD1CF3" w:rsidRPr="00905660">
        <w:t>разующиеся в кишечном кан</w:t>
      </w:r>
      <w:r w:rsidR="004F592F" w:rsidRPr="00905660">
        <w:t xml:space="preserve">але жвачных </w:t>
      </w:r>
      <w:r w:rsidR="00FD1CF3" w:rsidRPr="00905660">
        <w:t>животных, в особенности у некоторых диких коз, г</w:t>
      </w:r>
      <w:r w:rsidR="00FD1CF3" w:rsidRPr="00905660">
        <w:t>а</w:t>
      </w:r>
      <w:r w:rsidR="00FD1CF3" w:rsidRPr="00905660">
        <w:t>зелей, у гуанако, вигони и т. п.</w:t>
      </w:r>
      <w:r w:rsidR="004F592F" w:rsidRPr="00905660">
        <w:t xml:space="preserve"> Древние приписывали </w:t>
      </w:r>
      <w:proofErr w:type="spellStart"/>
      <w:r w:rsidR="004F592F" w:rsidRPr="00905660">
        <w:t>безоару</w:t>
      </w:r>
      <w:proofErr w:type="spellEnd"/>
      <w:r w:rsidR="004F592F" w:rsidRPr="00905660">
        <w:t xml:space="preserve"> ч</w:t>
      </w:r>
      <w:r w:rsidR="004F592F" w:rsidRPr="00905660">
        <w:t>у</w:t>
      </w:r>
      <w:r w:rsidR="004F592F" w:rsidRPr="00905660">
        <w:t>десные целебные свойства.</w:t>
      </w:r>
    </w:p>
    <w:p w:rsidR="00044687" w:rsidRPr="00905660" w:rsidRDefault="00044687" w:rsidP="00066DCE">
      <w:pPr>
        <w:tabs>
          <w:tab w:val="num" w:pos="720"/>
        </w:tabs>
        <w:ind w:firstLine="709"/>
        <w:jc w:val="both"/>
      </w:pPr>
      <w:proofErr w:type="spellStart"/>
      <w:r w:rsidRPr="00905660">
        <w:t>Безоары</w:t>
      </w:r>
      <w:proofErr w:type="spellEnd"/>
      <w:r w:rsidRPr="00905660">
        <w:t xml:space="preserve"> бывают преимущественно у жвачных животных. У человека </w:t>
      </w:r>
      <w:proofErr w:type="spellStart"/>
      <w:r w:rsidRPr="00905660">
        <w:t>безоары</w:t>
      </w:r>
      <w:proofErr w:type="spellEnd"/>
      <w:r w:rsidRPr="00905660">
        <w:t xml:space="preserve"> встреч</w:t>
      </w:r>
      <w:r w:rsidRPr="00905660">
        <w:t>а</w:t>
      </w:r>
      <w:r w:rsidRPr="00905660">
        <w:t>ются относительно редко. В мировой литературе до 1991 г. было описано около 400 сл</w:t>
      </w:r>
      <w:r w:rsidRPr="00905660">
        <w:t>у</w:t>
      </w:r>
      <w:r w:rsidRPr="00905660">
        <w:t xml:space="preserve">чаев. </w:t>
      </w:r>
    </w:p>
    <w:p w:rsidR="00F87860" w:rsidRPr="00905660" w:rsidRDefault="00F87860" w:rsidP="00066DCE">
      <w:pPr>
        <w:tabs>
          <w:tab w:val="num" w:pos="720"/>
        </w:tabs>
        <w:ind w:firstLine="709"/>
        <w:jc w:val="both"/>
      </w:pPr>
      <w:proofErr w:type="spellStart"/>
      <w:r w:rsidRPr="00905660">
        <w:t>Безоары</w:t>
      </w:r>
      <w:proofErr w:type="spellEnd"/>
      <w:r w:rsidRPr="00905660">
        <w:t xml:space="preserve"> бывают разного состава и размера, они постепенно увеличиваются, вплоть до обр</w:t>
      </w:r>
      <w:r w:rsidRPr="00905660">
        <w:t>а</w:t>
      </w:r>
      <w:r w:rsidRPr="00905660">
        <w:t>зования полного слепка желудка.</w:t>
      </w:r>
      <w:r>
        <w:t xml:space="preserve"> Они могу</w:t>
      </w:r>
      <w:r w:rsidRPr="00905660">
        <w:t>т достигать до 20 см в диаметре и весить до 1 кг.</w:t>
      </w:r>
      <w:r w:rsidR="001269CC">
        <w:t xml:space="preserve"> </w:t>
      </w:r>
      <w:proofErr w:type="spellStart"/>
      <w:r w:rsidR="001269CC" w:rsidRPr="00905660">
        <w:t>Безоары</w:t>
      </w:r>
      <w:proofErr w:type="spellEnd"/>
      <w:r w:rsidR="001269CC" w:rsidRPr="00905660">
        <w:t>, как правило, образуются в желудке, однако они могут сформироваться и в диве</w:t>
      </w:r>
      <w:r w:rsidR="001269CC" w:rsidRPr="00905660">
        <w:t>р</w:t>
      </w:r>
      <w:r w:rsidR="001269CC" w:rsidRPr="00905660">
        <w:t>тик</w:t>
      </w:r>
      <w:r w:rsidR="001269CC" w:rsidRPr="00905660">
        <w:t>у</w:t>
      </w:r>
      <w:r w:rsidR="001269CC" w:rsidRPr="00905660">
        <w:t>ле двенадцатиперстной кишки, в пищеводе.</w:t>
      </w:r>
    </w:p>
    <w:p w:rsidR="001269CC" w:rsidRDefault="001269CC" w:rsidP="00066DCE">
      <w:pPr>
        <w:tabs>
          <w:tab w:val="num" w:pos="720"/>
        </w:tabs>
        <w:ind w:firstLine="709"/>
        <w:jc w:val="both"/>
      </w:pPr>
      <w:r w:rsidRPr="00905660">
        <w:t xml:space="preserve">Появление </w:t>
      </w:r>
      <w:proofErr w:type="spellStart"/>
      <w:r w:rsidRPr="00905660">
        <w:t>безоаров</w:t>
      </w:r>
      <w:proofErr w:type="spellEnd"/>
      <w:r w:rsidRPr="00905660">
        <w:t xml:space="preserve"> может быть следствием вредных привычек. Кроме того, </w:t>
      </w:r>
      <w:proofErr w:type="spellStart"/>
      <w:r w:rsidRPr="00905660">
        <w:t>безоары</w:t>
      </w:r>
      <w:proofErr w:type="spellEnd"/>
      <w:r w:rsidRPr="00905660">
        <w:t xml:space="preserve"> могут образовываться вследствие размножения в желудке грибов типа </w:t>
      </w:r>
      <w:proofErr w:type="spellStart"/>
      <w:r w:rsidRPr="00905660">
        <w:t>Candida</w:t>
      </w:r>
      <w:proofErr w:type="spellEnd"/>
      <w:r w:rsidRPr="00905660">
        <w:t xml:space="preserve">. </w:t>
      </w:r>
    </w:p>
    <w:p w:rsidR="00D56D76" w:rsidRDefault="00D56D76" w:rsidP="00066DCE">
      <w:pPr>
        <w:tabs>
          <w:tab w:val="num" w:pos="720"/>
        </w:tabs>
        <w:ind w:firstLine="709"/>
        <w:jc w:val="both"/>
      </w:pPr>
      <w:r w:rsidRPr="00905660">
        <w:t xml:space="preserve">Известно много различных </w:t>
      </w:r>
      <w:proofErr w:type="spellStart"/>
      <w:r w:rsidRPr="00905660">
        <w:t>безоаров</w:t>
      </w:r>
      <w:proofErr w:type="spellEnd"/>
      <w:r w:rsidRPr="00905660">
        <w:t xml:space="preserve">: фито-, </w:t>
      </w:r>
      <w:proofErr w:type="spellStart"/>
      <w:r w:rsidRPr="00905660">
        <w:t>трихо</w:t>
      </w:r>
      <w:proofErr w:type="spellEnd"/>
      <w:r w:rsidRPr="00905660">
        <w:t xml:space="preserve">-, </w:t>
      </w:r>
      <w:proofErr w:type="spellStart"/>
      <w:r w:rsidR="00DE0799">
        <w:t>щ</w:t>
      </w:r>
      <w:r w:rsidRPr="00905660">
        <w:t>еллако</w:t>
      </w:r>
      <w:proofErr w:type="spellEnd"/>
      <w:r w:rsidRPr="00905660">
        <w:t xml:space="preserve">-, </w:t>
      </w:r>
      <w:proofErr w:type="spellStart"/>
      <w:r w:rsidRPr="00905660">
        <w:t>пиксо</w:t>
      </w:r>
      <w:proofErr w:type="spellEnd"/>
      <w:r w:rsidRPr="00905660">
        <w:t xml:space="preserve">-, </w:t>
      </w:r>
      <w:proofErr w:type="spellStart"/>
      <w:r w:rsidRPr="00905660">
        <w:t>себо</w:t>
      </w:r>
      <w:proofErr w:type="spellEnd"/>
      <w:r w:rsidR="00DE0799">
        <w:t xml:space="preserve">-, </w:t>
      </w:r>
      <w:r w:rsidR="00FC5ED9" w:rsidRPr="00905660">
        <w:t>гемато- (из сгустков крови),</w:t>
      </w:r>
      <w:r w:rsidR="009735C8" w:rsidRPr="00905660">
        <w:t xml:space="preserve"> </w:t>
      </w:r>
      <w:proofErr w:type="spellStart"/>
      <w:r w:rsidR="009735C8" w:rsidRPr="00905660">
        <w:t>лактобезоары</w:t>
      </w:r>
      <w:proofErr w:type="spellEnd"/>
      <w:r w:rsidR="009735C8" w:rsidRPr="00905660">
        <w:t xml:space="preserve"> (состоят из лактозы и казеина - у недоношенных детей при и</w:t>
      </w:r>
      <w:r w:rsidR="009735C8" w:rsidRPr="00905660">
        <w:t>с</w:t>
      </w:r>
      <w:r w:rsidR="009735C8" w:rsidRPr="00905660">
        <w:t>кусс</w:t>
      </w:r>
      <w:r w:rsidR="009735C8" w:rsidRPr="00905660">
        <w:t>т</w:t>
      </w:r>
      <w:r w:rsidR="009735C8" w:rsidRPr="00905660">
        <w:t xml:space="preserve">венном вскармливании), </w:t>
      </w:r>
      <w:r w:rsidRPr="00905660">
        <w:t xml:space="preserve">псевдо-, </w:t>
      </w:r>
      <w:proofErr w:type="spellStart"/>
      <w:r w:rsidRPr="00905660">
        <w:t>полибезоары</w:t>
      </w:r>
      <w:proofErr w:type="spellEnd"/>
      <w:r w:rsidRPr="00905660">
        <w:t xml:space="preserve"> и др.</w:t>
      </w:r>
      <w:r w:rsidR="009204BE" w:rsidRPr="00905660">
        <w:t xml:space="preserve"> </w:t>
      </w:r>
    </w:p>
    <w:p w:rsidR="001269CC" w:rsidRDefault="001269CC" w:rsidP="00066DCE">
      <w:pPr>
        <w:tabs>
          <w:tab w:val="num" w:pos="720"/>
        </w:tabs>
        <w:ind w:firstLine="709"/>
        <w:jc w:val="both"/>
      </w:pPr>
    </w:p>
    <w:p w:rsidR="000D4ABA" w:rsidRDefault="000D4ABA" w:rsidP="00066DCE">
      <w:pPr>
        <w:tabs>
          <w:tab w:val="num" w:pos="720"/>
        </w:tabs>
        <w:ind w:firstLine="709"/>
        <w:jc w:val="both"/>
      </w:pPr>
    </w:p>
    <w:p w:rsidR="001269CC" w:rsidRDefault="001269CC" w:rsidP="00066DCE">
      <w:pPr>
        <w:numPr>
          <w:ilvl w:val="0"/>
          <w:numId w:val="2"/>
        </w:numPr>
        <w:ind w:firstLine="709"/>
        <w:jc w:val="both"/>
      </w:pPr>
      <w:r>
        <w:t>ФИТОБЕЗОАРЫ</w:t>
      </w:r>
    </w:p>
    <w:p w:rsidR="000D4ABA" w:rsidRPr="00905660" w:rsidRDefault="000D4ABA" w:rsidP="00066DCE">
      <w:pPr>
        <w:tabs>
          <w:tab w:val="num" w:pos="720"/>
        </w:tabs>
        <w:ind w:firstLine="709"/>
        <w:jc w:val="both"/>
      </w:pPr>
    </w:p>
    <w:p w:rsidR="00D54470" w:rsidRPr="00905660" w:rsidRDefault="00D54470" w:rsidP="00066DCE">
      <w:pPr>
        <w:tabs>
          <w:tab w:val="num" w:pos="720"/>
        </w:tabs>
        <w:ind w:firstLine="709"/>
        <w:jc w:val="both"/>
      </w:pPr>
      <w:r w:rsidRPr="00905660">
        <w:t xml:space="preserve">Чаще других встречаются </w:t>
      </w:r>
      <w:proofErr w:type="spellStart"/>
      <w:r w:rsidRPr="00905660">
        <w:t>фитобезоары</w:t>
      </w:r>
      <w:proofErr w:type="spellEnd"/>
      <w:r w:rsidRPr="00905660">
        <w:t>, которые, составляют 7</w:t>
      </w:r>
      <w:r w:rsidR="00DE0799">
        <w:t xml:space="preserve">0-75% всех </w:t>
      </w:r>
      <w:proofErr w:type="spellStart"/>
      <w:r w:rsidR="00DE0799">
        <w:t>безоаров</w:t>
      </w:r>
      <w:proofErr w:type="spellEnd"/>
      <w:r w:rsidR="00DE0799">
        <w:t xml:space="preserve">. </w:t>
      </w:r>
      <w:proofErr w:type="spellStart"/>
      <w:r w:rsidR="00DE0799">
        <w:t>Ф</w:t>
      </w:r>
      <w:r w:rsidR="00DE0799">
        <w:t>е</w:t>
      </w:r>
      <w:r w:rsidR="00DE0799">
        <w:t>тобезоар</w:t>
      </w:r>
      <w:proofErr w:type="spellEnd"/>
      <w:r w:rsidR="00DE0799">
        <w:t xml:space="preserve"> представляе</w:t>
      </w:r>
      <w:r w:rsidRPr="00905660">
        <w:t>т собой твердое округлое или цилиндрическое тело, центр которого  с</w:t>
      </w:r>
      <w:r w:rsidRPr="00905660">
        <w:t>о</w:t>
      </w:r>
      <w:r w:rsidRPr="00905660">
        <w:t xml:space="preserve">стоит из остатков растительного происхождения. Формируются </w:t>
      </w:r>
      <w:proofErr w:type="spellStart"/>
      <w:r w:rsidR="00DE0799">
        <w:t>фетобезоары</w:t>
      </w:r>
      <w:proofErr w:type="spellEnd"/>
      <w:r w:rsidRPr="00905660">
        <w:t xml:space="preserve"> из раст</w:t>
      </w:r>
      <w:r w:rsidRPr="00905660">
        <w:t>и</w:t>
      </w:r>
      <w:r w:rsidRPr="00905660">
        <w:t>тельной клетчатки, которая при скоплении в желудке в значительном объеме спрессовывается и пр</w:t>
      </w:r>
      <w:r w:rsidRPr="00905660">
        <w:t>е</w:t>
      </w:r>
      <w:r w:rsidRPr="00905660">
        <w:t xml:space="preserve">вращается в </w:t>
      </w:r>
      <w:r w:rsidR="00DE0799">
        <w:t>инородное тело</w:t>
      </w:r>
      <w:r w:rsidRPr="00905660">
        <w:t xml:space="preserve"> круглой формы. Наиболее часто </w:t>
      </w:r>
      <w:proofErr w:type="spellStart"/>
      <w:r w:rsidRPr="00905660">
        <w:t>фитобезоары</w:t>
      </w:r>
      <w:proofErr w:type="spellEnd"/>
      <w:r w:rsidRPr="00905660">
        <w:t xml:space="preserve"> о</w:t>
      </w:r>
      <w:r w:rsidRPr="00905660">
        <w:t>б</w:t>
      </w:r>
      <w:r w:rsidRPr="00905660">
        <w:t xml:space="preserve">разуются из кожиц семян и </w:t>
      </w:r>
      <w:r w:rsidRPr="00905660">
        <w:lastRenderedPageBreak/>
        <w:t>косточек плодов и фруктов: дикой хурмы, диких слив, вин</w:t>
      </w:r>
      <w:r w:rsidRPr="00905660">
        <w:t>о</w:t>
      </w:r>
      <w:r w:rsidRPr="00905660">
        <w:t xml:space="preserve">града, инжира, черемухи фиников, семян подсолнечника и др. </w:t>
      </w:r>
    </w:p>
    <w:p w:rsidR="00D54470" w:rsidRPr="00905660" w:rsidRDefault="00DE0799" w:rsidP="00066DCE">
      <w:pPr>
        <w:tabs>
          <w:tab w:val="num" w:pos="720"/>
        </w:tabs>
        <w:ind w:firstLine="709"/>
        <w:jc w:val="both"/>
      </w:pPr>
      <w:proofErr w:type="spellStart"/>
      <w:r>
        <w:t>Фитобезоар</w:t>
      </w:r>
      <w:proofErr w:type="spellEnd"/>
      <w:r w:rsidR="00D54470" w:rsidRPr="00905660">
        <w:t xml:space="preserve"> возникает преимущественно в тех местностях, где  овощи и фрукты являю</w:t>
      </w:r>
      <w:r w:rsidR="00D54470" w:rsidRPr="00905660">
        <w:t>т</w:t>
      </w:r>
      <w:r w:rsidR="00D54470" w:rsidRPr="00905660">
        <w:t>ся о</w:t>
      </w:r>
      <w:r w:rsidR="00D54470" w:rsidRPr="00905660">
        <w:t>д</w:t>
      </w:r>
      <w:r w:rsidR="00D54470" w:rsidRPr="00905660">
        <w:t xml:space="preserve">ним из главных видов питания (Южная Америка,  Япония, Индонезия). </w:t>
      </w:r>
    </w:p>
    <w:p w:rsidR="00633930" w:rsidRDefault="00D54470" w:rsidP="00066DCE">
      <w:pPr>
        <w:tabs>
          <w:tab w:val="num" w:pos="720"/>
        </w:tabs>
        <w:ind w:firstLine="709"/>
        <w:jc w:val="both"/>
      </w:pPr>
      <w:r w:rsidRPr="00905660">
        <w:t xml:space="preserve">Для объяснения развития </w:t>
      </w:r>
      <w:proofErr w:type="spellStart"/>
      <w:r w:rsidR="00DE0799">
        <w:t>фитобезоаров</w:t>
      </w:r>
      <w:proofErr w:type="spellEnd"/>
      <w:r w:rsidRPr="00905660">
        <w:t xml:space="preserve"> существует несколько теорий. </w:t>
      </w:r>
      <w:proofErr w:type="spellStart"/>
      <w:r w:rsidRPr="00905660">
        <w:t>Харт</w:t>
      </w:r>
      <w:proofErr w:type="spellEnd"/>
      <w:r w:rsidRPr="00905660">
        <w:t xml:space="preserve"> видит пр</w:t>
      </w:r>
      <w:r w:rsidRPr="00905660">
        <w:t>и</w:t>
      </w:r>
      <w:r w:rsidRPr="00905660">
        <w:t xml:space="preserve">чину в  клейковине, выделяемой зернами. Однако этого объяснения недостаточно, т. к.  </w:t>
      </w:r>
      <w:proofErr w:type="spellStart"/>
      <w:r w:rsidRPr="00905660">
        <w:t>фит</w:t>
      </w:r>
      <w:r w:rsidRPr="00905660">
        <w:t>о</w:t>
      </w:r>
      <w:r w:rsidRPr="00905660">
        <w:t>безоары</w:t>
      </w:r>
      <w:proofErr w:type="spellEnd"/>
      <w:r w:rsidRPr="00905660">
        <w:t xml:space="preserve"> образуются у немногих людей, а не у всех тех, кто проглотил зерна.  </w:t>
      </w:r>
      <w:proofErr w:type="spellStart"/>
      <w:r w:rsidRPr="00905660">
        <w:t>Чонт</w:t>
      </w:r>
      <w:proofErr w:type="spellEnd"/>
      <w:r w:rsidRPr="00905660">
        <w:t xml:space="preserve"> видит пр</w:t>
      </w:r>
      <w:r w:rsidRPr="00905660">
        <w:t>и</w:t>
      </w:r>
      <w:r w:rsidRPr="00905660">
        <w:t>чину в нарушении образования желудочных кислот, Изуми с  соавторами нашли в зернах нек</w:t>
      </w:r>
      <w:r w:rsidRPr="00905660">
        <w:t>о</w:t>
      </w:r>
      <w:r w:rsidRPr="00905660">
        <w:t xml:space="preserve">торых фруктов </w:t>
      </w:r>
      <w:proofErr w:type="spellStart"/>
      <w:r w:rsidRPr="00905660">
        <w:t>флоботанин</w:t>
      </w:r>
      <w:proofErr w:type="spellEnd"/>
      <w:r w:rsidRPr="00905660">
        <w:t xml:space="preserve">, продукт  </w:t>
      </w:r>
      <w:proofErr w:type="spellStart"/>
      <w:r w:rsidRPr="00905660">
        <w:t>флорглюцина</w:t>
      </w:r>
      <w:proofErr w:type="spellEnd"/>
      <w:r w:rsidRPr="00905660">
        <w:t xml:space="preserve"> и желчных кислот пищеварительного кан</w:t>
      </w:r>
      <w:r w:rsidRPr="00905660">
        <w:t>а</w:t>
      </w:r>
      <w:r w:rsidRPr="00905660">
        <w:t>ла. Эта субстанция в  соединении с протеинами и крахмалом образует нерастворимое соедин</w:t>
      </w:r>
      <w:r w:rsidRPr="00905660">
        <w:t>е</w:t>
      </w:r>
      <w:r w:rsidRPr="00905660">
        <w:t xml:space="preserve">ние. </w:t>
      </w:r>
    </w:p>
    <w:p w:rsidR="00D54470" w:rsidRPr="00905660" w:rsidRDefault="00D54470" w:rsidP="00066DCE">
      <w:pPr>
        <w:tabs>
          <w:tab w:val="num" w:pos="720"/>
        </w:tabs>
        <w:ind w:firstLine="709"/>
        <w:jc w:val="both"/>
      </w:pPr>
      <w:r w:rsidRPr="00905660">
        <w:t xml:space="preserve">Скорость образования </w:t>
      </w:r>
      <w:proofErr w:type="spellStart"/>
      <w:r w:rsidRPr="00905660">
        <w:t>фитобезоаров</w:t>
      </w:r>
      <w:proofErr w:type="spellEnd"/>
      <w:r w:rsidRPr="00905660">
        <w:t xml:space="preserve"> зависит от их органической природы и колеблется от 1-5 дней до 16 лет. Очень быстро они формируются из незрелой хурмы, содержащей в бол</w:t>
      </w:r>
      <w:r w:rsidRPr="00905660">
        <w:t>ь</w:t>
      </w:r>
      <w:r w:rsidRPr="00905660">
        <w:t>шом количестве смолистые и вяжущие вещества, которые склеивают остатки растительной п</w:t>
      </w:r>
      <w:r w:rsidRPr="00905660">
        <w:t>и</w:t>
      </w:r>
      <w:r w:rsidRPr="00905660">
        <w:t>щи в компактную массу.</w:t>
      </w:r>
    </w:p>
    <w:p w:rsidR="00D54470" w:rsidRDefault="00D54470" w:rsidP="00066DCE">
      <w:pPr>
        <w:tabs>
          <w:tab w:val="num" w:pos="720"/>
        </w:tabs>
        <w:ind w:firstLine="709"/>
        <w:jc w:val="both"/>
      </w:pPr>
      <w:r w:rsidRPr="00905660">
        <w:t xml:space="preserve">В зависимости от сроков формирования </w:t>
      </w:r>
      <w:proofErr w:type="spellStart"/>
      <w:r w:rsidRPr="00905660">
        <w:t>фитобезоары</w:t>
      </w:r>
      <w:proofErr w:type="spellEnd"/>
      <w:r w:rsidRPr="00905660">
        <w:t xml:space="preserve"> могут иметь консистенцию от мя</w:t>
      </w:r>
      <w:r w:rsidRPr="00905660">
        <w:t>г</w:t>
      </w:r>
      <w:r w:rsidRPr="00905660">
        <w:t xml:space="preserve">кой до плотности природного камня. Они бывают </w:t>
      </w:r>
      <w:proofErr w:type="spellStart"/>
      <w:r w:rsidRPr="00905660">
        <w:t>единнчными</w:t>
      </w:r>
      <w:proofErr w:type="spellEnd"/>
      <w:r w:rsidRPr="00905660">
        <w:t xml:space="preserve"> и множественными, темно-коричневого или зеленого цвета, издают зловонный запах. </w:t>
      </w:r>
    </w:p>
    <w:p w:rsidR="00DE0799" w:rsidRDefault="002C5967" w:rsidP="00066DCE">
      <w:pPr>
        <w:tabs>
          <w:tab w:val="num" w:pos="720"/>
        </w:tabs>
        <w:ind w:firstLine="709"/>
        <w:jc w:val="both"/>
      </w:pPr>
      <w:r>
        <w:t xml:space="preserve">Предрасполагающими причинами образования </w:t>
      </w:r>
      <w:proofErr w:type="spellStart"/>
      <w:r>
        <w:t>фитобезоаров</w:t>
      </w:r>
      <w:proofErr w:type="spellEnd"/>
      <w:r>
        <w:t xml:space="preserve"> считают плохое пережев</w:t>
      </w:r>
      <w:r>
        <w:t>ы</w:t>
      </w:r>
      <w:r>
        <w:t xml:space="preserve">вание пищи, спаечную болезнь брюшной полости. </w:t>
      </w:r>
      <w:proofErr w:type="spellStart"/>
      <w:r>
        <w:t>Безоары</w:t>
      </w:r>
      <w:proofErr w:type="spellEnd"/>
      <w:r>
        <w:t xml:space="preserve"> могут встречаться у лиц, перене</w:t>
      </w:r>
      <w:r>
        <w:t>с</w:t>
      </w:r>
      <w:r>
        <w:t xml:space="preserve">ших операцию по поводу  хронической язвы желудка или </w:t>
      </w:r>
      <w:r w:rsidR="00633930">
        <w:t>д</w:t>
      </w:r>
      <w:r>
        <w:t>венадцатиперстной кишки - резе</w:t>
      </w:r>
      <w:r>
        <w:t>к</w:t>
      </w:r>
      <w:r>
        <w:t>цию ж</w:t>
      </w:r>
      <w:r>
        <w:t>е</w:t>
      </w:r>
      <w:r>
        <w:t xml:space="preserve">лудка или </w:t>
      </w:r>
      <w:proofErr w:type="spellStart"/>
      <w:r>
        <w:t>ваготомию</w:t>
      </w:r>
      <w:proofErr w:type="spellEnd"/>
      <w:r>
        <w:t xml:space="preserve"> c </w:t>
      </w:r>
      <w:proofErr w:type="spellStart"/>
      <w:r>
        <w:t>пилоропластикой</w:t>
      </w:r>
      <w:proofErr w:type="spellEnd"/>
      <w:r>
        <w:t xml:space="preserve">. При этом установлено, что </w:t>
      </w:r>
      <w:proofErr w:type="spellStart"/>
      <w:r>
        <w:t>фитобезоары</w:t>
      </w:r>
      <w:proofErr w:type="spellEnd"/>
      <w:r>
        <w:t xml:space="preserve"> после </w:t>
      </w:r>
      <w:proofErr w:type="spellStart"/>
      <w:r>
        <w:t>ваготомии</w:t>
      </w:r>
      <w:proofErr w:type="spellEnd"/>
      <w:r>
        <w:t xml:space="preserve"> в сочетании с резекцией желудка обнаруживаются ничуть не реже, чем после </w:t>
      </w:r>
      <w:proofErr w:type="spellStart"/>
      <w:r>
        <w:t>ваг</w:t>
      </w:r>
      <w:r>
        <w:t>о</w:t>
      </w:r>
      <w:r>
        <w:t>томии</w:t>
      </w:r>
      <w:proofErr w:type="spellEnd"/>
      <w:r>
        <w:t xml:space="preserve"> с дренирующими вмешательствами. Располагаются они обычно в верхней части культи желудка, в тонкой кишке. Считается, что после  </w:t>
      </w:r>
      <w:proofErr w:type="spellStart"/>
      <w:r>
        <w:t>ваготомии</w:t>
      </w:r>
      <w:proofErr w:type="spellEnd"/>
      <w:r>
        <w:t xml:space="preserve"> и </w:t>
      </w:r>
      <w:proofErr w:type="spellStart"/>
      <w:r>
        <w:t>пилоропластики</w:t>
      </w:r>
      <w:proofErr w:type="spellEnd"/>
      <w:r>
        <w:t xml:space="preserve"> или </w:t>
      </w:r>
      <w:proofErr w:type="spellStart"/>
      <w:r>
        <w:t>антрумэкт</w:t>
      </w:r>
      <w:r>
        <w:t>о</w:t>
      </w:r>
      <w:r>
        <w:t>мии</w:t>
      </w:r>
      <w:proofErr w:type="spellEnd"/>
      <w:r>
        <w:t xml:space="preserve"> в тонкую кишку поступают  крупные куски относительно непереваренных пищевых пр</w:t>
      </w:r>
      <w:r>
        <w:t>о</w:t>
      </w:r>
      <w:r>
        <w:t>дуктов, которые в  дальнейшем и могут вызывать кишечную непроходимость.</w:t>
      </w:r>
    </w:p>
    <w:p w:rsidR="00D54470" w:rsidRDefault="00D54470" w:rsidP="00066DCE">
      <w:pPr>
        <w:tabs>
          <w:tab w:val="num" w:pos="720"/>
        </w:tabs>
        <w:ind w:firstLine="709"/>
        <w:jc w:val="both"/>
      </w:pPr>
      <w:r w:rsidRPr="00905660">
        <w:t xml:space="preserve">Факторами, способствующими образованию </w:t>
      </w:r>
      <w:proofErr w:type="spellStart"/>
      <w:r w:rsidRPr="00905660">
        <w:t>фитобезоаров</w:t>
      </w:r>
      <w:proofErr w:type="spellEnd"/>
      <w:r w:rsidRPr="00905660">
        <w:t>, являются снижение секр</w:t>
      </w:r>
      <w:r w:rsidRPr="00905660">
        <w:t>е</w:t>
      </w:r>
      <w:r w:rsidRPr="00905660">
        <w:t>торной функции желудка и нарушение эвакуации содержимого из него, плохое пережев</w:t>
      </w:r>
      <w:r w:rsidRPr="00905660">
        <w:t>ы</w:t>
      </w:r>
      <w:r w:rsidRPr="00905660">
        <w:t>вание пищи, наличие вязкой слизи в желудке вследствие развития послеоперационного гастрита. В форм</w:t>
      </w:r>
      <w:r w:rsidRPr="00905660">
        <w:t>и</w:t>
      </w:r>
      <w:r w:rsidRPr="00905660">
        <w:t xml:space="preserve">ровании </w:t>
      </w:r>
      <w:proofErr w:type="spellStart"/>
      <w:r w:rsidRPr="00905660">
        <w:t>фитобезоаров</w:t>
      </w:r>
      <w:proofErr w:type="spellEnd"/>
      <w:r w:rsidRPr="00905660">
        <w:t xml:space="preserve"> значительная роль отводится дрожжеподобным грибам, которые явл</w:t>
      </w:r>
      <w:r w:rsidRPr="00905660">
        <w:t>я</w:t>
      </w:r>
      <w:r w:rsidRPr="00905660">
        <w:t xml:space="preserve">ются как бы "затравкой" . В то же время существует мнение, что грибы растут на </w:t>
      </w:r>
      <w:proofErr w:type="spellStart"/>
      <w:r w:rsidRPr="00905660">
        <w:t>безоарах</w:t>
      </w:r>
      <w:proofErr w:type="spellEnd"/>
      <w:r w:rsidRPr="00905660">
        <w:t xml:space="preserve">, как на питательной среде. В ряде случаев крупные скопления грибковых колоний становятся </w:t>
      </w:r>
      <w:proofErr w:type="spellStart"/>
      <w:r w:rsidRPr="00905660">
        <w:t>безо</w:t>
      </w:r>
      <w:r w:rsidRPr="00905660">
        <w:t>а</w:t>
      </w:r>
      <w:r w:rsidRPr="00905660">
        <w:t>рами</w:t>
      </w:r>
      <w:proofErr w:type="spellEnd"/>
      <w:r w:rsidRPr="00905660">
        <w:t>.</w:t>
      </w:r>
    </w:p>
    <w:p w:rsidR="001269CC" w:rsidRPr="00905660" w:rsidRDefault="001269CC" w:rsidP="00066DCE">
      <w:pPr>
        <w:tabs>
          <w:tab w:val="num" w:pos="720"/>
        </w:tabs>
        <w:ind w:firstLine="709"/>
        <w:jc w:val="both"/>
      </w:pPr>
      <w:proofErr w:type="spellStart"/>
      <w:r>
        <w:t>Фитобезоары</w:t>
      </w:r>
      <w:proofErr w:type="spellEnd"/>
      <w:r w:rsidRPr="00905660">
        <w:t xml:space="preserve"> в 85% найдены в желудке, в 15% - в  тонком кишечнике. Они редко мн</w:t>
      </w:r>
      <w:r w:rsidRPr="00905660">
        <w:t>о</w:t>
      </w:r>
      <w:r w:rsidRPr="00905660">
        <w:t>жественны. Исключительно редко они  развиваются в дивертикулах пищевода или кише</w:t>
      </w:r>
      <w:r w:rsidRPr="00905660">
        <w:t>ч</w:t>
      </w:r>
      <w:r w:rsidRPr="00905660">
        <w:t>ника.</w:t>
      </w:r>
    </w:p>
    <w:p w:rsidR="009204BE" w:rsidRDefault="009204BE" w:rsidP="00066DCE">
      <w:pPr>
        <w:tabs>
          <w:tab w:val="num" w:pos="720"/>
        </w:tabs>
        <w:ind w:firstLine="709"/>
        <w:jc w:val="both"/>
      </w:pPr>
    </w:p>
    <w:p w:rsidR="000D4ABA" w:rsidRDefault="000D4ABA" w:rsidP="00066DCE">
      <w:pPr>
        <w:tabs>
          <w:tab w:val="num" w:pos="720"/>
        </w:tabs>
        <w:ind w:firstLine="709"/>
        <w:jc w:val="both"/>
      </w:pPr>
    </w:p>
    <w:p w:rsidR="001269CC" w:rsidRDefault="001269CC" w:rsidP="00066DCE">
      <w:pPr>
        <w:numPr>
          <w:ilvl w:val="0"/>
          <w:numId w:val="2"/>
        </w:numPr>
        <w:ind w:firstLine="709"/>
        <w:jc w:val="both"/>
      </w:pPr>
      <w:r>
        <w:t>ТРИХОБЕЗОАРЫ</w:t>
      </w:r>
    </w:p>
    <w:p w:rsidR="000D4ABA" w:rsidRPr="00905660" w:rsidRDefault="000D4ABA" w:rsidP="00066DCE">
      <w:pPr>
        <w:tabs>
          <w:tab w:val="num" w:pos="720"/>
        </w:tabs>
        <w:ind w:left="360" w:firstLine="709"/>
        <w:jc w:val="both"/>
      </w:pPr>
    </w:p>
    <w:p w:rsidR="009204BE" w:rsidRPr="00905660" w:rsidRDefault="009204BE" w:rsidP="00066DCE">
      <w:pPr>
        <w:tabs>
          <w:tab w:val="num" w:pos="720"/>
        </w:tabs>
        <w:ind w:firstLine="709"/>
        <w:jc w:val="both"/>
      </w:pPr>
      <w:proofErr w:type="spellStart"/>
      <w:r w:rsidRPr="00905660">
        <w:t>Трихобезоары</w:t>
      </w:r>
      <w:proofErr w:type="spellEnd"/>
      <w:r w:rsidRPr="00905660">
        <w:t xml:space="preserve"> </w:t>
      </w:r>
      <w:r w:rsidR="004F5F50" w:rsidRPr="00905660">
        <w:t>(</w:t>
      </w:r>
      <w:proofErr w:type="spellStart"/>
      <w:r w:rsidR="004F5F50" w:rsidRPr="00905660">
        <w:t>пилобезоары</w:t>
      </w:r>
      <w:proofErr w:type="spellEnd"/>
      <w:r w:rsidR="004F5F50" w:rsidRPr="00905660">
        <w:t xml:space="preserve">) </w:t>
      </w:r>
      <w:r w:rsidRPr="00905660">
        <w:t xml:space="preserve">были описаны раньше других. В отечественной литературе впервые о </w:t>
      </w:r>
      <w:proofErr w:type="spellStart"/>
      <w:r w:rsidRPr="00905660">
        <w:t>трихобезоаре</w:t>
      </w:r>
      <w:proofErr w:type="spellEnd"/>
      <w:r w:rsidRPr="00905660">
        <w:t xml:space="preserve"> желудка сообщил В. М. </w:t>
      </w:r>
      <w:proofErr w:type="spellStart"/>
      <w:r w:rsidRPr="00905660">
        <w:t>Мыш</w:t>
      </w:r>
      <w:proofErr w:type="spellEnd"/>
      <w:r w:rsidRPr="00905660">
        <w:t xml:space="preserve"> (1912); он описал "волосяную оп</w:t>
      </w:r>
      <w:r w:rsidRPr="00905660">
        <w:t>у</w:t>
      </w:r>
      <w:r w:rsidRPr="00905660">
        <w:t xml:space="preserve">холь" весом 2800 г. </w:t>
      </w:r>
      <w:proofErr w:type="spellStart"/>
      <w:r w:rsidRPr="00905660">
        <w:t>Трихобезоар</w:t>
      </w:r>
      <w:proofErr w:type="spellEnd"/>
      <w:r w:rsidRPr="00905660">
        <w:t xml:space="preserve"> представляет собой плотно свалявшийся </w:t>
      </w:r>
      <w:proofErr w:type="spellStart"/>
      <w:r w:rsidRPr="00905660">
        <w:t>войлокообра</w:t>
      </w:r>
      <w:r w:rsidRPr="00905660">
        <w:t>з</w:t>
      </w:r>
      <w:r w:rsidRPr="00905660">
        <w:t>ный</w:t>
      </w:r>
      <w:proofErr w:type="spellEnd"/>
      <w:r w:rsidRPr="00905660">
        <w:t xml:space="preserve"> комок волос, иногда шерсти, с примесью слизи и пищи. </w:t>
      </w:r>
      <w:proofErr w:type="spellStart"/>
      <w:r w:rsidRPr="00905660">
        <w:t>Трихобезоары</w:t>
      </w:r>
      <w:proofErr w:type="spellEnd"/>
      <w:r w:rsidRPr="00905660">
        <w:t xml:space="preserve"> образуются при попадании в желудок волос и встречаются чаще всего у людей с неуравновешенной психикой, часто у же</w:t>
      </w:r>
      <w:r w:rsidRPr="00905660">
        <w:t>н</w:t>
      </w:r>
      <w:r w:rsidRPr="00905660">
        <w:t>щин, которые страдают непреодолимым желанием кусать волосы, а также у лиц, работающих с волосом. Этим заболеванием нередко страдают дети, больные шизофренией, у которых набл</w:t>
      </w:r>
      <w:r w:rsidRPr="00905660">
        <w:t>ю</w:t>
      </w:r>
      <w:r w:rsidRPr="00905660">
        <w:t xml:space="preserve">дается навязчивое выдергивание волос на голове, бровей и ресниц - </w:t>
      </w:r>
      <w:proofErr w:type="spellStart"/>
      <w:r w:rsidRPr="00905660">
        <w:t>трихотилломания</w:t>
      </w:r>
      <w:proofErr w:type="spellEnd"/>
      <w:r w:rsidRPr="00905660">
        <w:t>. Анал</w:t>
      </w:r>
      <w:r w:rsidRPr="00905660">
        <w:t>о</w:t>
      </w:r>
      <w:r w:rsidRPr="00905660">
        <w:t xml:space="preserve">гичен механизм образования </w:t>
      </w:r>
      <w:proofErr w:type="spellStart"/>
      <w:r w:rsidRPr="00905660">
        <w:t>трихобезоаров</w:t>
      </w:r>
      <w:proofErr w:type="spellEnd"/>
      <w:r w:rsidRPr="00905660">
        <w:t xml:space="preserve"> в желудке животных (коровы, собаки, кошки), сл</w:t>
      </w:r>
      <w:r w:rsidRPr="00905660">
        <w:t>и</w:t>
      </w:r>
      <w:r w:rsidRPr="00905660">
        <w:t>зывающих шерсть с детенышей или собственную.</w:t>
      </w:r>
    </w:p>
    <w:p w:rsidR="00557BE0" w:rsidRDefault="00936B4F" w:rsidP="00066DCE">
      <w:pPr>
        <w:tabs>
          <w:tab w:val="num" w:pos="720"/>
        </w:tabs>
        <w:ind w:firstLine="709"/>
        <w:jc w:val="both"/>
      </w:pPr>
      <w:proofErr w:type="spellStart"/>
      <w:r w:rsidRPr="00905660">
        <w:t>Фитобезоаром</w:t>
      </w:r>
      <w:proofErr w:type="spellEnd"/>
      <w:r w:rsidRPr="00905660">
        <w:t xml:space="preserve"> чаще поражаются люди в возрасте от 30 до 60 лет (67%), после 60 - 19,6%. В противопол</w:t>
      </w:r>
      <w:r w:rsidR="00557BE0" w:rsidRPr="00905660">
        <w:t xml:space="preserve">ожность этому </w:t>
      </w:r>
      <w:proofErr w:type="spellStart"/>
      <w:r w:rsidR="00557BE0" w:rsidRPr="00905660">
        <w:t>трихобезоары</w:t>
      </w:r>
      <w:proofErr w:type="spellEnd"/>
      <w:r w:rsidR="00557BE0" w:rsidRPr="00905660">
        <w:t xml:space="preserve">, по </w:t>
      </w:r>
      <w:r w:rsidRPr="00905660">
        <w:t>де-</w:t>
      </w:r>
      <w:proofErr w:type="spellStart"/>
      <w:r w:rsidRPr="00905660">
        <w:t>Бэки</w:t>
      </w:r>
      <w:proofErr w:type="spellEnd"/>
      <w:r w:rsidRPr="00905660">
        <w:t xml:space="preserve"> и </w:t>
      </w:r>
      <w:proofErr w:type="spellStart"/>
      <w:r w:rsidRPr="00905660">
        <w:t>Окснеру</w:t>
      </w:r>
      <w:proofErr w:type="spellEnd"/>
      <w:r w:rsidRPr="00905660">
        <w:t xml:space="preserve">, в 80% образуются в более </w:t>
      </w:r>
      <w:r w:rsidRPr="00905660">
        <w:lastRenderedPageBreak/>
        <w:t>м</w:t>
      </w:r>
      <w:r w:rsidRPr="00905660">
        <w:t>о</w:t>
      </w:r>
      <w:r w:rsidRPr="00905660">
        <w:t xml:space="preserve">лодом возрасте, до 30 лет. </w:t>
      </w:r>
      <w:proofErr w:type="spellStart"/>
      <w:r w:rsidR="001269CC">
        <w:t>Фитобезоар</w:t>
      </w:r>
      <w:proofErr w:type="spellEnd"/>
      <w:r w:rsidRPr="00905660">
        <w:t xml:space="preserve"> чаще возникает у мужчин  (74,4%), </w:t>
      </w:r>
      <w:proofErr w:type="spellStart"/>
      <w:r w:rsidRPr="00905660">
        <w:t>трихобезоары</w:t>
      </w:r>
      <w:proofErr w:type="spellEnd"/>
      <w:r w:rsidRPr="00905660">
        <w:t xml:space="preserve"> в 91% - у женщин. </w:t>
      </w:r>
    </w:p>
    <w:p w:rsidR="00557BE0" w:rsidRDefault="00557BE0" w:rsidP="00066DCE">
      <w:pPr>
        <w:tabs>
          <w:tab w:val="num" w:pos="720"/>
        </w:tabs>
        <w:ind w:firstLine="709"/>
        <w:jc w:val="both"/>
      </w:pPr>
      <w:r w:rsidRPr="00905660">
        <w:t xml:space="preserve">Встречаются также </w:t>
      </w:r>
      <w:proofErr w:type="spellStart"/>
      <w:r w:rsidRPr="00905660">
        <w:t>безоары</w:t>
      </w:r>
      <w:proofErr w:type="spellEnd"/>
      <w:r w:rsidRPr="00905660">
        <w:t xml:space="preserve"> из сочетания волос и продуктов питания – </w:t>
      </w:r>
      <w:proofErr w:type="spellStart"/>
      <w:r w:rsidRPr="00905660">
        <w:t>трихофит</w:t>
      </w:r>
      <w:r w:rsidRPr="00905660">
        <w:t>о</w:t>
      </w:r>
      <w:r w:rsidRPr="00905660">
        <w:t>безоары</w:t>
      </w:r>
      <w:proofErr w:type="spellEnd"/>
      <w:r w:rsidRPr="00905660">
        <w:t>.</w:t>
      </w:r>
    </w:p>
    <w:p w:rsidR="001269CC" w:rsidRDefault="001269CC" w:rsidP="00066DCE">
      <w:pPr>
        <w:tabs>
          <w:tab w:val="num" w:pos="720"/>
        </w:tabs>
        <w:ind w:firstLine="709"/>
        <w:jc w:val="both"/>
      </w:pPr>
    </w:p>
    <w:p w:rsidR="000D4ABA" w:rsidRDefault="000D4ABA" w:rsidP="00066DCE">
      <w:pPr>
        <w:tabs>
          <w:tab w:val="num" w:pos="720"/>
        </w:tabs>
        <w:ind w:firstLine="709"/>
        <w:jc w:val="both"/>
      </w:pPr>
    </w:p>
    <w:p w:rsidR="001269CC" w:rsidRPr="00905660" w:rsidRDefault="001269CC" w:rsidP="00066DCE">
      <w:pPr>
        <w:tabs>
          <w:tab w:val="num" w:pos="720"/>
        </w:tabs>
        <w:ind w:firstLine="709"/>
        <w:jc w:val="both"/>
      </w:pPr>
      <w:r>
        <w:t>4. РЕДКИЕ ВИДЫ БЕЗОАРОВ</w:t>
      </w:r>
    </w:p>
    <w:p w:rsidR="000D4ABA" w:rsidRDefault="000D4ABA" w:rsidP="00066DCE">
      <w:pPr>
        <w:tabs>
          <w:tab w:val="num" w:pos="720"/>
        </w:tabs>
        <w:ind w:firstLine="709"/>
        <w:jc w:val="both"/>
      </w:pPr>
    </w:p>
    <w:p w:rsidR="00D56D76" w:rsidRPr="00905660" w:rsidRDefault="00D56D76" w:rsidP="00066DCE">
      <w:pPr>
        <w:tabs>
          <w:tab w:val="num" w:pos="720"/>
        </w:tabs>
        <w:ind w:firstLine="709"/>
        <w:jc w:val="both"/>
      </w:pPr>
      <w:proofErr w:type="spellStart"/>
      <w:r w:rsidRPr="00905660">
        <w:t>Шеллакобезоары</w:t>
      </w:r>
      <w:proofErr w:type="spellEnd"/>
      <w:r w:rsidRPr="00905660">
        <w:t xml:space="preserve"> (битумные или </w:t>
      </w:r>
      <w:proofErr w:type="spellStart"/>
      <w:r w:rsidRPr="00905660">
        <w:t>гудроновые</w:t>
      </w:r>
      <w:proofErr w:type="spellEnd"/>
      <w:r w:rsidRPr="00905660">
        <w:t xml:space="preserve"> камни)  чаще встречаются в ряде районов Средней Азии, где некоторые люди имеют привычку жевать и проглатывать смолу, битум.</w:t>
      </w:r>
      <w:r w:rsidR="009735C8" w:rsidRPr="00905660">
        <w:t xml:space="preserve"> </w:t>
      </w:r>
      <w:proofErr w:type="spellStart"/>
      <w:r w:rsidR="009735C8" w:rsidRPr="00905660">
        <w:t>Щеллакобезоары</w:t>
      </w:r>
      <w:proofErr w:type="spellEnd"/>
      <w:r w:rsidR="009735C8" w:rsidRPr="00905660">
        <w:t xml:space="preserve"> также образуются из шеллачной смолы при употреблении алкоголиками п</w:t>
      </w:r>
      <w:r w:rsidR="009735C8" w:rsidRPr="00905660">
        <w:t>о</w:t>
      </w:r>
      <w:r w:rsidR="009735C8" w:rsidRPr="00905660">
        <w:t>литуры и нитролаков.</w:t>
      </w:r>
    </w:p>
    <w:p w:rsidR="00D56D76" w:rsidRPr="00905660" w:rsidRDefault="007F4012" w:rsidP="00066DCE">
      <w:pPr>
        <w:tabs>
          <w:tab w:val="num" w:pos="720"/>
        </w:tabs>
        <w:ind w:firstLine="709"/>
        <w:jc w:val="both"/>
      </w:pPr>
      <w:proofErr w:type="spellStart"/>
      <w:r w:rsidRPr="00905660">
        <w:t>Пиксобезоары</w:t>
      </w:r>
      <w:proofErr w:type="spellEnd"/>
      <w:r w:rsidRPr="00905660">
        <w:t xml:space="preserve"> - плотные образования из смолистых веществ, которые обнаруживают у лиц, употребляющих суррогаты алкоголя, клей БФ, политуру и т.п.</w:t>
      </w:r>
    </w:p>
    <w:p w:rsidR="00D56D76" w:rsidRPr="00905660" w:rsidRDefault="00B6544A" w:rsidP="00066DCE">
      <w:pPr>
        <w:tabs>
          <w:tab w:val="num" w:pos="720"/>
        </w:tabs>
        <w:ind w:firstLine="709"/>
        <w:jc w:val="both"/>
      </w:pPr>
      <w:proofErr w:type="spellStart"/>
      <w:r w:rsidRPr="00905660">
        <w:t>Себо</w:t>
      </w:r>
      <w:proofErr w:type="spellEnd"/>
      <w:r w:rsidR="00D56D76" w:rsidRPr="00905660">
        <w:t>(</w:t>
      </w:r>
      <w:proofErr w:type="spellStart"/>
      <w:r w:rsidR="00D56D76" w:rsidRPr="00905660">
        <w:t>стибо</w:t>
      </w:r>
      <w:proofErr w:type="spellEnd"/>
      <w:r w:rsidRPr="00905660">
        <w:t xml:space="preserve">-, </w:t>
      </w:r>
      <w:proofErr w:type="spellStart"/>
      <w:r w:rsidRPr="00905660">
        <w:t>стеато</w:t>
      </w:r>
      <w:proofErr w:type="spellEnd"/>
      <w:r w:rsidRPr="00905660">
        <w:t>-</w:t>
      </w:r>
      <w:r w:rsidR="00D56D76" w:rsidRPr="00905660">
        <w:t>)</w:t>
      </w:r>
      <w:proofErr w:type="spellStart"/>
      <w:r w:rsidR="00D56D76" w:rsidRPr="00905660">
        <w:t>безоары</w:t>
      </w:r>
      <w:proofErr w:type="spellEnd"/>
      <w:r w:rsidR="00D56D76" w:rsidRPr="00905660">
        <w:t xml:space="preserve">  - жировые камни, формирующи</w:t>
      </w:r>
      <w:r w:rsidR="00BF2053" w:rsidRPr="00905660">
        <w:t>еся в желудке из прогл</w:t>
      </w:r>
      <w:r w:rsidR="00BF2053" w:rsidRPr="00905660">
        <w:t>о</w:t>
      </w:r>
      <w:r w:rsidR="00BF2053" w:rsidRPr="00905660">
        <w:t xml:space="preserve">ченного </w:t>
      </w:r>
      <w:r w:rsidR="00D56D76" w:rsidRPr="00905660">
        <w:t xml:space="preserve">животного жира. </w:t>
      </w:r>
    </w:p>
    <w:p w:rsidR="00D56D76" w:rsidRPr="00066DCE" w:rsidRDefault="00D56D76" w:rsidP="00066DCE">
      <w:pPr>
        <w:tabs>
          <w:tab w:val="num" w:pos="720"/>
        </w:tabs>
        <w:ind w:firstLine="709"/>
        <w:jc w:val="both"/>
      </w:pPr>
      <w:proofErr w:type="spellStart"/>
      <w:r w:rsidRPr="00905660">
        <w:t>А</w:t>
      </w:r>
      <w:r w:rsidR="007F4012" w:rsidRPr="00905660">
        <w:t>нтракобезоары</w:t>
      </w:r>
      <w:proofErr w:type="spellEnd"/>
      <w:r w:rsidR="007F4012" w:rsidRPr="00905660">
        <w:t xml:space="preserve"> -  камни из угля, медикаментозные (или магнезиальные) </w:t>
      </w:r>
      <w:proofErr w:type="spellStart"/>
      <w:r w:rsidR="007F4012" w:rsidRPr="00905660">
        <w:t>безоары</w:t>
      </w:r>
      <w:proofErr w:type="spellEnd"/>
      <w:r w:rsidR="007F4012" w:rsidRPr="00905660">
        <w:t>.</w:t>
      </w:r>
    </w:p>
    <w:p w:rsidR="001269CC" w:rsidRDefault="001269CC" w:rsidP="00066DCE">
      <w:pPr>
        <w:tabs>
          <w:tab w:val="num" w:pos="720"/>
        </w:tabs>
        <w:ind w:firstLine="709"/>
        <w:jc w:val="both"/>
      </w:pPr>
    </w:p>
    <w:p w:rsidR="000D4ABA" w:rsidRDefault="000D4ABA" w:rsidP="00066DCE">
      <w:pPr>
        <w:tabs>
          <w:tab w:val="num" w:pos="720"/>
        </w:tabs>
        <w:ind w:firstLine="709"/>
        <w:jc w:val="both"/>
      </w:pPr>
    </w:p>
    <w:p w:rsidR="001269CC" w:rsidRDefault="001269CC" w:rsidP="00066DCE">
      <w:pPr>
        <w:tabs>
          <w:tab w:val="num" w:pos="720"/>
        </w:tabs>
        <w:ind w:firstLine="709"/>
        <w:jc w:val="both"/>
      </w:pPr>
      <w:r>
        <w:t>5. КЛИНИКА</w:t>
      </w:r>
    </w:p>
    <w:p w:rsidR="000D4ABA" w:rsidRDefault="000D4ABA" w:rsidP="00066DCE">
      <w:pPr>
        <w:tabs>
          <w:tab w:val="num" w:pos="720"/>
        </w:tabs>
        <w:ind w:firstLine="709"/>
        <w:jc w:val="both"/>
      </w:pPr>
    </w:p>
    <w:p w:rsidR="001269CC" w:rsidRPr="00495578" w:rsidRDefault="00DC43CF" w:rsidP="00066DCE">
      <w:pPr>
        <w:tabs>
          <w:tab w:val="num" w:pos="720"/>
        </w:tabs>
        <w:ind w:firstLine="709"/>
        <w:jc w:val="both"/>
      </w:pPr>
      <w:proofErr w:type="spellStart"/>
      <w:r w:rsidRPr="00905660">
        <w:t>Безоар</w:t>
      </w:r>
      <w:proofErr w:type="spellEnd"/>
      <w:r w:rsidRPr="00905660">
        <w:t xml:space="preserve"> может длительное время находиться в желудк</w:t>
      </w:r>
      <w:r w:rsidR="00495578">
        <w:t>е, не вызывая особых нарушений, сопр</w:t>
      </w:r>
      <w:r w:rsidR="00495578">
        <w:t>о</w:t>
      </w:r>
      <w:r w:rsidR="00495578">
        <w:t>вождаясь лишь снижением веса тела.</w:t>
      </w:r>
    </w:p>
    <w:p w:rsidR="00164FA3" w:rsidRDefault="00FD7048" w:rsidP="00066DCE">
      <w:pPr>
        <w:tabs>
          <w:tab w:val="num" w:pos="720"/>
        </w:tabs>
        <w:ind w:firstLine="709"/>
        <w:jc w:val="both"/>
      </w:pPr>
      <w:r w:rsidRPr="00905660">
        <w:t xml:space="preserve">Клиническая картина </w:t>
      </w:r>
      <w:proofErr w:type="spellStart"/>
      <w:r w:rsidRPr="00905660">
        <w:t>безоаров</w:t>
      </w:r>
      <w:proofErr w:type="spellEnd"/>
      <w:r w:rsidRPr="00905660">
        <w:t xml:space="preserve"> желудка разнообразна, зависит от природы, размера, ма</w:t>
      </w:r>
      <w:r w:rsidRPr="00905660">
        <w:t>с</w:t>
      </w:r>
      <w:r w:rsidRPr="00905660">
        <w:t>сы, локализации и давности их образования, а также от нервно-психического состояния бол</w:t>
      </w:r>
      <w:r w:rsidRPr="00905660">
        <w:t>ь</w:t>
      </w:r>
      <w:r w:rsidRPr="00905660">
        <w:t xml:space="preserve">ных и осложнений, связанных с </w:t>
      </w:r>
      <w:proofErr w:type="spellStart"/>
      <w:r w:rsidRPr="00905660">
        <w:t>безоаром</w:t>
      </w:r>
      <w:proofErr w:type="spellEnd"/>
      <w:r w:rsidRPr="00905660">
        <w:t xml:space="preserve">. Специфических клинических признаков нет. Обычно в первое  время симптомов мало. По мере роста </w:t>
      </w:r>
      <w:proofErr w:type="spellStart"/>
      <w:r w:rsidRPr="00905660">
        <w:t>безоара</w:t>
      </w:r>
      <w:proofErr w:type="spellEnd"/>
      <w:r w:rsidRPr="00905660">
        <w:t xml:space="preserve"> периодически появляются боли и чу</w:t>
      </w:r>
      <w:r w:rsidRPr="00905660">
        <w:t>в</w:t>
      </w:r>
      <w:r w:rsidRPr="00905660">
        <w:t xml:space="preserve">ство тяжести в подложечной области, чувство быстрого переполнения желудка, распирание в </w:t>
      </w:r>
      <w:proofErr w:type="spellStart"/>
      <w:r w:rsidRPr="00905660">
        <w:t>эпигастрии</w:t>
      </w:r>
      <w:proofErr w:type="spellEnd"/>
      <w:r w:rsidRPr="00905660">
        <w:t>, тошнота, рвота, отрыжка тухлым. Боли чаще тупые, но могут быть схваткообра</w:t>
      </w:r>
      <w:r w:rsidRPr="00905660">
        <w:t>з</w:t>
      </w:r>
      <w:r w:rsidRPr="00905660">
        <w:t>ными, распространяясь на низ живота, что бывает обусловлено частичной или полной закупо</w:t>
      </w:r>
      <w:r w:rsidRPr="00905660">
        <w:t>р</w:t>
      </w:r>
      <w:r w:rsidRPr="00905660">
        <w:t>кой тонкой кишки. Иногда больные ощущают перекатывание "мяча" в желудке. Многие бол</w:t>
      </w:r>
      <w:r w:rsidRPr="00905660">
        <w:t>ь</w:t>
      </w:r>
      <w:r w:rsidRPr="00905660">
        <w:t xml:space="preserve">ные жалуются на общую слабость, быстрое насыщение, плохой аппетит, похудание. </w:t>
      </w:r>
    </w:p>
    <w:p w:rsidR="009204BE" w:rsidRPr="00905660" w:rsidRDefault="00FD7048" w:rsidP="00066DCE">
      <w:pPr>
        <w:tabs>
          <w:tab w:val="num" w:pos="720"/>
        </w:tabs>
        <w:ind w:firstLine="709"/>
        <w:jc w:val="both"/>
      </w:pPr>
      <w:r w:rsidRPr="00905660">
        <w:t xml:space="preserve">При больших размерах </w:t>
      </w:r>
      <w:proofErr w:type="spellStart"/>
      <w:r w:rsidRPr="00905660">
        <w:t>безоары</w:t>
      </w:r>
      <w:proofErr w:type="spellEnd"/>
      <w:r w:rsidRPr="00905660">
        <w:t xml:space="preserve"> могут пальпироваться через брюшную стенку</w:t>
      </w:r>
      <w:r w:rsidR="004A25D6" w:rsidRPr="00905660">
        <w:t xml:space="preserve"> в вид</w:t>
      </w:r>
      <w:r w:rsidR="00164FA3" w:rsidRPr="00905660">
        <w:t>е</w:t>
      </w:r>
      <w:r w:rsidR="004A25D6" w:rsidRPr="00905660">
        <w:t xml:space="preserve">  плотн</w:t>
      </w:r>
      <w:r w:rsidR="004A25D6" w:rsidRPr="00905660">
        <w:t>о</w:t>
      </w:r>
      <w:r w:rsidR="004A25D6" w:rsidRPr="00905660">
        <w:t xml:space="preserve">го подвижного образования в </w:t>
      </w:r>
      <w:proofErr w:type="spellStart"/>
      <w:r w:rsidR="004A25D6" w:rsidRPr="00905660">
        <w:t>эпигастральной</w:t>
      </w:r>
      <w:proofErr w:type="spellEnd"/>
      <w:r w:rsidR="004A25D6" w:rsidRPr="00905660">
        <w:t xml:space="preserve"> области.</w:t>
      </w:r>
      <w:r w:rsidR="00164FA3" w:rsidRPr="00905660">
        <w:t xml:space="preserve"> Свободное перемещение </w:t>
      </w:r>
      <w:proofErr w:type="spellStart"/>
      <w:r w:rsidR="00096B2E" w:rsidRPr="00905660">
        <w:t>безоара</w:t>
      </w:r>
      <w:proofErr w:type="spellEnd"/>
      <w:r w:rsidR="00096B2E" w:rsidRPr="00905660">
        <w:t xml:space="preserve"> при пальпации желудка наблюдается не всегда. Неподвижность </w:t>
      </w:r>
      <w:proofErr w:type="spellStart"/>
      <w:r w:rsidR="00096B2E" w:rsidRPr="00905660">
        <w:t>безоара</w:t>
      </w:r>
      <w:proofErr w:type="spellEnd"/>
      <w:r w:rsidR="00096B2E" w:rsidRPr="00905660">
        <w:t xml:space="preserve"> может быть обусловл</w:t>
      </w:r>
      <w:r w:rsidR="00096B2E" w:rsidRPr="00905660">
        <w:t>е</w:t>
      </w:r>
      <w:r w:rsidR="00096B2E" w:rsidRPr="00905660">
        <w:t>на его неровной поверхностью и большими размерами.</w:t>
      </w:r>
      <w:r w:rsidR="00164FA3" w:rsidRPr="00905660">
        <w:t xml:space="preserve"> </w:t>
      </w:r>
    </w:p>
    <w:p w:rsidR="00A13F22" w:rsidRPr="00905660" w:rsidRDefault="00A13F22" w:rsidP="00066DCE">
      <w:pPr>
        <w:tabs>
          <w:tab w:val="num" w:pos="720"/>
        </w:tabs>
        <w:ind w:firstLine="709"/>
        <w:jc w:val="both"/>
      </w:pPr>
      <w:r w:rsidRPr="00905660">
        <w:t xml:space="preserve">Клинические симптомы </w:t>
      </w:r>
      <w:proofErr w:type="spellStart"/>
      <w:r w:rsidRPr="00905660">
        <w:t>безоара</w:t>
      </w:r>
      <w:proofErr w:type="spellEnd"/>
      <w:r w:rsidRPr="00905660">
        <w:t xml:space="preserve"> и особенно пальпируемое плотное малоподвижное обр</w:t>
      </w:r>
      <w:r w:rsidRPr="00905660">
        <w:t>а</w:t>
      </w:r>
      <w:r w:rsidRPr="00905660">
        <w:t xml:space="preserve">зование в </w:t>
      </w:r>
      <w:proofErr w:type="spellStart"/>
      <w:r w:rsidRPr="00905660">
        <w:t>эпигастральной</w:t>
      </w:r>
      <w:proofErr w:type="spellEnd"/>
      <w:r w:rsidRPr="00905660">
        <w:t xml:space="preserve"> области нередко приводят к ошибочной диагностике злокач</w:t>
      </w:r>
      <w:r w:rsidRPr="00905660">
        <w:t>е</w:t>
      </w:r>
      <w:r w:rsidRPr="00905660">
        <w:t>ственной опухоли желудка.</w:t>
      </w:r>
    </w:p>
    <w:p w:rsidR="009204BE" w:rsidRDefault="00917725" w:rsidP="00066DCE">
      <w:pPr>
        <w:tabs>
          <w:tab w:val="num" w:pos="720"/>
        </w:tabs>
        <w:ind w:firstLine="709"/>
        <w:jc w:val="both"/>
      </w:pPr>
      <w:r w:rsidRPr="00905660">
        <w:t>В диагностике имеют значение анамнестические данны</w:t>
      </w:r>
      <w:r w:rsidR="00FD7048" w:rsidRPr="00905660">
        <w:t>е о вредных привычках пациента.</w:t>
      </w:r>
    </w:p>
    <w:p w:rsidR="003701F7" w:rsidRDefault="003701F7" w:rsidP="00066DCE">
      <w:pPr>
        <w:tabs>
          <w:tab w:val="num" w:pos="720"/>
        </w:tabs>
        <w:ind w:firstLine="709"/>
        <w:jc w:val="both"/>
      </w:pPr>
    </w:p>
    <w:p w:rsidR="000D4ABA" w:rsidRDefault="000D4ABA" w:rsidP="00066DCE">
      <w:pPr>
        <w:tabs>
          <w:tab w:val="num" w:pos="720"/>
        </w:tabs>
        <w:ind w:firstLine="709"/>
        <w:jc w:val="both"/>
      </w:pPr>
    </w:p>
    <w:p w:rsidR="003701F7" w:rsidRPr="00905660" w:rsidRDefault="003701F7" w:rsidP="00066DCE">
      <w:pPr>
        <w:tabs>
          <w:tab w:val="num" w:pos="720"/>
        </w:tabs>
        <w:ind w:firstLine="709"/>
        <w:jc w:val="both"/>
      </w:pPr>
      <w:r>
        <w:t>6. ДОПОЛНИТЕЛЬНЫЕ МЕТОДЫ ОБСЛЕДОВАНИЯ</w:t>
      </w:r>
    </w:p>
    <w:p w:rsidR="000D4ABA" w:rsidRDefault="000D4ABA" w:rsidP="00066DCE">
      <w:pPr>
        <w:tabs>
          <w:tab w:val="num" w:pos="720"/>
        </w:tabs>
        <w:ind w:firstLine="709"/>
        <w:jc w:val="both"/>
      </w:pPr>
    </w:p>
    <w:p w:rsidR="009204BE" w:rsidRPr="00905660" w:rsidRDefault="00917725" w:rsidP="00066DCE">
      <w:pPr>
        <w:tabs>
          <w:tab w:val="num" w:pos="720"/>
        </w:tabs>
        <w:ind w:firstLine="709"/>
        <w:jc w:val="both"/>
      </w:pPr>
      <w:r w:rsidRPr="00905660">
        <w:t>При исследовании крови выявляется анемия.</w:t>
      </w:r>
    </w:p>
    <w:p w:rsidR="007E0AA0" w:rsidRPr="00905660" w:rsidRDefault="007E0AA0" w:rsidP="00066DCE">
      <w:pPr>
        <w:tabs>
          <w:tab w:val="num" w:pos="720"/>
        </w:tabs>
        <w:ind w:firstLine="709"/>
        <w:jc w:val="both"/>
      </w:pPr>
      <w:r w:rsidRPr="00905660">
        <w:t xml:space="preserve">Основным методом диагностики являются рентгенография желудка и </w:t>
      </w:r>
      <w:proofErr w:type="spellStart"/>
      <w:r w:rsidRPr="00905660">
        <w:t>фиброгастроск</w:t>
      </w:r>
      <w:r w:rsidRPr="00905660">
        <w:t>о</w:t>
      </w:r>
      <w:r w:rsidRPr="00905660">
        <w:t>пия</w:t>
      </w:r>
      <w:proofErr w:type="spellEnd"/>
      <w:r w:rsidRPr="00905660">
        <w:t>.</w:t>
      </w:r>
    </w:p>
    <w:p w:rsidR="007E0AA0" w:rsidRPr="00905660" w:rsidRDefault="00FD7048" w:rsidP="00066DCE">
      <w:pPr>
        <w:tabs>
          <w:tab w:val="num" w:pos="720"/>
        </w:tabs>
        <w:ind w:firstLine="709"/>
        <w:jc w:val="both"/>
      </w:pPr>
      <w:r w:rsidRPr="00905660">
        <w:t>Рентгенологически может выявляться дефект наполнения</w:t>
      </w:r>
      <w:r w:rsidR="00164FA3" w:rsidRPr="00905660">
        <w:t xml:space="preserve"> округлой или овальной формы с ровными, четкими контурами</w:t>
      </w:r>
      <w:r w:rsidRPr="00905660">
        <w:t xml:space="preserve">, также симулирующий опухоль желудка, если </w:t>
      </w:r>
      <w:proofErr w:type="spellStart"/>
      <w:r w:rsidRPr="00905660">
        <w:t>безоар</w:t>
      </w:r>
      <w:proofErr w:type="spellEnd"/>
      <w:r w:rsidRPr="00905660">
        <w:t xml:space="preserve"> фиксир</w:t>
      </w:r>
      <w:r w:rsidRPr="00905660">
        <w:t>о</w:t>
      </w:r>
      <w:r w:rsidRPr="00905660">
        <w:t>ван к сли</w:t>
      </w:r>
      <w:r w:rsidR="00164FA3" w:rsidRPr="00905660">
        <w:t xml:space="preserve">зистой оболочки и не смещается. </w:t>
      </w:r>
      <w:r w:rsidR="00D434D6" w:rsidRPr="00905660">
        <w:t>В редких случаях рентгенография дает  тень окру</w:t>
      </w:r>
      <w:r w:rsidR="00D434D6" w:rsidRPr="00905660">
        <w:t>г</w:t>
      </w:r>
      <w:r w:rsidR="00D434D6" w:rsidRPr="00905660">
        <w:t>лого тела в просвете желудка или кишечника и способствует  установлению точного диагноза.</w:t>
      </w:r>
    </w:p>
    <w:p w:rsidR="00164FA3" w:rsidRPr="00905660" w:rsidRDefault="00164FA3" w:rsidP="00066DCE">
      <w:pPr>
        <w:tabs>
          <w:tab w:val="num" w:pos="720"/>
        </w:tabs>
        <w:ind w:firstLine="709"/>
        <w:jc w:val="both"/>
      </w:pPr>
      <w:r w:rsidRPr="00905660">
        <w:lastRenderedPageBreak/>
        <w:t>Складки слизистой оболочки обычно не изменены. Полностью сохраняется эластичность и сократительная способность стенки желудка, что имеет решающее значение в дифференц</w:t>
      </w:r>
      <w:r w:rsidRPr="00905660">
        <w:t>и</w:t>
      </w:r>
      <w:r w:rsidRPr="00905660">
        <w:t xml:space="preserve">альной диагностике со злокачественными опухолями. При дифференциальной диагностике </w:t>
      </w:r>
      <w:proofErr w:type="spellStart"/>
      <w:r w:rsidRPr="00905660">
        <w:t>безоара</w:t>
      </w:r>
      <w:proofErr w:type="spellEnd"/>
      <w:r w:rsidRPr="00905660">
        <w:t xml:space="preserve"> с полипами на ножке исходят из того, что </w:t>
      </w:r>
      <w:proofErr w:type="spellStart"/>
      <w:r w:rsidRPr="00905660">
        <w:t>смещаемость</w:t>
      </w:r>
      <w:proofErr w:type="spellEnd"/>
      <w:r w:rsidRPr="00905660">
        <w:t xml:space="preserve"> полипа огр</w:t>
      </w:r>
      <w:r w:rsidRPr="00905660">
        <w:t>а</w:t>
      </w:r>
      <w:r w:rsidRPr="00905660">
        <w:t xml:space="preserve">ничена размерами ножки, а </w:t>
      </w:r>
      <w:proofErr w:type="spellStart"/>
      <w:r w:rsidRPr="00905660">
        <w:t>безоара</w:t>
      </w:r>
      <w:proofErr w:type="spellEnd"/>
      <w:r w:rsidRPr="00905660">
        <w:t xml:space="preserve"> - стенками желудка. </w:t>
      </w:r>
    </w:p>
    <w:p w:rsidR="007E0AA0" w:rsidRPr="00905660" w:rsidRDefault="00FD7048" w:rsidP="00066DCE">
      <w:pPr>
        <w:tabs>
          <w:tab w:val="num" w:pos="720"/>
        </w:tabs>
        <w:ind w:firstLine="709"/>
        <w:jc w:val="both"/>
      </w:pPr>
      <w:r w:rsidRPr="00905660">
        <w:t xml:space="preserve">При гастроскопии формирующиеся </w:t>
      </w:r>
      <w:proofErr w:type="spellStart"/>
      <w:r w:rsidRPr="00905660">
        <w:t>безоары</w:t>
      </w:r>
      <w:proofErr w:type="spellEnd"/>
      <w:r w:rsidRPr="00905660">
        <w:t xml:space="preserve"> представляются крупными рыхлыми комк</w:t>
      </w:r>
      <w:r w:rsidRPr="00905660">
        <w:t>а</w:t>
      </w:r>
      <w:r w:rsidRPr="00905660">
        <w:t xml:space="preserve">ми с элементами волос, пищевых масс, покрытыми густой слизью. Сформировавшиеся </w:t>
      </w:r>
      <w:proofErr w:type="spellStart"/>
      <w:r w:rsidRPr="00905660">
        <w:t>фит</w:t>
      </w:r>
      <w:r w:rsidRPr="00905660">
        <w:t>о</w:t>
      </w:r>
      <w:r w:rsidRPr="00905660">
        <w:t>безоары</w:t>
      </w:r>
      <w:proofErr w:type="spellEnd"/>
      <w:r w:rsidRPr="00905660">
        <w:t xml:space="preserve"> выглядят как большие овальной или неправильной формы плотные камни темно-зеленого цв</w:t>
      </w:r>
      <w:r w:rsidRPr="00905660">
        <w:t>е</w:t>
      </w:r>
      <w:r w:rsidRPr="00905660">
        <w:t xml:space="preserve">та, достаточно легко смещаемые в просвете желудка.   </w:t>
      </w:r>
    </w:p>
    <w:p w:rsidR="00917725" w:rsidRDefault="00917725" w:rsidP="00066DCE">
      <w:pPr>
        <w:tabs>
          <w:tab w:val="num" w:pos="720"/>
        </w:tabs>
        <w:ind w:firstLine="709"/>
        <w:jc w:val="both"/>
      </w:pPr>
      <w:r w:rsidRPr="00905660">
        <w:t>Ультразвуковое исследование является скрининг методом в диагностике этого страд</w:t>
      </w:r>
      <w:r w:rsidRPr="00905660">
        <w:t>а</w:t>
      </w:r>
      <w:r w:rsidRPr="00905660">
        <w:t xml:space="preserve">ния. При этом в полости желудка выявляется </w:t>
      </w:r>
      <w:proofErr w:type="spellStart"/>
      <w:r w:rsidRPr="00905660">
        <w:t>обьемное</w:t>
      </w:r>
      <w:proofErr w:type="spellEnd"/>
      <w:r w:rsidRPr="00905660">
        <w:t xml:space="preserve"> образование, нередко с неровными ко</w:t>
      </w:r>
      <w:r w:rsidRPr="00905660">
        <w:t>н</w:t>
      </w:r>
      <w:r w:rsidRPr="00905660">
        <w:t xml:space="preserve">турами, высокой </w:t>
      </w:r>
      <w:proofErr w:type="spellStart"/>
      <w:r w:rsidRPr="00905660">
        <w:t>эхогенности</w:t>
      </w:r>
      <w:proofErr w:type="spellEnd"/>
      <w:r w:rsidRPr="00905660">
        <w:t xml:space="preserve"> с наличием, как правило, акустической тени. Стенки желудка м</w:t>
      </w:r>
      <w:r w:rsidRPr="00905660">
        <w:t>о</w:t>
      </w:r>
      <w:r w:rsidRPr="00905660">
        <w:t>гут быть утолщены, но равномерно и незначительно. Следует провести дифференциальную д</w:t>
      </w:r>
      <w:r w:rsidRPr="00905660">
        <w:t>и</w:t>
      </w:r>
      <w:r w:rsidRPr="00905660">
        <w:t xml:space="preserve">агностику с раком желудка, когда в проекции желудка выявляется </w:t>
      </w:r>
      <w:proofErr w:type="spellStart"/>
      <w:r w:rsidRPr="00905660">
        <w:t>обьемное</w:t>
      </w:r>
      <w:proofErr w:type="spellEnd"/>
      <w:r w:rsidRPr="00905660">
        <w:t xml:space="preserve"> заболевание. Но оно, в отличии от </w:t>
      </w:r>
      <w:proofErr w:type="spellStart"/>
      <w:r w:rsidRPr="00905660">
        <w:t>безоара</w:t>
      </w:r>
      <w:proofErr w:type="spellEnd"/>
      <w:r w:rsidRPr="00905660">
        <w:t xml:space="preserve">, связано с значительным утолщением стенки. Внутренний контур стенки неровный, с наличием воздуха в полости и симптомами </w:t>
      </w:r>
      <w:proofErr w:type="spellStart"/>
      <w:r w:rsidRPr="00905660">
        <w:t>р</w:t>
      </w:r>
      <w:r w:rsidRPr="00905660">
        <w:t>е</w:t>
      </w:r>
      <w:r w:rsidRPr="00905660">
        <w:t>веберации</w:t>
      </w:r>
      <w:proofErr w:type="spellEnd"/>
      <w:r w:rsidRPr="00905660">
        <w:t>.</w:t>
      </w:r>
      <w:r w:rsidR="0028654E" w:rsidRPr="00905660">
        <w:t xml:space="preserve"> </w:t>
      </w:r>
      <w:proofErr w:type="spellStart"/>
      <w:r w:rsidR="0028654E" w:rsidRPr="00905660">
        <w:t>Эхография</w:t>
      </w:r>
      <w:proofErr w:type="spellEnd"/>
      <w:r w:rsidR="0028654E" w:rsidRPr="00905660">
        <w:t xml:space="preserve"> может претендовать на роль не только вспомогательного, но и наравне с рентгенологическим основн</w:t>
      </w:r>
      <w:r w:rsidR="0028654E" w:rsidRPr="00905660">
        <w:t>о</w:t>
      </w:r>
      <w:r w:rsidR="0028654E" w:rsidRPr="00905660">
        <w:t>го метода диагностики данного патологического с</w:t>
      </w:r>
      <w:r w:rsidR="0028654E" w:rsidRPr="00905660">
        <w:t>о</w:t>
      </w:r>
      <w:r w:rsidR="0028654E" w:rsidRPr="00905660">
        <w:t>стояния.</w:t>
      </w:r>
    </w:p>
    <w:p w:rsidR="000D4ABA" w:rsidRDefault="000D4ABA" w:rsidP="00066DCE">
      <w:pPr>
        <w:tabs>
          <w:tab w:val="num" w:pos="720"/>
        </w:tabs>
        <w:ind w:firstLine="709"/>
        <w:jc w:val="both"/>
      </w:pPr>
    </w:p>
    <w:p w:rsidR="000D4ABA" w:rsidRDefault="000D4ABA" w:rsidP="00066DCE">
      <w:pPr>
        <w:tabs>
          <w:tab w:val="num" w:pos="720"/>
        </w:tabs>
        <w:ind w:firstLine="709"/>
        <w:jc w:val="both"/>
      </w:pPr>
    </w:p>
    <w:p w:rsidR="000D4ABA" w:rsidRPr="00905660" w:rsidRDefault="000D4ABA" w:rsidP="00066DCE">
      <w:pPr>
        <w:tabs>
          <w:tab w:val="num" w:pos="720"/>
        </w:tabs>
        <w:ind w:firstLine="709"/>
        <w:jc w:val="both"/>
      </w:pPr>
      <w:r>
        <w:t>7. ОСЛОЖНЕНИЯ</w:t>
      </w:r>
    </w:p>
    <w:p w:rsidR="000D4ABA" w:rsidRDefault="000D4ABA" w:rsidP="00066DCE">
      <w:pPr>
        <w:tabs>
          <w:tab w:val="num" w:pos="720"/>
        </w:tabs>
        <w:ind w:firstLine="709"/>
        <w:jc w:val="both"/>
      </w:pPr>
    </w:p>
    <w:p w:rsidR="00D55DCD" w:rsidRDefault="00A13F22" w:rsidP="00066DCE">
      <w:pPr>
        <w:tabs>
          <w:tab w:val="num" w:pos="720"/>
        </w:tabs>
        <w:ind w:firstLine="709"/>
        <w:jc w:val="both"/>
      </w:pPr>
      <w:r w:rsidRPr="00905660">
        <w:t xml:space="preserve">Растущий </w:t>
      </w:r>
      <w:proofErr w:type="spellStart"/>
      <w:r w:rsidRPr="00905660">
        <w:t>безоар</w:t>
      </w:r>
      <w:proofErr w:type="spellEnd"/>
      <w:r w:rsidRPr="00905660">
        <w:t xml:space="preserve"> постепенно заполняет просвет  выходной части желудочка или кишки и в</w:t>
      </w:r>
      <w:r w:rsidRPr="00905660">
        <w:t>ы</w:t>
      </w:r>
      <w:r w:rsidRPr="00905660">
        <w:t xml:space="preserve">зывает явления непроходимости. </w:t>
      </w:r>
      <w:r w:rsidR="00D55DCD" w:rsidRPr="00905660">
        <w:t xml:space="preserve">Одно из самых частых осложнений </w:t>
      </w:r>
      <w:proofErr w:type="spellStart"/>
      <w:r w:rsidR="00D55DCD" w:rsidRPr="00905660">
        <w:t>безоаров</w:t>
      </w:r>
      <w:proofErr w:type="spellEnd"/>
      <w:r w:rsidR="00D55DCD" w:rsidRPr="00905660">
        <w:t xml:space="preserve"> - изъязвление желудка вследствие пролежня стенки, кото</w:t>
      </w:r>
      <w:r w:rsidR="00116F51" w:rsidRPr="00905660">
        <w:t>рое обычн</w:t>
      </w:r>
      <w:r w:rsidR="001269CC">
        <w:t xml:space="preserve">о бывает </w:t>
      </w:r>
      <w:r w:rsidR="003A251C" w:rsidRPr="00905660">
        <w:t>поверхностным; гастрит, г</w:t>
      </w:r>
      <w:r w:rsidR="003A251C" w:rsidRPr="00905660">
        <w:t>а</w:t>
      </w:r>
      <w:r w:rsidR="003A251C" w:rsidRPr="00905660">
        <w:t>строптоз.</w:t>
      </w:r>
      <w:r w:rsidR="00C4236C" w:rsidRPr="00905660">
        <w:t xml:space="preserve"> Язвы обычно располагаются в пилорич</w:t>
      </w:r>
      <w:r w:rsidR="001269CC">
        <w:t>еском отделе. Причиной образовани</w:t>
      </w:r>
      <w:r w:rsidR="00C4236C" w:rsidRPr="00905660">
        <w:t>я язв явл</w:t>
      </w:r>
      <w:r w:rsidR="00C4236C" w:rsidRPr="00905660">
        <w:t>я</w:t>
      </w:r>
      <w:r w:rsidR="00C4236C" w:rsidRPr="00905660">
        <w:t>ется нарушения кровообращения в слизистой оболочке и некроз стенки.</w:t>
      </w:r>
      <w:r w:rsidR="00D55DCD" w:rsidRPr="00905660">
        <w:t xml:space="preserve"> </w:t>
      </w:r>
      <w:r w:rsidR="001269CC">
        <w:t>И</w:t>
      </w:r>
      <w:r w:rsidR="00D55DCD" w:rsidRPr="00905660">
        <w:t xml:space="preserve">ногда встречается и кровотечение из язвы и множественных эрозий. Большие и плотные </w:t>
      </w:r>
      <w:proofErr w:type="spellStart"/>
      <w:r w:rsidR="00D55DCD" w:rsidRPr="00905660">
        <w:t>безоары</w:t>
      </w:r>
      <w:proofErr w:type="spellEnd"/>
      <w:r w:rsidR="00D55DCD" w:rsidRPr="00905660">
        <w:t xml:space="preserve"> могут вызвать перфорацию стенки желудка с развитием перитонита. Описаны случаи попадания </w:t>
      </w:r>
      <w:proofErr w:type="spellStart"/>
      <w:r w:rsidR="00D55DCD" w:rsidRPr="00905660">
        <w:t>безоарного</w:t>
      </w:r>
      <w:proofErr w:type="spellEnd"/>
      <w:r w:rsidR="00D55DCD" w:rsidRPr="00905660">
        <w:t xml:space="preserve"> камня  из желудка в тонкую кишку, ее </w:t>
      </w:r>
      <w:proofErr w:type="spellStart"/>
      <w:r w:rsidR="00D55DCD" w:rsidRPr="00905660">
        <w:t>обтурации</w:t>
      </w:r>
      <w:proofErr w:type="spellEnd"/>
      <w:r w:rsidR="00D55DCD" w:rsidRPr="00905660">
        <w:t xml:space="preserve"> и развития острой непроходимости с посл</w:t>
      </w:r>
      <w:r w:rsidR="00D55DCD" w:rsidRPr="00905660">
        <w:t>е</w:t>
      </w:r>
      <w:r w:rsidR="00D55DCD" w:rsidRPr="00905660">
        <w:t xml:space="preserve">дующей перфорацией кишечной стенки.  Наконец, </w:t>
      </w:r>
      <w:proofErr w:type="spellStart"/>
      <w:r w:rsidR="00D55DCD" w:rsidRPr="00905660">
        <w:t>безо</w:t>
      </w:r>
      <w:r w:rsidR="00D55DCD" w:rsidRPr="00905660">
        <w:t>а</w:t>
      </w:r>
      <w:r w:rsidR="00D55DCD" w:rsidRPr="00905660">
        <w:t>ры</w:t>
      </w:r>
      <w:proofErr w:type="spellEnd"/>
      <w:r w:rsidR="00D55DCD" w:rsidRPr="00905660">
        <w:t xml:space="preserve"> могут привести к аллергическим проявлениям  (аллергический дерматит, отек </w:t>
      </w:r>
      <w:proofErr w:type="spellStart"/>
      <w:r w:rsidR="00D55DCD" w:rsidRPr="00905660">
        <w:t>Квинке</w:t>
      </w:r>
      <w:proofErr w:type="spellEnd"/>
      <w:r w:rsidR="00D55DCD" w:rsidRPr="00905660">
        <w:t xml:space="preserve">, </w:t>
      </w:r>
      <w:proofErr w:type="spellStart"/>
      <w:r w:rsidR="00D55DCD" w:rsidRPr="00905660">
        <w:t>эозинофилия</w:t>
      </w:r>
      <w:proofErr w:type="spellEnd"/>
      <w:r w:rsidR="00D55DCD" w:rsidRPr="00905660">
        <w:t xml:space="preserve">). </w:t>
      </w:r>
    </w:p>
    <w:p w:rsidR="001269CC" w:rsidRDefault="001269CC" w:rsidP="00066DCE">
      <w:pPr>
        <w:tabs>
          <w:tab w:val="num" w:pos="720"/>
        </w:tabs>
        <w:ind w:firstLine="709"/>
        <w:jc w:val="both"/>
      </w:pPr>
    </w:p>
    <w:p w:rsidR="000D4ABA" w:rsidRPr="00905660" w:rsidRDefault="000D4ABA" w:rsidP="00066DCE">
      <w:pPr>
        <w:tabs>
          <w:tab w:val="num" w:pos="720"/>
        </w:tabs>
        <w:ind w:firstLine="709"/>
        <w:jc w:val="both"/>
      </w:pPr>
    </w:p>
    <w:p w:rsidR="001269CC" w:rsidRDefault="000D4ABA" w:rsidP="00066DCE">
      <w:pPr>
        <w:tabs>
          <w:tab w:val="num" w:pos="720"/>
        </w:tabs>
        <w:ind w:firstLine="709"/>
        <w:jc w:val="both"/>
      </w:pPr>
      <w:r>
        <w:t xml:space="preserve">8. </w:t>
      </w:r>
      <w:r w:rsidR="001269CC">
        <w:t>ЛЕЧЕНИЕ</w:t>
      </w:r>
    </w:p>
    <w:p w:rsidR="000D4ABA" w:rsidRDefault="000D4ABA" w:rsidP="00066DCE">
      <w:pPr>
        <w:tabs>
          <w:tab w:val="num" w:pos="720"/>
        </w:tabs>
        <w:ind w:firstLine="709"/>
        <w:jc w:val="both"/>
      </w:pPr>
    </w:p>
    <w:p w:rsidR="00C4236C" w:rsidRPr="00905660" w:rsidRDefault="00BD64D6" w:rsidP="00066DCE">
      <w:pPr>
        <w:tabs>
          <w:tab w:val="num" w:pos="720"/>
        </w:tabs>
        <w:ind w:firstLine="709"/>
        <w:jc w:val="both"/>
      </w:pPr>
      <w:r w:rsidRPr="00905660">
        <w:t>При отсутствии осложнений лечение следует начинать с консервативных мероприятий. Больным назначают внутрь теплый 10% раствор соды или боржом</w:t>
      </w:r>
      <w:r w:rsidR="00C74466" w:rsidRPr="00905660">
        <w:t>, целлюлоза, папаин в соч</w:t>
      </w:r>
      <w:r w:rsidR="00C74466" w:rsidRPr="00905660">
        <w:t>е</w:t>
      </w:r>
      <w:r w:rsidR="00C74466" w:rsidRPr="00905660">
        <w:t>тании с  легким</w:t>
      </w:r>
      <w:r w:rsidRPr="00905660">
        <w:t xml:space="preserve"> массаж</w:t>
      </w:r>
      <w:r w:rsidR="00C74466" w:rsidRPr="00905660">
        <w:t>ем</w:t>
      </w:r>
      <w:r w:rsidRPr="00905660">
        <w:t xml:space="preserve"> области желудка</w:t>
      </w:r>
      <w:r w:rsidR="00C74466" w:rsidRPr="00905660">
        <w:t>.</w:t>
      </w:r>
      <w:r w:rsidRPr="00905660">
        <w:t xml:space="preserve"> У значительной части больных эти мер</w:t>
      </w:r>
      <w:r w:rsidRPr="00905660">
        <w:t>о</w:t>
      </w:r>
      <w:r w:rsidRPr="00905660">
        <w:t xml:space="preserve">приятия вызывают разрушение </w:t>
      </w:r>
      <w:proofErr w:type="spellStart"/>
      <w:r w:rsidRPr="00905660">
        <w:t>фитобезоаров</w:t>
      </w:r>
      <w:proofErr w:type="spellEnd"/>
      <w:r w:rsidRPr="00905660">
        <w:t xml:space="preserve">. </w:t>
      </w:r>
    </w:p>
    <w:p w:rsidR="00C4236C" w:rsidRPr="00905660" w:rsidRDefault="00C4236C" w:rsidP="00066DCE">
      <w:pPr>
        <w:tabs>
          <w:tab w:val="num" w:pos="720"/>
        </w:tabs>
        <w:ind w:firstLine="709"/>
        <w:jc w:val="both"/>
      </w:pPr>
      <w:r w:rsidRPr="00905660">
        <w:t xml:space="preserve">Как любое инородное тело, </w:t>
      </w:r>
      <w:proofErr w:type="spellStart"/>
      <w:r w:rsidRPr="00905660">
        <w:t>безоар</w:t>
      </w:r>
      <w:proofErr w:type="spellEnd"/>
      <w:r w:rsidRPr="00905660">
        <w:t xml:space="preserve"> небольших размеров может выйти самостоятельно. Если он пройдёт зону пилорического жома и двенадцатиперстной кишки, то практически всегда может выйти без оперативного вмешательства. У детей инородные тела продвиг</w:t>
      </w:r>
      <w:r w:rsidRPr="00905660">
        <w:t>а</w:t>
      </w:r>
      <w:r w:rsidRPr="00905660">
        <w:t xml:space="preserve">ются быстрее, чем у взрослых. </w:t>
      </w:r>
    </w:p>
    <w:p w:rsidR="00BD64D6" w:rsidRPr="00905660" w:rsidRDefault="00BD64D6" w:rsidP="00066DCE">
      <w:pPr>
        <w:tabs>
          <w:tab w:val="num" w:pos="720"/>
        </w:tabs>
        <w:ind w:firstLine="709"/>
        <w:jc w:val="both"/>
      </w:pPr>
      <w:r w:rsidRPr="00905660">
        <w:t xml:space="preserve">При неуспехе консервативных мероприятий показано оперативное лечение, особенно больным </w:t>
      </w:r>
      <w:proofErr w:type="spellStart"/>
      <w:r w:rsidRPr="00905660">
        <w:t>трихо</w:t>
      </w:r>
      <w:proofErr w:type="spellEnd"/>
      <w:r w:rsidRPr="00905660">
        <w:t xml:space="preserve">-, </w:t>
      </w:r>
      <w:proofErr w:type="spellStart"/>
      <w:r w:rsidRPr="00905660">
        <w:t>себо</w:t>
      </w:r>
      <w:proofErr w:type="spellEnd"/>
      <w:r w:rsidRPr="00905660">
        <w:t>- и шеллак-</w:t>
      </w:r>
      <w:proofErr w:type="spellStart"/>
      <w:r w:rsidRPr="00905660">
        <w:t>безоарами</w:t>
      </w:r>
      <w:proofErr w:type="spellEnd"/>
      <w:r w:rsidRPr="00905660">
        <w:t>, т. к. консервативное лечение при них неэффекти</w:t>
      </w:r>
      <w:r w:rsidRPr="00905660">
        <w:t>в</w:t>
      </w:r>
      <w:r w:rsidRPr="00905660">
        <w:t xml:space="preserve">но. Менее плотные  (фито-, </w:t>
      </w:r>
      <w:proofErr w:type="spellStart"/>
      <w:r w:rsidRPr="00905660">
        <w:t>пиксо</w:t>
      </w:r>
      <w:proofErr w:type="spellEnd"/>
      <w:r w:rsidRPr="00905660">
        <w:t xml:space="preserve">-, </w:t>
      </w:r>
      <w:proofErr w:type="spellStart"/>
      <w:r w:rsidRPr="00905660">
        <w:t>себобезоары</w:t>
      </w:r>
      <w:proofErr w:type="spellEnd"/>
      <w:r w:rsidRPr="00905660">
        <w:t xml:space="preserve">) удаляют </w:t>
      </w:r>
      <w:proofErr w:type="spellStart"/>
      <w:r w:rsidRPr="00905660">
        <w:t>эндоскопически</w:t>
      </w:r>
      <w:proofErr w:type="spellEnd"/>
      <w:r w:rsidRPr="00905660">
        <w:t>: производится и</w:t>
      </w:r>
      <w:r w:rsidRPr="00905660">
        <w:t>з</w:t>
      </w:r>
      <w:r w:rsidRPr="00905660">
        <w:t>влечение с помощью гастроскопа после предварительного дробления. Неудачные попытки я</w:t>
      </w:r>
      <w:r w:rsidRPr="00905660">
        <w:t>в</w:t>
      </w:r>
      <w:r w:rsidRPr="00905660">
        <w:t xml:space="preserve">ляются показанием к оперативному лечению. Лечение плотных и осложненных </w:t>
      </w:r>
      <w:proofErr w:type="spellStart"/>
      <w:r w:rsidRPr="00905660">
        <w:t>безоаров</w:t>
      </w:r>
      <w:proofErr w:type="spellEnd"/>
      <w:r w:rsidRPr="00905660">
        <w:t xml:space="preserve"> только хиру</w:t>
      </w:r>
      <w:r w:rsidRPr="00905660">
        <w:t>р</w:t>
      </w:r>
      <w:r w:rsidRPr="00905660">
        <w:t xml:space="preserve">гическое. Операция заключается в удалении </w:t>
      </w:r>
      <w:proofErr w:type="spellStart"/>
      <w:r w:rsidRPr="00905660">
        <w:t>безоара</w:t>
      </w:r>
      <w:proofErr w:type="spellEnd"/>
      <w:r w:rsidRPr="00905660">
        <w:t xml:space="preserve"> путем </w:t>
      </w:r>
      <w:proofErr w:type="spellStart"/>
      <w:r w:rsidRPr="00905660">
        <w:t>гастротомии</w:t>
      </w:r>
      <w:proofErr w:type="spellEnd"/>
      <w:r w:rsidRPr="00905660">
        <w:t xml:space="preserve">.  </w:t>
      </w:r>
    </w:p>
    <w:p w:rsidR="008B08BC" w:rsidRPr="00905660" w:rsidRDefault="00BD64D6" w:rsidP="00066DCE">
      <w:pPr>
        <w:tabs>
          <w:tab w:val="num" w:pos="720"/>
        </w:tabs>
        <w:ind w:firstLine="709"/>
        <w:jc w:val="both"/>
      </w:pPr>
      <w:r w:rsidRPr="00905660">
        <w:t>Прогноз благоприятный.</w:t>
      </w:r>
    </w:p>
    <w:p w:rsidR="001C23E3" w:rsidRDefault="001C23E3" w:rsidP="00066DCE">
      <w:pPr>
        <w:tabs>
          <w:tab w:val="num" w:pos="720"/>
        </w:tabs>
        <w:ind w:firstLine="709"/>
        <w:jc w:val="both"/>
      </w:pPr>
    </w:p>
    <w:p w:rsidR="00905660" w:rsidRDefault="00905660" w:rsidP="00066DCE">
      <w:pPr>
        <w:tabs>
          <w:tab w:val="num" w:pos="720"/>
        </w:tabs>
        <w:ind w:firstLine="709"/>
        <w:jc w:val="both"/>
      </w:pPr>
    </w:p>
    <w:p w:rsidR="00230F63" w:rsidRDefault="00230F63" w:rsidP="00066DCE">
      <w:pPr>
        <w:tabs>
          <w:tab w:val="num" w:pos="720"/>
        </w:tabs>
        <w:ind w:firstLine="709"/>
        <w:jc w:val="both"/>
      </w:pPr>
      <w:r>
        <w:t>9. ИСКУССТВЕННЫЕ БЕЗОАРЫ В МЕДИЦИНЕ</w:t>
      </w:r>
    </w:p>
    <w:p w:rsidR="00905660" w:rsidRDefault="00905660" w:rsidP="00066DCE">
      <w:pPr>
        <w:tabs>
          <w:tab w:val="num" w:pos="720"/>
        </w:tabs>
        <w:ind w:firstLine="709"/>
        <w:jc w:val="both"/>
      </w:pPr>
    </w:p>
    <w:p w:rsidR="00230F63" w:rsidRDefault="00905660" w:rsidP="00066DCE">
      <w:pPr>
        <w:tabs>
          <w:tab w:val="num" w:pos="720"/>
        </w:tabs>
        <w:ind w:firstLine="709"/>
        <w:jc w:val="both"/>
      </w:pPr>
      <w:r>
        <w:t xml:space="preserve">Существование </w:t>
      </w:r>
      <w:proofErr w:type="spellStart"/>
      <w:r>
        <w:t>безоаров</w:t>
      </w:r>
      <w:proofErr w:type="spellEnd"/>
      <w:r>
        <w:t xml:space="preserve"> в желудке длительное время сопровождается значительным снижением веса тела. Основываясь на наблюдении за такими больными</w:t>
      </w:r>
      <w:r w:rsidRPr="00905660">
        <w:t xml:space="preserve">, датские врачи </w:t>
      </w:r>
      <w:proofErr w:type="spellStart"/>
      <w:r w:rsidRPr="00905660">
        <w:t>Ole</w:t>
      </w:r>
      <w:proofErr w:type="spellEnd"/>
      <w:r w:rsidRPr="00905660">
        <w:t xml:space="preserve"> </w:t>
      </w:r>
      <w:proofErr w:type="spellStart"/>
      <w:r w:rsidRPr="00905660">
        <w:t>Nieben</w:t>
      </w:r>
      <w:proofErr w:type="spellEnd"/>
      <w:r w:rsidRPr="00905660">
        <w:t xml:space="preserve"> и </w:t>
      </w:r>
      <w:proofErr w:type="spellStart"/>
      <w:r w:rsidRPr="00905660">
        <w:t>Henrik</w:t>
      </w:r>
      <w:proofErr w:type="spellEnd"/>
      <w:r w:rsidRPr="00905660">
        <w:t xml:space="preserve"> </w:t>
      </w:r>
      <w:proofErr w:type="spellStart"/>
      <w:r w:rsidRPr="00905660">
        <w:t>Harboe</w:t>
      </w:r>
      <w:proofErr w:type="spellEnd"/>
      <w:r w:rsidRPr="00905660">
        <w:t xml:space="preserve"> предложили </w:t>
      </w:r>
      <w:r w:rsidR="00852006">
        <w:t>новый метод снижения веса – с помощью вводимого в ж</w:t>
      </w:r>
      <w:r w:rsidR="00852006">
        <w:t>е</w:t>
      </w:r>
      <w:r w:rsidR="00852006">
        <w:t>лудок р</w:t>
      </w:r>
      <w:r w:rsidR="00852006">
        <w:t>е</w:t>
      </w:r>
      <w:r w:rsidR="00852006">
        <w:t xml:space="preserve">зинового баллона, заполненного жидкостью. </w:t>
      </w:r>
    </w:p>
    <w:p w:rsidR="00230F63" w:rsidRPr="00230F63" w:rsidRDefault="00230F63" w:rsidP="00066DCE">
      <w:pPr>
        <w:tabs>
          <w:tab w:val="num" w:pos="720"/>
        </w:tabs>
        <w:ind w:firstLine="709"/>
        <w:jc w:val="both"/>
      </w:pPr>
      <w:r w:rsidRPr="00230F63">
        <w:t>Баллон, введенный в желудок, действует по двум направлениям</w:t>
      </w:r>
      <w:r w:rsidR="00BE4EF1">
        <w:t xml:space="preserve">: </w:t>
      </w:r>
      <w:r w:rsidRPr="00230F63">
        <w:t>во-первых, он сни</w:t>
      </w:r>
      <w:r w:rsidR="00BE4EF1">
        <w:t>жае</w:t>
      </w:r>
      <w:r w:rsidRPr="00230F63">
        <w:t>т емкость желудка, так что пациент сможет съесть меньший объем пищи</w:t>
      </w:r>
      <w:r w:rsidR="00BE4EF1">
        <w:t>;</w:t>
      </w:r>
      <w:r w:rsidRPr="00230F63">
        <w:t xml:space="preserve"> во-вторых, он возде</w:t>
      </w:r>
      <w:r w:rsidRPr="00230F63">
        <w:t>й</w:t>
      </w:r>
      <w:r w:rsidRPr="00230F63">
        <w:t>ств</w:t>
      </w:r>
      <w:r w:rsidR="00BE4EF1">
        <w:t>у</w:t>
      </w:r>
      <w:r w:rsidR="00BE4EF1">
        <w:t>ет</w:t>
      </w:r>
      <w:r w:rsidRPr="00230F63">
        <w:t xml:space="preserve"> на рефлекторные зоны желудка, тем самым вызывая чувство сытости. </w:t>
      </w:r>
    </w:p>
    <w:p w:rsidR="00230F63" w:rsidRPr="00B81C0F" w:rsidRDefault="00230F63" w:rsidP="00066DCE">
      <w:pPr>
        <w:tabs>
          <w:tab w:val="num" w:pos="720"/>
        </w:tabs>
        <w:ind w:firstLine="709"/>
        <w:jc w:val="both"/>
      </w:pPr>
      <w:r w:rsidRPr="00230F63">
        <w:t>С 1982 года было создано и исследовано несколько моделей таких баллонов</w:t>
      </w:r>
      <w:r w:rsidR="00BE4EF1">
        <w:t xml:space="preserve">. </w:t>
      </w:r>
      <w:r w:rsidRPr="00B81C0F">
        <w:t>Междун</w:t>
      </w:r>
      <w:r w:rsidRPr="00B81C0F">
        <w:t>а</w:t>
      </w:r>
      <w:r w:rsidRPr="00B81C0F">
        <w:t>родная группа из 75 экспертов, собравшаяся во Флориде в 1987 году, сформулировала требов</w:t>
      </w:r>
      <w:r w:rsidRPr="00B81C0F">
        <w:t>а</w:t>
      </w:r>
      <w:r w:rsidRPr="00B81C0F">
        <w:t xml:space="preserve">ния к "идеальному" баллону. Эти требования были следующими: </w:t>
      </w:r>
    </w:p>
    <w:p w:rsidR="00B81C0F" w:rsidRDefault="00230F63" w:rsidP="00066DCE">
      <w:pPr>
        <w:numPr>
          <w:ilvl w:val="0"/>
          <w:numId w:val="3"/>
        </w:numPr>
        <w:ind w:firstLine="709"/>
        <w:jc w:val="both"/>
      </w:pPr>
      <w:r w:rsidRPr="00B81C0F">
        <w:t>Баллон должен заполняться жидкостью, а не воздухом. Заполнение жидк</w:t>
      </w:r>
      <w:r w:rsidRPr="00B81C0F">
        <w:t>о</w:t>
      </w:r>
      <w:r w:rsidRPr="00B81C0F">
        <w:t xml:space="preserve">стью усиливает чувство насыщения. </w:t>
      </w:r>
    </w:p>
    <w:p w:rsidR="00B81C0F" w:rsidRDefault="00230F63" w:rsidP="00066DCE">
      <w:pPr>
        <w:numPr>
          <w:ilvl w:val="0"/>
          <w:numId w:val="3"/>
        </w:numPr>
        <w:ind w:firstLine="709"/>
        <w:jc w:val="both"/>
      </w:pPr>
      <w:r w:rsidRPr="00B81C0F">
        <w:t>Возможность заполнять баллон разными объемами жидкости</w:t>
      </w:r>
      <w:r w:rsidR="00B81C0F" w:rsidRPr="00B81C0F">
        <w:t>.</w:t>
      </w:r>
      <w:r w:rsidR="00B81C0F">
        <w:t xml:space="preserve"> </w:t>
      </w:r>
    </w:p>
    <w:p w:rsidR="00B81C0F" w:rsidRDefault="00230F63" w:rsidP="00066DCE">
      <w:pPr>
        <w:numPr>
          <w:ilvl w:val="0"/>
          <w:numId w:val="3"/>
        </w:numPr>
        <w:ind w:firstLine="709"/>
        <w:jc w:val="both"/>
      </w:pPr>
      <w:r w:rsidRPr="00B81C0F">
        <w:t>Гладкая поверхность</w:t>
      </w:r>
      <w:r w:rsidR="00B81C0F" w:rsidRPr="00B81C0F">
        <w:t>.</w:t>
      </w:r>
      <w:r w:rsidR="00B81C0F">
        <w:t xml:space="preserve"> </w:t>
      </w:r>
    </w:p>
    <w:p w:rsidR="00B81C0F" w:rsidRDefault="00230F63" w:rsidP="00066DCE">
      <w:pPr>
        <w:numPr>
          <w:ilvl w:val="0"/>
          <w:numId w:val="3"/>
        </w:numPr>
        <w:ind w:firstLine="709"/>
        <w:jc w:val="both"/>
      </w:pPr>
      <w:r w:rsidRPr="00B81C0F">
        <w:t xml:space="preserve">Наличие </w:t>
      </w:r>
      <w:proofErr w:type="spellStart"/>
      <w:r w:rsidRPr="00B81C0F">
        <w:t>рентгеноконтрастной</w:t>
      </w:r>
      <w:proofErr w:type="spellEnd"/>
      <w:r w:rsidRPr="00B81C0F">
        <w:t xml:space="preserve"> метки, чтобы можно было отследить пол</w:t>
      </w:r>
      <w:r w:rsidRPr="00B81C0F">
        <w:t>о</w:t>
      </w:r>
      <w:r w:rsidRPr="00B81C0F">
        <w:t>жение баллона в желудочно-</w:t>
      </w:r>
      <w:r w:rsidR="00B81C0F" w:rsidRPr="00B81C0F">
        <w:t>к</w:t>
      </w:r>
      <w:r w:rsidR="00B81C0F">
        <w:t xml:space="preserve">ишечном тракте. </w:t>
      </w:r>
    </w:p>
    <w:p w:rsidR="00230F63" w:rsidRPr="00B81C0F" w:rsidRDefault="00230F63" w:rsidP="00066DCE">
      <w:pPr>
        <w:numPr>
          <w:ilvl w:val="0"/>
          <w:numId w:val="3"/>
        </w:numPr>
        <w:ind w:firstLine="709"/>
        <w:jc w:val="both"/>
      </w:pPr>
      <w:r w:rsidRPr="00B81C0F">
        <w:t xml:space="preserve">Баллон должен быть изготовлен из прочного материала и не допускать протечек. </w:t>
      </w:r>
    </w:p>
    <w:p w:rsidR="00B81C0F" w:rsidRPr="00B81C0F" w:rsidRDefault="00230F63" w:rsidP="00066DCE">
      <w:pPr>
        <w:tabs>
          <w:tab w:val="num" w:pos="720"/>
        </w:tabs>
        <w:ind w:firstLine="709"/>
        <w:jc w:val="both"/>
      </w:pPr>
      <w:r w:rsidRPr="00B81C0F">
        <w:t>В настоящее время (октябрь 2003 года) в мире выпускается единственн</w:t>
      </w:r>
      <w:r w:rsidR="00BE4EF1">
        <w:t>ый баллон – BIB (</w:t>
      </w:r>
      <w:proofErr w:type="spellStart"/>
      <w:r w:rsidRPr="00B81C0F">
        <w:t>B</w:t>
      </w:r>
      <w:r w:rsidR="00BE4EF1">
        <w:t>ioenterics</w:t>
      </w:r>
      <w:proofErr w:type="spellEnd"/>
      <w:r w:rsidR="00BE4EF1">
        <w:t xml:space="preserve"> </w:t>
      </w:r>
      <w:proofErr w:type="spellStart"/>
      <w:r w:rsidR="00BE4EF1">
        <w:t>Intragastric</w:t>
      </w:r>
      <w:proofErr w:type="spellEnd"/>
      <w:r w:rsidR="00BE4EF1">
        <w:t xml:space="preserve"> </w:t>
      </w:r>
      <w:proofErr w:type="spellStart"/>
      <w:r w:rsidR="00BE4EF1">
        <w:t>Balloon</w:t>
      </w:r>
      <w:proofErr w:type="spellEnd"/>
      <w:r w:rsidRPr="00B81C0F">
        <w:t>). В принципе, BIB удовлетворяет всем требованиям ид</w:t>
      </w:r>
      <w:r w:rsidRPr="00B81C0F">
        <w:t>е</w:t>
      </w:r>
      <w:r w:rsidRPr="00B81C0F">
        <w:t>ального баллона. Он представляет собой гладкий шар, сделанный из высококачественной силиконовой резины. Шар заполняется водой. Емкость его может варьировать от 400 до 700 мл. Баллон им</w:t>
      </w:r>
      <w:r w:rsidRPr="00B81C0F">
        <w:t>е</w:t>
      </w:r>
      <w:r w:rsidRPr="00B81C0F">
        <w:t xml:space="preserve">ет </w:t>
      </w:r>
      <w:proofErr w:type="spellStart"/>
      <w:r w:rsidRPr="00B81C0F">
        <w:t>рентгеноконтрастный</w:t>
      </w:r>
      <w:proofErr w:type="spellEnd"/>
      <w:r w:rsidRPr="00B81C0F">
        <w:t xml:space="preserve"> клапан, через который он заполняется. </w:t>
      </w:r>
      <w:r w:rsidR="00B81C0F" w:rsidRPr="00B81C0F">
        <w:t xml:space="preserve">При объеме 500 мл диаметр баллона составляет 13 см. </w:t>
      </w:r>
    </w:p>
    <w:p w:rsidR="00BE4EF1" w:rsidRDefault="00B81C0F" w:rsidP="00066DCE">
      <w:pPr>
        <w:tabs>
          <w:tab w:val="num" w:pos="720"/>
        </w:tabs>
        <w:ind w:firstLine="709"/>
        <w:jc w:val="both"/>
      </w:pPr>
      <w:r w:rsidRPr="00B81C0F">
        <w:t>Противопоказания</w:t>
      </w:r>
      <w:r w:rsidR="00BE4EF1">
        <w:t>:</w:t>
      </w:r>
    </w:p>
    <w:p w:rsidR="00BE4EF1" w:rsidRDefault="00B81C0F" w:rsidP="00066DCE">
      <w:pPr>
        <w:numPr>
          <w:ilvl w:val="0"/>
          <w:numId w:val="4"/>
        </w:numPr>
        <w:ind w:firstLine="709"/>
        <w:jc w:val="both"/>
      </w:pPr>
      <w:r w:rsidRPr="00B81C0F">
        <w:t xml:space="preserve">Ставить баллон только по косметическим соображениям нельзя. </w:t>
      </w:r>
    </w:p>
    <w:p w:rsidR="00BE4EF1" w:rsidRDefault="00B81C0F" w:rsidP="00066DCE">
      <w:pPr>
        <w:numPr>
          <w:ilvl w:val="0"/>
          <w:numId w:val="4"/>
        </w:numPr>
        <w:ind w:firstLine="709"/>
        <w:jc w:val="both"/>
      </w:pPr>
      <w:r w:rsidRPr="00B81C0F">
        <w:t>Установка баллона противопоказана пациентам с индексом массы тела меньше 30 (за исключением случаев, когда у пациентов имеются сопутствующие забол</w:t>
      </w:r>
      <w:r w:rsidRPr="00B81C0F">
        <w:t>е</w:t>
      </w:r>
      <w:r w:rsidRPr="00B81C0F">
        <w:t>вания, т</w:t>
      </w:r>
      <w:r w:rsidRPr="00B81C0F">
        <w:t>е</w:t>
      </w:r>
      <w:r w:rsidRPr="00B81C0F">
        <w:t xml:space="preserve">чение которых может улучшиться на фоне снижения веса тела). </w:t>
      </w:r>
    </w:p>
    <w:p w:rsidR="00BE4EF1" w:rsidRDefault="00B81C0F" w:rsidP="00066DCE">
      <w:pPr>
        <w:numPr>
          <w:ilvl w:val="0"/>
          <w:numId w:val="4"/>
        </w:numPr>
        <w:ind w:firstLine="709"/>
        <w:jc w:val="both"/>
      </w:pPr>
      <w:r w:rsidRPr="00B81C0F">
        <w:t>Использование системы BIB противопоказано пациентам, которые ранее перен</w:t>
      </w:r>
      <w:r w:rsidRPr="00B81C0F">
        <w:t>е</w:t>
      </w:r>
      <w:r w:rsidRPr="00B81C0F">
        <w:t xml:space="preserve">сли операции на брюшной полости и гинекологические операции. </w:t>
      </w:r>
    </w:p>
    <w:p w:rsidR="00BE4EF1" w:rsidRDefault="00B81C0F" w:rsidP="00066DCE">
      <w:pPr>
        <w:numPr>
          <w:ilvl w:val="0"/>
          <w:numId w:val="4"/>
        </w:numPr>
        <w:ind w:firstLine="709"/>
        <w:jc w:val="both"/>
      </w:pPr>
      <w:r w:rsidRPr="00B81C0F">
        <w:t>Постановка баллона противопоказана при наличии воспалительных заб</w:t>
      </w:r>
      <w:r w:rsidRPr="00B81C0F">
        <w:t>о</w:t>
      </w:r>
      <w:r w:rsidRPr="00B81C0F">
        <w:t xml:space="preserve">леваний желудочно-кишечного тракта, включая эзофагит, язвы желудка и 12-перстной кишки, болезни Крона, злокачественных опухолей желудка. </w:t>
      </w:r>
    </w:p>
    <w:p w:rsidR="00BE4EF1" w:rsidRDefault="00B81C0F" w:rsidP="00066DCE">
      <w:pPr>
        <w:numPr>
          <w:ilvl w:val="0"/>
          <w:numId w:val="4"/>
        </w:numPr>
        <w:ind w:firstLine="709"/>
        <w:jc w:val="both"/>
      </w:pPr>
      <w:r w:rsidRPr="00B81C0F">
        <w:t>Постановка баллона противопоказана при наличии потенциальных исто</w:t>
      </w:r>
      <w:r w:rsidRPr="00B81C0F">
        <w:t>ч</w:t>
      </w:r>
      <w:r w:rsidRPr="00B81C0F">
        <w:t xml:space="preserve">ников кровотечения в желудочно-кишечный тракт, таких как варикозное расширение вен пищевода и желудка, врожденных и приобретенных </w:t>
      </w:r>
      <w:proofErr w:type="spellStart"/>
      <w:r w:rsidRPr="00B81C0F">
        <w:t>телеангиэктазиях</w:t>
      </w:r>
      <w:proofErr w:type="spellEnd"/>
      <w:r w:rsidRPr="00B81C0F">
        <w:t>, других вро</w:t>
      </w:r>
      <w:r w:rsidRPr="00B81C0F">
        <w:t>ж</w:t>
      </w:r>
      <w:r w:rsidRPr="00B81C0F">
        <w:t>денных аномалиях желудочно-кишечного тракта, например атрезиях и стен</w:t>
      </w:r>
      <w:r w:rsidRPr="00B81C0F">
        <w:t>о</w:t>
      </w:r>
      <w:r w:rsidRPr="00B81C0F">
        <w:t xml:space="preserve">зах. </w:t>
      </w:r>
    </w:p>
    <w:p w:rsidR="00BE4EF1" w:rsidRDefault="00B81C0F" w:rsidP="00066DCE">
      <w:pPr>
        <w:numPr>
          <w:ilvl w:val="0"/>
          <w:numId w:val="4"/>
        </w:numPr>
        <w:ind w:firstLine="709"/>
        <w:jc w:val="both"/>
      </w:pPr>
      <w:r w:rsidRPr="00B81C0F">
        <w:t>Постановка баллона противопоказана при наличии больших грыж пищ</w:t>
      </w:r>
      <w:r w:rsidRPr="00B81C0F">
        <w:t>е</w:t>
      </w:r>
      <w:r w:rsidRPr="00B81C0F">
        <w:t xml:space="preserve">водного отверстия диафрагмы. </w:t>
      </w:r>
    </w:p>
    <w:p w:rsidR="00BE4EF1" w:rsidRDefault="00B81C0F" w:rsidP="00066DCE">
      <w:pPr>
        <w:numPr>
          <w:ilvl w:val="0"/>
          <w:numId w:val="4"/>
        </w:numPr>
        <w:ind w:firstLine="709"/>
        <w:jc w:val="both"/>
      </w:pPr>
      <w:r w:rsidRPr="00B81C0F">
        <w:t>Постановка баллона противопоказана при наличии стриктур и дивертик</w:t>
      </w:r>
      <w:r w:rsidRPr="00B81C0F">
        <w:t>у</w:t>
      </w:r>
      <w:r w:rsidRPr="00B81C0F">
        <w:t>лов гло</w:t>
      </w:r>
      <w:r w:rsidRPr="00B81C0F">
        <w:t>т</w:t>
      </w:r>
      <w:r w:rsidRPr="00B81C0F">
        <w:t xml:space="preserve">ки и пищевода. </w:t>
      </w:r>
    </w:p>
    <w:p w:rsidR="00BE4EF1" w:rsidRDefault="00B81C0F" w:rsidP="00066DCE">
      <w:pPr>
        <w:numPr>
          <w:ilvl w:val="0"/>
          <w:numId w:val="4"/>
        </w:numPr>
        <w:ind w:firstLine="709"/>
        <w:jc w:val="both"/>
      </w:pPr>
      <w:r w:rsidRPr="00B81C0F">
        <w:t xml:space="preserve">Постановка баллона противопоказана при наличии других медицинских проблем, которые могут затруднить выполнение гастроскопии. </w:t>
      </w:r>
    </w:p>
    <w:p w:rsidR="00BE4EF1" w:rsidRDefault="00B81C0F" w:rsidP="00066DCE">
      <w:pPr>
        <w:numPr>
          <w:ilvl w:val="0"/>
          <w:numId w:val="4"/>
        </w:numPr>
        <w:ind w:firstLine="709"/>
        <w:jc w:val="both"/>
      </w:pPr>
      <w:r w:rsidRPr="00B81C0F">
        <w:t>Также противопоказанием к постановке баллона является наличие псих</w:t>
      </w:r>
      <w:r w:rsidRPr="00B81C0F">
        <w:t>и</w:t>
      </w:r>
      <w:r w:rsidRPr="00B81C0F">
        <w:t xml:space="preserve">ческих расстройств. </w:t>
      </w:r>
    </w:p>
    <w:p w:rsidR="00BE4EF1" w:rsidRDefault="00B81C0F" w:rsidP="00066DCE">
      <w:pPr>
        <w:numPr>
          <w:ilvl w:val="0"/>
          <w:numId w:val="4"/>
        </w:numPr>
        <w:ind w:firstLine="709"/>
        <w:jc w:val="both"/>
      </w:pPr>
      <w:r w:rsidRPr="00B81C0F">
        <w:t>Постановка баллона противопоказана при наличии алкоголизма и нарк</w:t>
      </w:r>
      <w:r w:rsidRPr="00B81C0F">
        <w:t>о</w:t>
      </w:r>
      <w:r w:rsidRPr="00B81C0F">
        <w:t xml:space="preserve">мании. </w:t>
      </w:r>
    </w:p>
    <w:p w:rsidR="00BE4EF1" w:rsidRDefault="00B81C0F" w:rsidP="00066DCE">
      <w:pPr>
        <w:numPr>
          <w:ilvl w:val="0"/>
          <w:numId w:val="4"/>
        </w:numPr>
        <w:ind w:firstLine="709"/>
        <w:jc w:val="both"/>
      </w:pPr>
      <w:r w:rsidRPr="00B81C0F">
        <w:lastRenderedPageBreak/>
        <w:t>Постановка баллона противопоказана людям с низкой дисциплиной, кот</w:t>
      </w:r>
      <w:r w:rsidRPr="00B81C0F">
        <w:t>о</w:t>
      </w:r>
      <w:r w:rsidRPr="00B81C0F">
        <w:t>рые не могут соблюдать назначенный диетический режим питания, и не могут прих</w:t>
      </w:r>
      <w:r w:rsidRPr="00B81C0F">
        <w:t>о</w:t>
      </w:r>
      <w:r w:rsidRPr="00B81C0F">
        <w:t xml:space="preserve">дить на врачебный контроль 2 раза в месяц. </w:t>
      </w:r>
    </w:p>
    <w:p w:rsidR="00BE4EF1" w:rsidRDefault="00B81C0F" w:rsidP="00066DCE">
      <w:pPr>
        <w:numPr>
          <w:ilvl w:val="0"/>
          <w:numId w:val="4"/>
        </w:numPr>
        <w:ind w:firstLine="709"/>
        <w:jc w:val="both"/>
      </w:pPr>
      <w:r w:rsidRPr="00B81C0F">
        <w:t>Противопоказанием является постоянный прием аспирина, других прот</w:t>
      </w:r>
      <w:r w:rsidRPr="00B81C0F">
        <w:t>и</w:t>
      </w:r>
      <w:r w:rsidRPr="00B81C0F">
        <w:t>вовоспалительных лекарств, стероидов, препаратов, раздражающих желудок, а также а</w:t>
      </w:r>
      <w:r w:rsidRPr="00B81C0F">
        <w:t>н</w:t>
      </w:r>
      <w:r w:rsidRPr="00B81C0F">
        <w:t>тикоаг</w:t>
      </w:r>
      <w:r w:rsidRPr="00B81C0F">
        <w:t>у</w:t>
      </w:r>
      <w:r w:rsidRPr="00B81C0F">
        <w:t xml:space="preserve">лянтов (лекарств, понижающих свертывание крови). </w:t>
      </w:r>
    </w:p>
    <w:p w:rsidR="00B81C0F" w:rsidRPr="00B81C0F" w:rsidRDefault="00B81C0F" w:rsidP="00066DCE">
      <w:pPr>
        <w:numPr>
          <w:ilvl w:val="0"/>
          <w:numId w:val="4"/>
        </w:numPr>
        <w:ind w:firstLine="709"/>
        <w:jc w:val="both"/>
      </w:pPr>
      <w:r w:rsidRPr="00B81C0F">
        <w:t xml:space="preserve">Противопоказанием к постановке баллона является наличие беременности или кормление ребенка грудью. </w:t>
      </w:r>
    </w:p>
    <w:p w:rsidR="00B81C0F" w:rsidRPr="00B81C0F" w:rsidRDefault="002B7360" w:rsidP="00066DCE">
      <w:pPr>
        <w:tabs>
          <w:tab w:val="num" w:pos="720"/>
        </w:tabs>
        <w:ind w:firstLine="709"/>
        <w:jc w:val="both"/>
      </w:pPr>
      <w:r>
        <w:t>Перед установкой баллона</w:t>
      </w:r>
      <w:r w:rsidR="00B81C0F" w:rsidRPr="00B81C0F">
        <w:t xml:space="preserve"> выполняется гастроскопия - осмотр пищевода и желудка на пре</w:t>
      </w:r>
      <w:r w:rsidR="00B81C0F" w:rsidRPr="00B81C0F">
        <w:t>д</w:t>
      </w:r>
      <w:r w:rsidR="00B81C0F" w:rsidRPr="00B81C0F">
        <w:t>мет наличия заболеваний, которые могут являться противопоказанием для установки BIB. Затем через рот вводится баллон. К катетеру подключается шприц, и под контролем зрения баллон начинает раздуваться. При этом чехол, в котором находится баллон, разрывается, и ба</w:t>
      </w:r>
      <w:r w:rsidR="00B81C0F" w:rsidRPr="00B81C0F">
        <w:t>л</w:t>
      </w:r>
      <w:r w:rsidR="00B81C0F" w:rsidRPr="00B81C0F">
        <w:t>лон освобождается. Когда баллон заполняется на необходимый объем (500 мл), катетер вытяг</w:t>
      </w:r>
      <w:r w:rsidR="00B81C0F" w:rsidRPr="00B81C0F">
        <w:t>и</w:t>
      </w:r>
      <w:r w:rsidR="00B81C0F" w:rsidRPr="00B81C0F">
        <w:t>вается из баллона, клапан при этом закрывается. Баллон становится свободным шаром в пр</w:t>
      </w:r>
      <w:r w:rsidR="00B81C0F" w:rsidRPr="00B81C0F">
        <w:t>о</w:t>
      </w:r>
      <w:r w:rsidR="00B81C0F" w:rsidRPr="00B81C0F">
        <w:t>свете желудка. Через несколько часов после установки баллона пациент может уехать домой, рекоменду</w:t>
      </w:r>
      <w:r>
        <w:t xml:space="preserve">ется остаться в клинике до утра: первая </w:t>
      </w:r>
      <w:r w:rsidR="00B81C0F" w:rsidRPr="00B81C0F">
        <w:t>ночь п</w:t>
      </w:r>
      <w:r w:rsidR="00B81C0F" w:rsidRPr="00B81C0F">
        <w:t>о</w:t>
      </w:r>
      <w:r w:rsidR="00B81C0F" w:rsidRPr="00B81C0F">
        <w:t>сле установки баллона может быть очень неприятной</w:t>
      </w:r>
      <w:r>
        <w:t>, м</w:t>
      </w:r>
      <w:r w:rsidR="00B81C0F" w:rsidRPr="00B81C0F">
        <w:t>огут быть сильная тошнота, мн</w:t>
      </w:r>
      <w:r w:rsidR="00B81C0F" w:rsidRPr="00B81C0F">
        <w:t>о</w:t>
      </w:r>
      <w:r w:rsidR="00B81C0F" w:rsidRPr="00B81C0F">
        <w:t>гократная рвота.</w:t>
      </w:r>
    </w:p>
    <w:p w:rsidR="00B81C0F" w:rsidRPr="00B81C0F" w:rsidRDefault="00B81C0F" w:rsidP="00066DCE">
      <w:pPr>
        <w:tabs>
          <w:tab w:val="num" w:pos="720"/>
        </w:tabs>
        <w:ind w:firstLine="709"/>
        <w:jc w:val="both"/>
      </w:pPr>
      <w:r w:rsidRPr="00B81C0F">
        <w:t>Ежедневно, в течение всего времени нахождения баллона в желудке (то есть 6 месяцев), пац</w:t>
      </w:r>
      <w:r w:rsidRPr="00B81C0F">
        <w:t>и</w:t>
      </w:r>
      <w:r w:rsidRPr="00B81C0F">
        <w:t xml:space="preserve">ент должен получать </w:t>
      </w:r>
      <w:proofErr w:type="spellStart"/>
      <w:r w:rsidRPr="00B81C0F">
        <w:t>омепразол</w:t>
      </w:r>
      <w:proofErr w:type="spellEnd"/>
      <w:r w:rsidRPr="00B81C0F">
        <w:t xml:space="preserve"> по 20 мг в сутки (по 1 таблетке на ночь). </w:t>
      </w:r>
    </w:p>
    <w:p w:rsidR="00B81C0F" w:rsidRPr="00B81C0F" w:rsidRDefault="00B81C0F" w:rsidP="00066DCE">
      <w:pPr>
        <w:tabs>
          <w:tab w:val="num" w:pos="720"/>
        </w:tabs>
        <w:ind w:firstLine="709"/>
        <w:jc w:val="both"/>
      </w:pPr>
      <w:r w:rsidRPr="00B81C0F">
        <w:t>Питание при установленном баллоне в принципе может быть обычным, однако наилу</w:t>
      </w:r>
      <w:r w:rsidRPr="00B81C0F">
        <w:t>ч</w:t>
      </w:r>
      <w:r w:rsidRPr="00B81C0F">
        <w:t xml:space="preserve">шие результаты были получены, если пациент потреблял 1000-1500 ккал в сутки. </w:t>
      </w:r>
    </w:p>
    <w:p w:rsidR="00B81C0F" w:rsidRPr="00BE4EF1" w:rsidRDefault="00B81C0F" w:rsidP="00066DCE">
      <w:pPr>
        <w:tabs>
          <w:tab w:val="num" w:pos="720"/>
        </w:tabs>
        <w:ind w:firstLine="709"/>
        <w:jc w:val="both"/>
      </w:pPr>
      <w:r w:rsidRPr="00B81C0F">
        <w:t>По истечении 6 месяцев баллон нужно удалять. Если пациент плохо переносит баллон, удал</w:t>
      </w:r>
      <w:r w:rsidRPr="00B81C0F">
        <w:t>е</w:t>
      </w:r>
      <w:r w:rsidRPr="00B81C0F">
        <w:t>ние приходится делать и раньше намеченного срока. Удаление производится натощак. В жел</w:t>
      </w:r>
      <w:r w:rsidRPr="00B81C0F">
        <w:t>у</w:t>
      </w:r>
      <w:r w:rsidRPr="00B81C0F">
        <w:t>док вводится гастроскоп для осмотра. За время нахождения в желудке баллон изменяет свой цвет - вместо белого и прозрачного, он становится коричневатым. Это связано с тем, пр</w:t>
      </w:r>
      <w:r w:rsidRPr="00B81C0F">
        <w:t>о</w:t>
      </w:r>
      <w:r w:rsidRPr="00B81C0F">
        <w:t>исходит окрашивание стенки баллона желчными пигментами. Баллон пр</w:t>
      </w:r>
      <w:r w:rsidRPr="00B81C0F">
        <w:t>о</w:t>
      </w:r>
      <w:r w:rsidRPr="00B81C0F">
        <w:t xml:space="preserve">калывают иглой, и из него отсасывается жидкость. После отсасывания </w:t>
      </w:r>
      <w:r w:rsidRPr="00BE4EF1">
        <w:t>жидкости, баллон спадается. На складку сте</w:t>
      </w:r>
      <w:r w:rsidRPr="00BE4EF1">
        <w:t>н</w:t>
      </w:r>
      <w:r w:rsidRPr="00BE4EF1">
        <w:t>ки баллона набрасывают специальную петлю, после чего баллон извлекается вместе с гастр</w:t>
      </w:r>
      <w:r w:rsidRPr="00BE4EF1">
        <w:t>о</w:t>
      </w:r>
      <w:r w:rsidRPr="00BE4EF1">
        <w:t xml:space="preserve">скопом. Через 2-3 часа после удаления баллона пациент может уехать домой. </w:t>
      </w:r>
    </w:p>
    <w:p w:rsidR="00BE4EF1" w:rsidRPr="00BE4EF1" w:rsidRDefault="00BE4EF1" w:rsidP="00066DCE">
      <w:pPr>
        <w:tabs>
          <w:tab w:val="num" w:pos="720"/>
        </w:tabs>
        <w:ind w:firstLine="709"/>
        <w:jc w:val="both"/>
      </w:pPr>
      <w:r w:rsidRPr="00BE4EF1">
        <w:t xml:space="preserve">Возможны осложнения: непереносимость баллона, самостоятельное </w:t>
      </w:r>
      <w:proofErr w:type="spellStart"/>
      <w:r w:rsidRPr="00BE4EF1">
        <w:t>сдутие</w:t>
      </w:r>
      <w:proofErr w:type="spellEnd"/>
      <w:r w:rsidRPr="00BE4EF1">
        <w:t xml:space="preserve">, развитие эрозий и изъязвлений желудка (чаще они возникают, если пациент не принимает </w:t>
      </w:r>
      <w:proofErr w:type="spellStart"/>
      <w:r w:rsidRPr="00BE4EF1">
        <w:t>омепразол</w:t>
      </w:r>
      <w:proofErr w:type="spellEnd"/>
      <w:r w:rsidRPr="00BE4EF1">
        <w:t xml:space="preserve"> для подавления выработки соляной кислоты в желудке), чувство переполнения желу</w:t>
      </w:r>
      <w:r w:rsidRPr="00BE4EF1">
        <w:t>д</w:t>
      </w:r>
      <w:r w:rsidRPr="00BE4EF1">
        <w:t xml:space="preserve">ка, изжога. </w:t>
      </w:r>
    </w:p>
    <w:p w:rsidR="001269CC" w:rsidRDefault="0057711B" w:rsidP="00066DCE">
      <w:pPr>
        <w:tabs>
          <w:tab w:val="num" w:pos="720"/>
        </w:tabs>
        <w:ind w:firstLine="709"/>
        <w:jc w:val="both"/>
      </w:pPr>
      <w:r>
        <w:t>Метод является достаточно эффективным в лечении ожирения.</w:t>
      </w:r>
    </w:p>
    <w:p w:rsidR="006B2BB6" w:rsidRDefault="006B2BB6" w:rsidP="00066DCE">
      <w:pPr>
        <w:tabs>
          <w:tab w:val="num" w:pos="720"/>
        </w:tabs>
        <w:ind w:firstLine="709"/>
        <w:jc w:val="both"/>
      </w:pPr>
    </w:p>
    <w:p w:rsidR="006B2BB6" w:rsidRDefault="006B2BB6" w:rsidP="00066DCE">
      <w:pPr>
        <w:tabs>
          <w:tab w:val="num" w:pos="720"/>
        </w:tabs>
        <w:ind w:firstLine="709"/>
        <w:jc w:val="both"/>
      </w:pPr>
    </w:p>
    <w:p w:rsidR="006B2BB6" w:rsidRDefault="006B2BB6" w:rsidP="00066DCE">
      <w:pPr>
        <w:tabs>
          <w:tab w:val="num" w:pos="720"/>
        </w:tabs>
        <w:ind w:firstLine="709"/>
        <w:jc w:val="both"/>
      </w:pPr>
      <w:r>
        <w:t>10. ЛИТЕРАТУРА</w:t>
      </w:r>
    </w:p>
    <w:p w:rsidR="006B2BB6" w:rsidRDefault="006B2BB6" w:rsidP="00066DCE">
      <w:pPr>
        <w:tabs>
          <w:tab w:val="num" w:pos="720"/>
        </w:tabs>
        <w:ind w:firstLine="709"/>
        <w:jc w:val="both"/>
      </w:pPr>
    </w:p>
    <w:p w:rsidR="006B2BB6" w:rsidRDefault="006B2BB6" w:rsidP="00066DCE">
      <w:pPr>
        <w:tabs>
          <w:tab w:val="num" w:pos="720"/>
        </w:tabs>
        <w:ind w:firstLine="709"/>
        <w:jc w:val="both"/>
      </w:pPr>
    </w:p>
    <w:p w:rsidR="006B2BB6" w:rsidRDefault="006B2BB6" w:rsidP="00066DCE">
      <w:pPr>
        <w:tabs>
          <w:tab w:val="num" w:pos="720"/>
        </w:tabs>
        <w:ind w:firstLine="709"/>
        <w:jc w:val="both"/>
      </w:pPr>
      <w:r>
        <w:t xml:space="preserve">1. Большая Медицинская Энциклопедия. - </w:t>
      </w:r>
      <w:proofErr w:type="spellStart"/>
      <w:r>
        <w:t>Безоары</w:t>
      </w:r>
      <w:proofErr w:type="spellEnd"/>
      <w:r>
        <w:t>.</w:t>
      </w:r>
    </w:p>
    <w:p w:rsidR="006B2BB6" w:rsidRDefault="006B2BB6" w:rsidP="00066DCE">
      <w:pPr>
        <w:tabs>
          <w:tab w:val="num" w:pos="720"/>
        </w:tabs>
        <w:ind w:firstLine="709"/>
        <w:jc w:val="both"/>
      </w:pPr>
    </w:p>
    <w:p w:rsidR="006B2BB6" w:rsidRDefault="006B2BB6" w:rsidP="00066DCE">
      <w:pPr>
        <w:tabs>
          <w:tab w:val="num" w:pos="720"/>
        </w:tabs>
        <w:ind w:firstLine="709"/>
        <w:jc w:val="both"/>
      </w:pPr>
      <w:r>
        <w:t xml:space="preserve">2. </w:t>
      </w:r>
      <w:proofErr w:type="spellStart"/>
      <w:r>
        <w:t>Брокгаузъ</w:t>
      </w:r>
      <w:proofErr w:type="spellEnd"/>
      <w:r>
        <w:t xml:space="preserve"> и </w:t>
      </w:r>
      <w:proofErr w:type="spellStart"/>
      <w:r>
        <w:t>Ефронъ</w:t>
      </w:r>
      <w:proofErr w:type="spellEnd"/>
      <w:r>
        <w:t xml:space="preserve">. - Энциклопедический словарь в 86 томах с иллюстрациями. - </w:t>
      </w:r>
      <w:proofErr w:type="spellStart"/>
      <w:r>
        <w:t>Безоар</w:t>
      </w:r>
      <w:proofErr w:type="spellEnd"/>
      <w:r>
        <w:t xml:space="preserve">. </w:t>
      </w:r>
    </w:p>
    <w:p w:rsidR="006B2BB6" w:rsidRDefault="006B2BB6" w:rsidP="00066DCE">
      <w:pPr>
        <w:tabs>
          <w:tab w:val="num" w:pos="720"/>
        </w:tabs>
        <w:ind w:firstLine="709"/>
        <w:jc w:val="both"/>
      </w:pPr>
    </w:p>
    <w:p w:rsidR="006B2BB6" w:rsidRDefault="006B2BB6" w:rsidP="00066DCE">
      <w:pPr>
        <w:tabs>
          <w:tab w:val="num" w:pos="720"/>
        </w:tabs>
        <w:ind w:firstLine="709"/>
        <w:jc w:val="both"/>
      </w:pPr>
      <w:r>
        <w:t xml:space="preserve">3. Бурков С. Г., Арутюнов А. Г., Атабекова Л. А., Виноградова Н. М., </w:t>
      </w:r>
      <w:proofErr w:type="spellStart"/>
      <w:r>
        <w:t>Грудий</w:t>
      </w:r>
      <w:proofErr w:type="spellEnd"/>
      <w:r>
        <w:t xml:space="preserve"> М. В., К</w:t>
      </w:r>
      <w:r>
        <w:t>о</w:t>
      </w:r>
      <w:r>
        <w:t xml:space="preserve">ноплев В. Б., </w:t>
      </w:r>
      <w:proofErr w:type="spellStart"/>
      <w:r>
        <w:t>Кутепова</w:t>
      </w:r>
      <w:proofErr w:type="spellEnd"/>
      <w:r>
        <w:t xml:space="preserve"> С. Ю. - Ультразвуковая </w:t>
      </w:r>
    </w:p>
    <w:p w:rsidR="006B2BB6" w:rsidRDefault="006B2BB6" w:rsidP="00066DCE">
      <w:pPr>
        <w:tabs>
          <w:tab w:val="num" w:pos="720"/>
        </w:tabs>
        <w:ind w:firstLine="709"/>
        <w:jc w:val="both"/>
      </w:pPr>
      <w:r>
        <w:t xml:space="preserve">диагностика </w:t>
      </w:r>
      <w:proofErr w:type="spellStart"/>
      <w:r>
        <w:t>фитобезоаров</w:t>
      </w:r>
      <w:proofErr w:type="spellEnd"/>
      <w:r>
        <w:t xml:space="preserve"> желудка, клиническое наблюдение. - </w:t>
      </w:r>
      <w:proofErr w:type="spellStart"/>
      <w:r>
        <w:t>SonoAce-International</w:t>
      </w:r>
      <w:proofErr w:type="spellEnd"/>
      <w:r>
        <w:t>. - №10. - 2002.</w:t>
      </w:r>
    </w:p>
    <w:p w:rsidR="006B2BB6" w:rsidRDefault="006B2BB6" w:rsidP="00066DCE">
      <w:pPr>
        <w:tabs>
          <w:tab w:val="num" w:pos="720"/>
        </w:tabs>
        <w:ind w:firstLine="709"/>
        <w:jc w:val="both"/>
      </w:pPr>
    </w:p>
    <w:p w:rsidR="006B2BB6" w:rsidRDefault="006B2BB6" w:rsidP="00066DCE">
      <w:pPr>
        <w:tabs>
          <w:tab w:val="num" w:pos="720"/>
        </w:tabs>
        <w:ind w:firstLine="709"/>
        <w:jc w:val="both"/>
      </w:pPr>
      <w:r>
        <w:t xml:space="preserve">4. Популярная медицинская энциклопедия. - Издательство "Советская энциклопедия". - 1979. </w:t>
      </w:r>
    </w:p>
    <w:p w:rsidR="006B2BB6" w:rsidRDefault="006B2BB6" w:rsidP="00066DCE">
      <w:pPr>
        <w:tabs>
          <w:tab w:val="num" w:pos="720"/>
        </w:tabs>
        <w:ind w:firstLine="709"/>
        <w:jc w:val="both"/>
      </w:pPr>
      <w:r>
        <w:t xml:space="preserve">           </w:t>
      </w:r>
    </w:p>
    <w:p w:rsidR="006B2BB6" w:rsidRDefault="006B2BB6" w:rsidP="00066DCE">
      <w:pPr>
        <w:tabs>
          <w:tab w:val="num" w:pos="720"/>
        </w:tabs>
        <w:ind w:firstLine="709"/>
        <w:jc w:val="both"/>
      </w:pPr>
      <w:r>
        <w:lastRenderedPageBreak/>
        <w:t>5. Похудение - эндоскопическое лечение: внутрижелудочный баллон для снижения веса. - Тюмень. - 2004.</w:t>
      </w:r>
    </w:p>
    <w:p w:rsidR="006B2BB6" w:rsidRDefault="006B2BB6" w:rsidP="00066DCE">
      <w:pPr>
        <w:tabs>
          <w:tab w:val="num" w:pos="720"/>
        </w:tabs>
        <w:ind w:firstLine="709"/>
        <w:jc w:val="both"/>
      </w:pPr>
    </w:p>
    <w:p w:rsidR="006B2BB6" w:rsidRDefault="006B2BB6" w:rsidP="00066DCE">
      <w:pPr>
        <w:tabs>
          <w:tab w:val="num" w:pos="720"/>
        </w:tabs>
        <w:ind w:firstLine="709"/>
        <w:jc w:val="both"/>
      </w:pPr>
      <w:r>
        <w:t xml:space="preserve">6. Сидоров П. И., Михеева В. В. - </w:t>
      </w:r>
      <w:proofErr w:type="spellStart"/>
      <w:r>
        <w:t>Трихобезоар</w:t>
      </w:r>
      <w:proofErr w:type="spellEnd"/>
      <w:r>
        <w:t xml:space="preserve"> желудочно-кишечного тракта в клинике де</w:t>
      </w:r>
      <w:r>
        <w:t>т</w:t>
      </w:r>
      <w:r>
        <w:t xml:space="preserve">ского невроза. - Архангельская государственная </w:t>
      </w:r>
    </w:p>
    <w:p w:rsidR="006B2BB6" w:rsidRDefault="006B2BB6" w:rsidP="00066DCE">
      <w:pPr>
        <w:tabs>
          <w:tab w:val="num" w:pos="720"/>
        </w:tabs>
        <w:ind w:firstLine="709"/>
        <w:jc w:val="both"/>
      </w:pPr>
      <w:r>
        <w:t>медицинская академия, Детский гастроэнтерологический центр. - 2003.</w:t>
      </w:r>
    </w:p>
    <w:p w:rsidR="006B2BB6" w:rsidRDefault="006B2BB6" w:rsidP="00066DCE">
      <w:pPr>
        <w:tabs>
          <w:tab w:val="num" w:pos="720"/>
        </w:tabs>
        <w:ind w:firstLine="709"/>
        <w:jc w:val="both"/>
      </w:pPr>
    </w:p>
    <w:p w:rsidR="006B2BB6" w:rsidRDefault="006B2BB6" w:rsidP="00066DCE">
      <w:pPr>
        <w:tabs>
          <w:tab w:val="num" w:pos="720"/>
        </w:tabs>
        <w:ind w:firstLine="709"/>
        <w:jc w:val="both"/>
      </w:pPr>
      <w:r>
        <w:t>7. Хирургические болезни. - Под ред. М. И. Кузина. - М.: Медицина, 1986.</w:t>
      </w:r>
    </w:p>
    <w:p w:rsidR="006B2BB6" w:rsidRDefault="006B2BB6" w:rsidP="00066DCE">
      <w:pPr>
        <w:tabs>
          <w:tab w:val="num" w:pos="720"/>
        </w:tabs>
        <w:ind w:firstLine="709"/>
        <w:jc w:val="both"/>
      </w:pPr>
    </w:p>
    <w:p w:rsidR="006B2BB6" w:rsidRDefault="006B2BB6" w:rsidP="00066DCE">
      <w:pPr>
        <w:tabs>
          <w:tab w:val="num" w:pos="720"/>
        </w:tabs>
        <w:ind w:firstLine="709"/>
        <w:jc w:val="both"/>
      </w:pPr>
      <w:r>
        <w:t>8. Шубин В. Н. - Редкие хирургические болезни. - Издательство Казанского университ</w:t>
      </w:r>
      <w:r>
        <w:t>е</w:t>
      </w:r>
      <w:r>
        <w:t xml:space="preserve">та. - 1969. </w:t>
      </w:r>
    </w:p>
    <w:p w:rsidR="006B2BB6" w:rsidRDefault="006B2BB6" w:rsidP="00066DCE">
      <w:pPr>
        <w:tabs>
          <w:tab w:val="num" w:pos="720"/>
        </w:tabs>
        <w:ind w:firstLine="709"/>
        <w:jc w:val="both"/>
      </w:pPr>
    </w:p>
    <w:p w:rsidR="006B2BB6" w:rsidRPr="00BE4EF1" w:rsidRDefault="006B2BB6" w:rsidP="00066DCE">
      <w:pPr>
        <w:tabs>
          <w:tab w:val="num" w:pos="720"/>
        </w:tabs>
        <w:ind w:firstLine="709"/>
        <w:jc w:val="both"/>
      </w:pPr>
      <w:r>
        <w:t xml:space="preserve">9. Щербинина М. Б. - К вопросу об инородных телах желудка у человека. - </w:t>
      </w:r>
      <w:proofErr w:type="spellStart"/>
      <w:r>
        <w:t>Сучасна</w:t>
      </w:r>
      <w:proofErr w:type="spellEnd"/>
      <w:r>
        <w:t xml:space="preserve"> г</w:t>
      </w:r>
      <w:r>
        <w:t>а</w:t>
      </w:r>
      <w:r>
        <w:t>строэ</w:t>
      </w:r>
      <w:r>
        <w:t>н</w:t>
      </w:r>
      <w:r>
        <w:t>терология. - № 4(14). - 2003.</w:t>
      </w:r>
    </w:p>
    <w:sectPr w:rsidR="006B2BB6" w:rsidRPr="00BE4EF1" w:rsidSect="00066D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239C"/>
    <w:multiLevelType w:val="hybridMultilevel"/>
    <w:tmpl w:val="C8B44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F1D9D"/>
    <w:multiLevelType w:val="hybridMultilevel"/>
    <w:tmpl w:val="BB32F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8378BE"/>
    <w:multiLevelType w:val="hybridMultilevel"/>
    <w:tmpl w:val="3E0CD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CD040C"/>
    <w:multiLevelType w:val="hybridMultilevel"/>
    <w:tmpl w:val="B6683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10"/>
    <w:rsid w:val="00044687"/>
    <w:rsid w:val="00045E10"/>
    <w:rsid w:val="00066DCE"/>
    <w:rsid w:val="00096B2E"/>
    <w:rsid w:val="000D4ABA"/>
    <w:rsid w:val="00116F51"/>
    <w:rsid w:val="001269CC"/>
    <w:rsid w:val="00164FA3"/>
    <w:rsid w:val="001C23E3"/>
    <w:rsid w:val="00206486"/>
    <w:rsid w:val="00230F63"/>
    <w:rsid w:val="002408AC"/>
    <w:rsid w:val="002678F8"/>
    <w:rsid w:val="0028654E"/>
    <w:rsid w:val="002948CB"/>
    <w:rsid w:val="002B7360"/>
    <w:rsid w:val="002C5967"/>
    <w:rsid w:val="00305C59"/>
    <w:rsid w:val="00346B67"/>
    <w:rsid w:val="00361806"/>
    <w:rsid w:val="003701F7"/>
    <w:rsid w:val="003A251C"/>
    <w:rsid w:val="00483B0E"/>
    <w:rsid w:val="00495578"/>
    <w:rsid w:val="004A25D6"/>
    <w:rsid w:val="004B1F2B"/>
    <w:rsid w:val="004C7665"/>
    <w:rsid w:val="004F592F"/>
    <w:rsid w:val="004F5F50"/>
    <w:rsid w:val="0053245F"/>
    <w:rsid w:val="0053318D"/>
    <w:rsid w:val="00557BE0"/>
    <w:rsid w:val="0057711B"/>
    <w:rsid w:val="00633930"/>
    <w:rsid w:val="00677E1A"/>
    <w:rsid w:val="0068042D"/>
    <w:rsid w:val="006808FB"/>
    <w:rsid w:val="006B2BB6"/>
    <w:rsid w:val="006F44D0"/>
    <w:rsid w:val="007569E2"/>
    <w:rsid w:val="007E0AA0"/>
    <w:rsid w:val="007F4012"/>
    <w:rsid w:val="0085198B"/>
    <w:rsid w:val="00852006"/>
    <w:rsid w:val="008A1054"/>
    <w:rsid w:val="008B08BC"/>
    <w:rsid w:val="008D5927"/>
    <w:rsid w:val="00905660"/>
    <w:rsid w:val="00917725"/>
    <w:rsid w:val="009204BE"/>
    <w:rsid w:val="00936B4F"/>
    <w:rsid w:val="009735C8"/>
    <w:rsid w:val="00A13F22"/>
    <w:rsid w:val="00B1765B"/>
    <w:rsid w:val="00B6544A"/>
    <w:rsid w:val="00B6677B"/>
    <w:rsid w:val="00B81C0F"/>
    <w:rsid w:val="00BD3044"/>
    <w:rsid w:val="00BD4ED7"/>
    <w:rsid w:val="00BD64D6"/>
    <w:rsid w:val="00BE4EF1"/>
    <w:rsid w:val="00BF2053"/>
    <w:rsid w:val="00C2471D"/>
    <w:rsid w:val="00C4236C"/>
    <w:rsid w:val="00C73504"/>
    <w:rsid w:val="00C74466"/>
    <w:rsid w:val="00CD0472"/>
    <w:rsid w:val="00D04299"/>
    <w:rsid w:val="00D434D6"/>
    <w:rsid w:val="00D54470"/>
    <w:rsid w:val="00D55DCD"/>
    <w:rsid w:val="00D56D76"/>
    <w:rsid w:val="00DC43CF"/>
    <w:rsid w:val="00DE0799"/>
    <w:rsid w:val="00DF52BC"/>
    <w:rsid w:val="00E73FEF"/>
    <w:rsid w:val="00F353C3"/>
    <w:rsid w:val="00F53F7F"/>
    <w:rsid w:val="00F87860"/>
    <w:rsid w:val="00FB6007"/>
    <w:rsid w:val="00FC5ED9"/>
    <w:rsid w:val="00FD1CF3"/>
    <w:rsid w:val="00FD7048"/>
    <w:rsid w:val="00FE329B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5F59B67-4ABB-4568-90CE-E2F0E027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B81C0F"/>
    <w:pPr>
      <w:spacing w:before="100" w:beforeAutospacing="1" w:after="100" w:afterAutospacing="1"/>
      <w:outlineLvl w:val="1"/>
    </w:pPr>
    <w:rPr>
      <w:rFonts w:ascii="Verdana" w:hAnsi="Verdana" w:cs="Verdana"/>
      <w:color w:val="003572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17725"/>
    <w:pPr>
      <w:spacing w:before="100" w:beforeAutospacing="1" w:after="100" w:afterAutospacing="1"/>
    </w:pPr>
    <w:rPr>
      <w:color w:val="003300"/>
    </w:rPr>
  </w:style>
  <w:style w:type="paragraph" w:customStyle="1" w:styleId="text">
    <w:name w:val="text"/>
    <w:basedOn w:val="a"/>
    <w:rsid w:val="00905660"/>
    <w:pPr>
      <w:spacing w:before="100" w:beforeAutospacing="1" w:after="100" w:afterAutospacing="1"/>
    </w:pPr>
  </w:style>
  <w:style w:type="character" w:styleId="a4">
    <w:name w:val="Hyperlink"/>
    <w:rsid w:val="00230F63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БЕЗОАРЫ ЖЕЛУДКА И 12-ти ПЕРСТНОЙ КИШКИ </vt:lpstr>
    </vt:vector>
  </TitlesOfParts>
  <Company>101</Company>
  <LinksUpToDate>false</LinksUpToDate>
  <CharactersWithSpaces>18987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БЕЗОАРЫ ЖЕЛУДКА И 12-ти ПЕРСТНОЙ КИШКИ</dc:title>
  <dc:subject/>
  <dc:creator>Anna</dc:creator>
  <cp:keywords/>
  <dc:description/>
  <cp:lastModifiedBy>Тест</cp:lastModifiedBy>
  <cp:revision>2</cp:revision>
  <dcterms:created xsi:type="dcterms:W3CDTF">2024-05-22T15:32:00Z</dcterms:created>
  <dcterms:modified xsi:type="dcterms:W3CDTF">2024-05-22T15:32:00Z</dcterms:modified>
</cp:coreProperties>
</file>