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96" w:rsidRDefault="00920F96">
      <w:pPr>
        <w:pStyle w:val="1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Паспортная часть</w:t>
      </w:r>
    </w:p>
    <w:p w:rsidR="00920F96" w:rsidRDefault="00920F96">
      <w:pPr>
        <w:jc w:val="both"/>
        <w:rPr>
          <w:b/>
          <w:sz w:val="28"/>
        </w:rPr>
      </w:pPr>
    </w:p>
    <w:p w:rsidR="00920F96" w:rsidRDefault="00920F96">
      <w:pPr>
        <w:jc w:val="both"/>
        <w:rPr>
          <w:sz w:val="28"/>
        </w:rPr>
      </w:pPr>
      <w:r>
        <w:rPr>
          <w:sz w:val="28"/>
        </w:rPr>
        <w:t xml:space="preserve">ФИО: 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 xml:space="preserve">Возраст: 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 xml:space="preserve">Адрес: </w:t>
      </w:r>
    </w:p>
    <w:p w:rsidR="00920F96" w:rsidRDefault="00920F96">
      <w:pPr>
        <w:pStyle w:val="4"/>
      </w:pPr>
      <w:r>
        <w:t xml:space="preserve">Дата поступления: </w:t>
      </w:r>
    </w:p>
    <w:p w:rsidR="00920F96" w:rsidRDefault="00920F96">
      <w:pPr>
        <w:jc w:val="both"/>
        <w:rPr>
          <w:sz w:val="28"/>
          <w:lang w:val="en-US"/>
        </w:rPr>
      </w:pPr>
    </w:p>
    <w:p w:rsidR="00920F96" w:rsidRDefault="00920F96">
      <w:pPr>
        <w:jc w:val="both"/>
        <w:rPr>
          <w:sz w:val="28"/>
          <w:lang w:val="en-US"/>
        </w:rPr>
      </w:pPr>
    </w:p>
    <w:p w:rsidR="00920F96" w:rsidRDefault="00920F96">
      <w:pPr>
        <w:pStyle w:val="1"/>
        <w:jc w:val="both"/>
        <w:rPr>
          <w:sz w:val="28"/>
        </w:rPr>
      </w:pPr>
      <w:r>
        <w:rPr>
          <w:sz w:val="28"/>
        </w:rPr>
        <w:t>Жалобы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На наличие припухлости на боковой поверхности шеи слева.</w:t>
      </w:r>
    </w:p>
    <w:p w:rsidR="00920F96" w:rsidRPr="00E96322" w:rsidRDefault="00920F96">
      <w:pPr>
        <w:jc w:val="both"/>
        <w:rPr>
          <w:sz w:val="28"/>
        </w:rPr>
      </w:pPr>
    </w:p>
    <w:p w:rsidR="00920F96" w:rsidRPr="00E96322" w:rsidRDefault="00920F96">
      <w:pPr>
        <w:jc w:val="both"/>
        <w:rPr>
          <w:sz w:val="28"/>
        </w:rPr>
      </w:pPr>
    </w:p>
    <w:p w:rsidR="00920F96" w:rsidRDefault="00920F96">
      <w:pPr>
        <w:pStyle w:val="1"/>
        <w:jc w:val="both"/>
        <w:rPr>
          <w:sz w:val="28"/>
          <w:lang w:val="en-US"/>
        </w:rPr>
      </w:pPr>
      <w:r>
        <w:rPr>
          <w:sz w:val="28"/>
        </w:rPr>
        <w:t>Anamnesis  morbi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 xml:space="preserve">Во время простудного заболевания месяц назад больная обнаружила образование на боковой поверхности шеи слева, в размерах не уменьшалось и не увеличивалось. Больная обратилась 2001 года в институт онкологии, где была взята пункция на цитологическое обследование, был получен гной, припухлость спала, затем снова достигла прежних размеров. Больная обратилась в ЦНИИС, где больной был поставлен диагноз «Боковая киста шеи слева». </w:t>
      </w:r>
    </w:p>
    <w:p w:rsidR="00920F96" w:rsidRDefault="00920F96">
      <w:pPr>
        <w:jc w:val="both"/>
        <w:rPr>
          <w:sz w:val="28"/>
        </w:rPr>
      </w:pPr>
    </w:p>
    <w:p w:rsidR="00920F96" w:rsidRDefault="00920F96">
      <w:pPr>
        <w:pStyle w:val="1"/>
        <w:jc w:val="both"/>
        <w:rPr>
          <w:sz w:val="28"/>
          <w:lang w:val="en-US"/>
        </w:rPr>
      </w:pPr>
      <w:r>
        <w:rPr>
          <w:sz w:val="28"/>
          <w:lang w:val="en-US"/>
        </w:rPr>
        <w:t>Anamnesis vitae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Росла и развивалась соответственно возрасту.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Аллергоанамнез: аллергическая реакция на Бисептол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Перенесенные заболевания: ОРВИ, детские болезни, хронический тонзилит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Наследственность: со слов больной не отягощена</w:t>
      </w:r>
    </w:p>
    <w:p w:rsidR="00920F96" w:rsidRDefault="00920F96">
      <w:pPr>
        <w:jc w:val="both"/>
        <w:rPr>
          <w:sz w:val="28"/>
        </w:rPr>
      </w:pPr>
    </w:p>
    <w:p w:rsidR="00920F96" w:rsidRDefault="00920F96">
      <w:pPr>
        <w:pStyle w:val="1"/>
        <w:jc w:val="both"/>
        <w:rPr>
          <w:sz w:val="28"/>
        </w:rPr>
      </w:pPr>
      <w:r>
        <w:rPr>
          <w:sz w:val="28"/>
        </w:rPr>
        <w:t>Status praesens</w:t>
      </w:r>
    </w:p>
    <w:p w:rsidR="00920F96" w:rsidRDefault="00920F96">
      <w:pPr>
        <w:pStyle w:val="3"/>
        <w:jc w:val="both"/>
        <w:rPr>
          <w:sz w:val="28"/>
        </w:rPr>
      </w:pPr>
      <w:r>
        <w:rPr>
          <w:sz w:val="28"/>
        </w:rPr>
        <w:t>Общее состояние – удовлетворительное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Положение активное, сознание ясное.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Телосложение правильное, удовлетворительного питания.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Кожные покровы чистые, умеренной влажности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Периферические лимфоузлы без изменений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Границы сердца в норме, тоны сердца ясные, ритмичные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Пульс 78 в минуту, ритмичный, удовлетворительного наполнения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АД 110/70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Дыхание везикулярное, хрипов нет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Живот мягкий, безболезненный.</w:t>
      </w:r>
    </w:p>
    <w:p w:rsidR="00920F96" w:rsidRDefault="00920F96">
      <w:pPr>
        <w:jc w:val="both"/>
        <w:rPr>
          <w:sz w:val="28"/>
          <w:lang w:val="en-US"/>
        </w:rPr>
      </w:pPr>
      <w:r>
        <w:rPr>
          <w:sz w:val="28"/>
        </w:rPr>
        <w:t>Печень, селезенка не пальпируются.</w:t>
      </w:r>
    </w:p>
    <w:p w:rsidR="00920F96" w:rsidRDefault="00920F96">
      <w:pPr>
        <w:pStyle w:val="1"/>
        <w:jc w:val="both"/>
        <w:rPr>
          <w:sz w:val="28"/>
        </w:rPr>
      </w:pPr>
      <w:r>
        <w:rPr>
          <w:sz w:val="28"/>
        </w:rPr>
        <w:lastRenderedPageBreak/>
        <w:t>Status localis</w:t>
      </w:r>
    </w:p>
    <w:p w:rsidR="00920F96" w:rsidRDefault="00920F96">
      <w:pPr>
        <w:pStyle w:val="20"/>
        <w:rPr>
          <w:sz w:val="28"/>
        </w:rPr>
      </w:pPr>
      <w:r>
        <w:rPr>
          <w:sz w:val="28"/>
        </w:rPr>
        <w:t>В левой верхней трети шеи имеется образование с четкими границами плотно-эластической консистенции, с тканями не спаянное, размеры 2,5</w:t>
      </w:r>
      <w:r w:rsidRPr="00E96322">
        <w:rPr>
          <w:sz w:val="28"/>
        </w:rPr>
        <w:t xml:space="preserve"> </w:t>
      </w:r>
      <w:r>
        <w:rPr>
          <w:sz w:val="28"/>
        </w:rPr>
        <w:t>х</w:t>
      </w:r>
      <w:r w:rsidRPr="00E96322">
        <w:rPr>
          <w:sz w:val="28"/>
        </w:rPr>
        <w:t xml:space="preserve"> </w:t>
      </w:r>
      <w:r>
        <w:rPr>
          <w:sz w:val="28"/>
        </w:rPr>
        <w:t>2,5 см. Кожа над образованием не изменена.</w:t>
      </w:r>
    </w:p>
    <w:p w:rsidR="00920F96" w:rsidRDefault="00920F96">
      <w:pPr>
        <w:jc w:val="both"/>
        <w:rPr>
          <w:rFonts w:ascii="Courier New" w:hAnsi="Courier New"/>
          <w:sz w:val="28"/>
          <w:lang w:val="en-US"/>
        </w:rPr>
      </w:pPr>
    </w:p>
    <w:p w:rsidR="00920F96" w:rsidRDefault="00920F96">
      <w:pPr>
        <w:jc w:val="both"/>
        <w:rPr>
          <w:rFonts w:ascii="Courier New" w:hAnsi="Courier New"/>
          <w:sz w:val="28"/>
          <w:lang w:val="en-US"/>
        </w:rPr>
      </w:pPr>
    </w:p>
    <w:p w:rsidR="00920F96" w:rsidRDefault="00920F96">
      <w:pPr>
        <w:pStyle w:val="1"/>
        <w:jc w:val="both"/>
        <w:rPr>
          <w:sz w:val="28"/>
        </w:rPr>
      </w:pPr>
      <w:r>
        <w:rPr>
          <w:sz w:val="28"/>
        </w:rPr>
        <w:t>Дополнительные методы исследования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Лабораторные методы исследования:</w:t>
      </w:r>
    </w:p>
    <w:p w:rsidR="00920F96" w:rsidRDefault="00920F96">
      <w:pPr>
        <w:ind w:firstLine="720"/>
        <w:jc w:val="both"/>
        <w:rPr>
          <w:sz w:val="28"/>
        </w:rPr>
      </w:pPr>
      <w:r>
        <w:rPr>
          <w:sz w:val="28"/>
        </w:rPr>
        <w:t>1. Реакция на ВИЧ, сифилис, гепатит – отрицательная</w:t>
      </w:r>
    </w:p>
    <w:p w:rsidR="00920F96" w:rsidRPr="00E96322" w:rsidRDefault="00920F96">
      <w:pPr>
        <w:ind w:firstLine="720"/>
        <w:jc w:val="both"/>
        <w:rPr>
          <w:sz w:val="28"/>
        </w:rPr>
      </w:pPr>
      <w:r>
        <w:rPr>
          <w:sz w:val="28"/>
        </w:rPr>
        <w:t>2. Общий анализ крови в пределах нормы</w:t>
      </w:r>
      <w:r>
        <w:rPr>
          <w:sz w:val="28"/>
        </w:rPr>
        <w:tab/>
      </w:r>
    </w:p>
    <w:p w:rsidR="00920F96" w:rsidRPr="00E96322" w:rsidRDefault="00920F96">
      <w:pPr>
        <w:ind w:left="1440" w:firstLine="720"/>
        <w:jc w:val="both"/>
        <w:rPr>
          <w:sz w:val="28"/>
        </w:rPr>
      </w:pPr>
      <w:r>
        <w:rPr>
          <w:sz w:val="28"/>
          <w:lang w:val="en-US"/>
        </w:rPr>
        <w:t>Hb</w:t>
      </w:r>
      <w:r w:rsidRPr="00E96322">
        <w:rPr>
          <w:sz w:val="28"/>
        </w:rPr>
        <w:t xml:space="preserve"> – 120</w:t>
      </w:r>
    </w:p>
    <w:p w:rsidR="00920F96" w:rsidRPr="00E96322" w:rsidRDefault="00920F96">
      <w:pPr>
        <w:ind w:firstLine="720"/>
        <w:jc w:val="both"/>
        <w:rPr>
          <w:sz w:val="28"/>
        </w:rPr>
      </w:pPr>
      <w:r w:rsidRPr="00E96322">
        <w:rPr>
          <w:sz w:val="28"/>
        </w:rPr>
        <w:tab/>
      </w:r>
      <w:r w:rsidRPr="00E96322">
        <w:rPr>
          <w:sz w:val="28"/>
        </w:rPr>
        <w:tab/>
      </w:r>
      <w:r>
        <w:rPr>
          <w:sz w:val="28"/>
        </w:rPr>
        <w:t>Эритроциты – 4</w:t>
      </w:r>
      <w:r w:rsidRPr="00E96322">
        <w:rPr>
          <w:sz w:val="28"/>
        </w:rPr>
        <w:t>,0</w:t>
      </w:r>
    </w:p>
    <w:p w:rsidR="00920F96" w:rsidRPr="00E96322" w:rsidRDefault="00920F96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Тромбоциты – 30</w:t>
      </w:r>
      <w:r w:rsidRPr="00E96322">
        <w:rPr>
          <w:sz w:val="28"/>
        </w:rPr>
        <w:t>0</w:t>
      </w:r>
    </w:p>
    <w:p w:rsidR="00920F96" w:rsidRDefault="00920F96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Лейкоциты – 4,6</w:t>
      </w:r>
    </w:p>
    <w:p w:rsidR="00920F96" w:rsidRDefault="00920F96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Палочкоядерные – 1</w:t>
      </w:r>
    </w:p>
    <w:p w:rsidR="00920F96" w:rsidRPr="00E96322" w:rsidRDefault="00920F96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Сегментоядерные – 48</w:t>
      </w:r>
    </w:p>
    <w:p w:rsidR="00920F96" w:rsidRDefault="00920F96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Эозинофилы – 3</w:t>
      </w:r>
    </w:p>
    <w:p w:rsidR="00920F96" w:rsidRPr="00E96322" w:rsidRDefault="00920F96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Лимфоциты – 20</w:t>
      </w:r>
    </w:p>
    <w:p w:rsidR="00920F96" w:rsidRDefault="00920F96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Моноциты – 5</w:t>
      </w:r>
    </w:p>
    <w:p w:rsidR="00920F96" w:rsidRDefault="00920F96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СОЭ – 3</w:t>
      </w:r>
    </w:p>
    <w:p w:rsidR="00920F96" w:rsidRDefault="00920F96">
      <w:pPr>
        <w:ind w:firstLine="720"/>
        <w:jc w:val="both"/>
        <w:rPr>
          <w:sz w:val="28"/>
        </w:rPr>
      </w:pPr>
      <w:r>
        <w:rPr>
          <w:sz w:val="28"/>
        </w:rPr>
        <w:tab/>
      </w:r>
    </w:p>
    <w:p w:rsidR="00920F96" w:rsidRDefault="00920F96">
      <w:pPr>
        <w:ind w:firstLine="720"/>
        <w:jc w:val="both"/>
        <w:rPr>
          <w:sz w:val="28"/>
        </w:rPr>
      </w:pPr>
      <w:r>
        <w:rPr>
          <w:sz w:val="28"/>
        </w:rPr>
        <w:t>3. Общий анализ мочи</w:t>
      </w:r>
      <w:r>
        <w:rPr>
          <w:sz w:val="28"/>
        </w:rPr>
        <w:tab/>
      </w:r>
      <w:r>
        <w:rPr>
          <w:sz w:val="28"/>
        </w:rPr>
        <w:tab/>
      </w:r>
    </w:p>
    <w:p w:rsidR="00920F96" w:rsidRDefault="00920F96">
      <w:pPr>
        <w:ind w:left="1440" w:firstLine="720"/>
        <w:jc w:val="both"/>
        <w:rPr>
          <w:sz w:val="28"/>
        </w:rPr>
      </w:pPr>
      <w:r>
        <w:rPr>
          <w:sz w:val="28"/>
        </w:rPr>
        <w:t>цвет светло желтый</w:t>
      </w:r>
    </w:p>
    <w:p w:rsidR="00920F96" w:rsidRDefault="00920F96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прозрачность неполная</w:t>
      </w:r>
    </w:p>
    <w:p w:rsidR="00920F96" w:rsidRDefault="00920F96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относит. плотность – 1,016</w:t>
      </w:r>
    </w:p>
    <w:p w:rsidR="00920F96" w:rsidRDefault="00920F96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реакция – сл. щелочная</w:t>
      </w:r>
    </w:p>
    <w:p w:rsidR="00920F96" w:rsidRDefault="00920F96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белок – отсутствует</w:t>
      </w:r>
    </w:p>
    <w:p w:rsidR="00920F96" w:rsidRDefault="00920F96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глюкоза – отсутствует</w:t>
      </w:r>
    </w:p>
    <w:p w:rsidR="00920F96" w:rsidRDefault="00920F96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920F96" w:rsidRDefault="00920F96">
      <w:pPr>
        <w:ind w:firstLine="720"/>
        <w:jc w:val="both"/>
        <w:rPr>
          <w:snapToGrid w:val="0"/>
          <w:sz w:val="28"/>
        </w:rPr>
      </w:pPr>
      <w:r>
        <w:rPr>
          <w:sz w:val="28"/>
        </w:rPr>
        <w:t>4. Коагулограмма – толерантность плазмы к гепарину.</w:t>
      </w:r>
    </w:p>
    <w:p w:rsidR="00920F96" w:rsidRDefault="00920F96">
      <w:pPr>
        <w:jc w:val="both"/>
        <w:rPr>
          <w:snapToGrid w:val="0"/>
          <w:sz w:val="28"/>
        </w:rPr>
      </w:pPr>
    </w:p>
    <w:p w:rsidR="00920F96" w:rsidRDefault="00920F96">
      <w:pPr>
        <w:jc w:val="both"/>
        <w:rPr>
          <w:snapToGrid w:val="0"/>
          <w:sz w:val="28"/>
        </w:rPr>
      </w:pPr>
    </w:p>
    <w:p w:rsidR="00920F96" w:rsidRDefault="00920F96">
      <w:pPr>
        <w:pStyle w:val="1"/>
        <w:jc w:val="both"/>
        <w:rPr>
          <w:snapToGrid w:val="0"/>
          <w:sz w:val="28"/>
        </w:rPr>
      </w:pPr>
      <w:r>
        <w:rPr>
          <w:snapToGrid w:val="0"/>
          <w:sz w:val="28"/>
        </w:rPr>
        <w:t>Клинический диагноз</w:t>
      </w:r>
    </w:p>
    <w:p w:rsidR="00920F96" w:rsidRDefault="00920F9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На основании жалоб, осмотра, лабораторных методов исследования диагноз -Боковая киста шеи слева.</w:t>
      </w:r>
    </w:p>
    <w:p w:rsidR="00920F96" w:rsidRDefault="00920F96">
      <w:pPr>
        <w:jc w:val="both"/>
        <w:rPr>
          <w:snapToGrid w:val="0"/>
          <w:sz w:val="28"/>
        </w:rPr>
      </w:pPr>
    </w:p>
    <w:p w:rsidR="00920F96" w:rsidRDefault="00920F96">
      <w:pPr>
        <w:jc w:val="both"/>
        <w:rPr>
          <w:snapToGrid w:val="0"/>
          <w:sz w:val="28"/>
        </w:rPr>
      </w:pPr>
    </w:p>
    <w:p w:rsidR="00920F96" w:rsidRDefault="00920F96">
      <w:pPr>
        <w:pStyle w:val="1"/>
        <w:jc w:val="both"/>
        <w:rPr>
          <w:snapToGrid w:val="0"/>
          <w:sz w:val="28"/>
        </w:rPr>
      </w:pPr>
      <w:r>
        <w:rPr>
          <w:snapToGrid w:val="0"/>
          <w:sz w:val="28"/>
        </w:rPr>
        <w:t>Лечение</w:t>
      </w:r>
    </w:p>
    <w:p w:rsidR="00920F96" w:rsidRDefault="00920F96">
      <w:pPr>
        <w:numPr>
          <w:ilvl w:val="2"/>
          <w:numId w:val="9"/>
        </w:numPr>
        <w:rPr>
          <w:sz w:val="28"/>
          <w:lang w:val="en-US"/>
        </w:rPr>
      </w:pPr>
      <w:r>
        <w:rPr>
          <w:sz w:val="28"/>
        </w:rPr>
        <w:t>9.30-11.13  Операция удаления боковой кисты шеи</w:t>
      </w:r>
    </w:p>
    <w:p w:rsidR="00920F96" w:rsidRDefault="00920F96">
      <w:pPr>
        <w:rPr>
          <w:sz w:val="28"/>
          <w:lang w:val="en-US"/>
        </w:rPr>
      </w:pPr>
    </w:p>
    <w:p w:rsidR="00920F96" w:rsidRDefault="00920F96">
      <w:pPr>
        <w:jc w:val="both"/>
        <w:rPr>
          <w:sz w:val="28"/>
        </w:rPr>
      </w:pPr>
      <w:r>
        <w:rPr>
          <w:sz w:val="28"/>
        </w:rPr>
        <w:tab/>
        <w:t xml:space="preserve">Под наркозом произведен разрез по переднему краю кивательной мышцы на 6 см, послойно кожа, клетчатка, </w:t>
      </w:r>
      <w:r>
        <w:rPr>
          <w:sz w:val="28"/>
          <w:lang w:val="en-US"/>
        </w:rPr>
        <w:t>platisma</w:t>
      </w:r>
      <w:r>
        <w:rPr>
          <w:sz w:val="28"/>
        </w:rPr>
        <w:t xml:space="preserve">, вскрыто фасциальное влагалище кивательной мышцы, мышца </w:t>
      </w:r>
      <w:r>
        <w:rPr>
          <w:sz w:val="28"/>
        </w:rPr>
        <w:lastRenderedPageBreak/>
        <w:t>отведена назад частично тупым, частично острым путем выделена боковая киста шеи, отделена от рубцовых спаек, удалена единым блоком вместе с подлежащими л/у. Гемостаз по ходу операции, рана послойно ушита кетгутом, введен резиновый выпускник, рана ушита внутрикожным швом «пролен 4,0», асептическая давящая повязка.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Макро: киста вместе с прилежащими л/у.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Больная переведена в отделение интенсивной терапии.</w:t>
      </w:r>
    </w:p>
    <w:p w:rsidR="00920F96" w:rsidRDefault="00920F96">
      <w:pPr>
        <w:jc w:val="both"/>
        <w:rPr>
          <w:sz w:val="28"/>
        </w:rPr>
      </w:pPr>
      <w:r>
        <w:rPr>
          <w:sz w:val="28"/>
        </w:rPr>
        <w:t>Назначения:</w:t>
      </w:r>
    </w:p>
    <w:p w:rsidR="00920F96" w:rsidRDefault="00920F96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местно холод</w:t>
      </w:r>
    </w:p>
    <w:p w:rsidR="00920F96" w:rsidRDefault="00920F96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гентамицин 80</w:t>
      </w:r>
      <w:r w:rsidRPr="00E96322">
        <w:rPr>
          <w:sz w:val="28"/>
        </w:rPr>
        <w:t xml:space="preserve">,0 </w:t>
      </w:r>
      <w:r>
        <w:rPr>
          <w:sz w:val="28"/>
        </w:rPr>
        <w:t>3 раза в день в/м</w:t>
      </w:r>
    </w:p>
    <w:p w:rsidR="00920F96" w:rsidRDefault="00920F96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линкомицин 60,0 3 раза в день в/м</w:t>
      </w:r>
    </w:p>
    <w:p w:rsidR="00920F96" w:rsidRDefault="00920F96">
      <w:pPr>
        <w:rPr>
          <w:sz w:val="28"/>
        </w:rPr>
      </w:pPr>
    </w:p>
    <w:sectPr w:rsidR="00920F9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7DC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3A1037C"/>
    <w:multiLevelType w:val="singleLevel"/>
    <w:tmpl w:val="D602BDD8"/>
    <w:lvl w:ilvl="0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33A16699"/>
    <w:multiLevelType w:val="singleLevel"/>
    <w:tmpl w:val="9F10D324"/>
    <w:lvl w:ilvl="0">
      <w:start w:val="1"/>
      <w:numFmt w:val="decimal"/>
      <w:lvlText w:val="%1)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>
    <w:nsid w:val="3E964A5F"/>
    <w:multiLevelType w:val="singleLevel"/>
    <w:tmpl w:val="CCDE08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CC61932"/>
    <w:multiLevelType w:val="singleLevel"/>
    <w:tmpl w:val="6CA68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CF04FB2"/>
    <w:multiLevelType w:val="multilevel"/>
    <w:tmpl w:val="6FDA7446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A73E71"/>
    <w:multiLevelType w:val="singleLevel"/>
    <w:tmpl w:val="4FE8EBB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75D407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EA8764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22"/>
    <w:rsid w:val="00520336"/>
    <w:rsid w:val="00920F96"/>
    <w:rsid w:val="00E9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3"/>
      </w:numPr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napToGrid w:val="0"/>
      <w:sz w:val="24"/>
    </w:rPr>
  </w:style>
  <w:style w:type="paragraph" w:styleId="20">
    <w:name w:val="Body Text 2"/>
    <w:basedOn w:val="a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3"/>
      </w:numPr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napToGrid w:val="0"/>
      <w:sz w:val="24"/>
    </w:rPr>
  </w:style>
  <w:style w:type="paragraph" w:styleId="20">
    <w:name w:val="Body Text 2"/>
    <w:basedOn w:val="a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home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Belogubov</dc:creator>
  <cp:lastModifiedBy>Igor</cp:lastModifiedBy>
  <cp:revision>2</cp:revision>
  <dcterms:created xsi:type="dcterms:W3CDTF">2024-03-22T12:10:00Z</dcterms:created>
  <dcterms:modified xsi:type="dcterms:W3CDTF">2024-03-22T12:10:00Z</dcterms:modified>
</cp:coreProperties>
</file>