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0D" w:rsidRPr="00682C0D" w:rsidRDefault="00682C0D" w:rsidP="00BD1C1B">
      <w:pPr>
        <w:jc w:val="center"/>
      </w:pPr>
      <w:bookmarkStart w:id="0" w:name="_GoBack"/>
      <w:bookmarkEnd w:id="0"/>
      <w:r w:rsidRPr="00682C0D">
        <w:rPr>
          <w:b/>
          <w:bCs/>
          <w:sz w:val="27"/>
          <w:szCs w:val="27"/>
        </w:rPr>
        <w:t>Болезнь кошачьих царапин</w:t>
      </w:r>
    </w:p>
    <w:p w:rsidR="00682C0D" w:rsidRPr="00682C0D" w:rsidRDefault="00682C0D" w:rsidP="00BD1C1B">
      <w:pPr>
        <w:pStyle w:val="a3"/>
        <w:ind w:firstLine="709"/>
        <w:jc w:val="both"/>
      </w:pPr>
      <w:r w:rsidRPr="00682C0D">
        <w:rPr>
          <w:b/>
          <w:bCs/>
        </w:rPr>
        <w:t xml:space="preserve">Болезнь </w:t>
      </w:r>
      <w:r w:rsidR="003949A6" w:rsidRPr="00682C0D">
        <w:rPr>
          <w:b/>
          <w:bCs/>
        </w:rPr>
        <w:t>кошачьих</w:t>
      </w:r>
      <w:r w:rsidRPr="00682C0D">
        <w:rPr>
          <w:b/>
          <w:bCs/>
        </w:rPr>
        <w:t xml:space="preserve"> царапин </w:t>
      </w:r>
      <w:r w:rsidRPr="00682C0D">
        <w:t xml:space="preserve">- (синоним - </w:t>
      </w:r>
      <w:proofErr w:type="spellStart"/>
      <w:r w:rsidRPr="00682C0D">
        <w:t>лимфоретикулез</w:t>
      </w:r>
      <w:proofErr w:type="spellEnd"/>
      <w:r w:rsidRPr="00682C0D">
        <w:t xml:space="preserve"> доброкачественный). Известна во Франции и США, по крайней мере, с 1932, в России - с 1955 года [</w:t>
      </w:r>
      <w:proofErr w:type="spellStart"/>
      <w:r w:rsidRPr="00682C0D">
        <w:t>Марецкая</w:t>
      </w:r>
      <w:proofErr w:type="spellEnd"/>
      <w:r w:rsidRPr="00682C0D">
        <w:t xml:space="preserve"> М.Ф., 1955]. Для заболевания характерны односторонний лимфаденит, регионарный к месту входных ворот возбудителя, и доброкачественный исход заболевания. </w:t>
      </w:r>
    </w:p>
    <w:p w:rsidR="00682C0D" w:rsidRPr="00682C0D" w:rsidRDefault="00682C0D" w:rsidP="00BD1C1B">
      <w:pPr>
        <w:pStyle w:val="a3"/>
        <w:ind w:firstLine="709"/>
        <w:jc w:val="both"/>
      </w:pPr>
      <w:r w:rsidRPr="00682C0D">
        <w:rPr>
          <w:b/>
          <w:bCs/>
        </w:rPr>
        <w:t xml:space="preserve">Этиология </w:t>
      </w:r>
      <w:r w:rsidRPr="00682C0D">
        <w:t xml:space="preserve">- B. </w:t>
      </w:r>
      <w:proofErr w:type="spellStart"/>
      <w:r w:rsidRPr="00682C0D">
        <w:t>henselae</w:t>
      </w:r>
      <w:proofErr w:type="spellEnd"/>
      <w:r w:rsidRPr="00682C0D">
        <w:t xml:space="preserve">. Назван в честь Д. </w:t>
      </w:r>
      <w:proofErr w:type="spellStart"/>
      <w:r w:rsidRPr="00682C0D">
        <w:t>Хенсель</w:t>
      </w:r>
      <w:proofErr w:type="spellEnd"/>
      <w:r w:rsidRPr="00682C0D">
        <w:t xml:space="preserve">, выделившей возбудитель после настойчивых (более 6000 высевов) попыток культивирования. </w:t>
      </w:r>
    </w:p>
    <w:p w:rsidR="00682C0D" w:rsidRPr="00682C0D" w:rsidRDefault="00682C0D" w:rsidP="00BD1C1B">
      <w:pPr>
        <w:pStyle w:val="a3"/>
        <w:ind w:firstLine="709"/>
        <w:jc w:val="both"/>
      </w:pPr>
      <w:r w:rsidRPr="00682C0D">
        <w:t xml:space="preserve">Болезнь очевидно имеет более широкое распространение, чем это известно к настоящему времени; вероятно в пределах мест обитания человека и связанных с ним кошек. </w:t>
      </w:r>
    </w:p>
    <w:p w:rsidR="00682C0D" w:rsidRPr="00682C0D" w:rsidRDefault="00682C0D" w:rsidP="00BD1C1B">
      <w:pPr>
        <w:pStyle w:val="a3"/>
        <w:ind w:firstLine="709"/>
        <w:jc w:val="both"/>
      </w:pPr>
      <w:r w:rsidRPr="00682C0D">
        <w:t xml:space="preserve">Заражение человека происходит контактным путем, через повреждения кожи или конъюнктиву глаза. </w:t>
      </w:r>
    </w:p>
    <w:p w:rsidR="00682C0D" w:rsidRPr="00682C0D" w:rsidRDefault="00682C0D" w:rsidP="00BD1C1B">
      <w:pPr>
        <w:pStyle w:val="a3"/>
        <w:ind w:firstLine="709"/>
        <w:jc w:val="both"/>
      </w:pPr>
      <w:r w:rsidRPr="00682C0D">
        <w:t xml:space="preserve">Локализация места входных ворот определяет последующее вовлечение регионарных лимфатических узлов, дренирующих место повреждения кожи. </w:t>
      </w:r>
    </w:p>
    <w:p w:rsidR="00682C0D" w:rsidRPr="00682C0D" w:rsidRDefault="00682C0D" w:rsidP="00BD1C1B">
      <w:pPr>
        <w:pStyle w:val="a3"/>
        <w:ind w:firstLine="709"/>
        <w:jc w:val="both"/>
      </w:pPr>
      <w:r w:rsidRPr="00682C0D">
        <w:rPr>
          <w:b/>
          <w:bCs/>
        </w:rPr>
        <w:t xml:space="preserve">Симптомы и течение. </w:t>
      </w:r>
      <w:r w:rsidRPr="00682C0D">
        <w:t xml:space="preserve">Инкубационный период длится от 3 до 20 дней (чаще 7-14 дней). По клиническим проявлениям можно выделить типичные формы (около 90%), проявляющиеся в появлении первичного аффекта и регионарного лимфаденита, и </w:t>
      </w:r>
      <w:proofErr w:type="spellStart"/>
      <w:r w:rsidRPr="00682C0D">
        <w:t>атипичные</w:t>
      </w:r>
      <w:proofErr w:type="spellEnd"/>
      <w:r w:rsidRPr="00682C0D">
        <w:t xml:space="preserve"> формы, которые включают: а) глазные формы; б) поражение центральной нервной системы; в) поражение прочих органов; г) болезнь кошачьей царапины у </w:t>
      </w:r>
      <w:proofErr w:type="spellStart"/>
      <w:r w:rsidRPr="00682C0D">
        <w:t>ВИЧ-инфицированных</w:t>
      </w:r>
      <w:proofErr w:type="spellEnd"/>
      <w:r w:rsidRPr="00682C0D">
        <w:t xml:space="preserve">. Болезнь может протекать как в острой форме, так и в хронической. Различается также и по тяжести заболевания. </w:t>
      </w:r>
    </w:p>
    <w:p w:rsidR="00682C0D" w:rsidRPr="00682C0D" w:rsidRDefault="00682C0D" w:rsidP="00BD1C1B">
      <w:pPr>
        <w:pStyle w:val="a3"/>
        <w:ind w:firstLine="709"/>
        <w:jc w:val="both"/>
      </w:pPr>
      <w:r w:rsidRPr="00682C0D">
        <w:t xml:space="preserve">Типичное заболевание начинается, как правило, постепенно с появления первичного аффекта. На месте уже зажившей к тому времени царапины или укуса кошки появляется небольшая папула с ободком гиперемии кожи, затем она превращается в везикулу или пустулу, в дальнейшем в небольшую язвочку. Иногда гнойничок подсыхает без образования язвы. Первичный аффект чаще локализуется на руках, реже на лице, шее, нижних конечностях. Общее состояние остается удовлетворительным. Через 15-30 дней после заражения отмечается региональный лимфаденит - наиболее постоянный и характерный симптом болезни. Иногда это почти единственный симптом. Повышение температуры тела (от 38,3 до 41°С) отмечается лишь у 30% больных. Лихорадка сопровождается другими признаками общей интоксикации (общая слабость, головная боль, </w:t>
      </w:r>
      <w:proofErr w:type="spellStart"/>
      <w:r w:rsidRPr="00682C0D">
        <w:t>анорексия</w:t>
      </w:r>
      <w:proofErr w:type="spellEnd"/>
      <w:r w:rsidRPr="00682C0D">
        <w:t xml:space="preserve"> и др.). Средняя длительность лихорадки около недели, хотя у некоторых больных она может затянуться до месяца и более. Слабость и другие признаки интоксикации длятся в среднем 1-2 </w:t>
      </w:r>
      <w:proofErr w:type="spellStart"/>
      <w:r w:rsidRPr="00682C0D">
        <w:t>нед</w:t>
      </w:r>
      <w:proofErr w:type="spellEnd"/>
      <w:r w:rsidRPr="00682C0D">
        <w:t xml:space="preserve">. </w:t>
      </w:r>
      <w:r w:rsidRPr="00682C0D">
        <w:br/>
        <w:t xml:space="preserve">Чаще поражаются локтевые, подмышечные, шейные лимфатические узлы. У некоторых больных (около 5%) развивается </w:t>
      </w:r>
      <w:proofErr w:type="spellStart"/>
      <w:r w:rsidRPr="00682C0D">
        <w:t>генерализованная</w:t>
      </w:r>
      <w:proofErr w:type="spellEnd"/>
      <w:r w:rsidRPr="00682C0D">
        <w:t xml:space="preserve"> </w:t>
      </w:r>
      <w:proofErr w:type="spellStart"/>
      <w:r w:rsidRPr="00682C0D">
        <w:t>лимфаденопатия</w:t>
      </w:r>
      <w:proofErr w:type="spellEnd"/>
      <w:r w:rsidRPr="00682C0D">
        <w:t xml:space="preserve">. Размеры увеличенных лимфатических узлов чаще в пределах от 3 до </w:t>
      </w:r>
      <w:smartTag w:uri="urn:schemas-microsoft-com:office:smarttags" w:element="metricconverter">
        <w:smartTagPr>
          <w:attr w:name="ProductID" w:val="5 см"/>
        </w:smartTagPr>
        <w:r w:rsidRPr="00682C0D">
          <w:t>5 см</w:t>
        </w:r>
      </w:smartTag>
      <w:r w:rsidRPr="00682C0D">
        <w:t>, хотя у некоторых больных они достают 8-</w:t>
      </w:r>
      <w:smartTag w:uri="urn:schemas-microsoft-com:office:smarttags" w:element="metricconverter">
        <w:smartTagPr>
          <w:attr w:name="ProductID" w:val="10 см"/>
        </w:smartTagPr>
        <w:r w:rsidRPr="00682C0D">
          <w:t>10 см</w:t>
        </w:r>
      </w:smartTag>
      <w:r w:rsidRPr="00682C0D">
        <w:t xml:space="preserve">. Узлы, болезненные при пальпации, не спаяны с окружающими тканями. У половины больных пораженные лимфатические узлы нагнаиваются с образованием густого желтовато-зеленоватого гноя, при посеве которого на обычные питательные среды бактериальной микрофлоры выделить не удается. Длительность </w:t>
      </w:r>
      <w:proofErr w:type="spellStart"/>
      <w:r w:rsidRPr="00682C0D">
        <w:t>аденопатии</w:t>
      </w:r>
      <w:proofErr w:type="spellEnd"/>
      <w:r w:rsidRPr="00682C0D">
        <w:t xml:space="preserve"> от 2 </w:t>
      </w:r>
      <w:proofErr w:type="spellStart"/>
      <w:r w:rsidRPr="00682C0D">
        <w:t>нед</w:t>
      </w:r>
      <w:proofErr w:type="spellEnd"/>
      <w:r w:rsidRPr="00682C0D">
        <w:t xml:space="preserve"> до одного года (в среднем около 3 </w:t>
      </w:r>
      <w:proofErr w:type="spellStart"/>
      <w:r w:rsidRPr="00682C0D">
        <w:t>мес</w:t>
      </w:r>
      <w:proofErr w:type="spellEnd"/>
      <w:r w:rsidRPr="00682C0D">
        <w:t xml:space="preserve">). У многих больных отмечается увеличение печени и селезенки, которое сохраняется около 2 </w:t>
      </w:r>
      <w:proofErr w:type="spellStart"/>
      <w:r w:rsidRPr="00682C0D">
        <w:t>нед</w:t>
      </w:r>
      <w:proofErr w:type="spellEnd"/>
      <w:r w:rsidRPr="00682C0D">
        <w:t>. У некоторых больных (у 5%) появляется экзантема (</w:t>
      </w:r>
      <w:proofErr w:type="spellStart"/>
      <w:r w:rsidRPr="00682C0D">
        <w:t>краснухоподобная</w:t>
      </w:r>
      <w:proofErr w:type="spellEnd"/>
      <w:r w:rsidRPr="00682C0D">
        <w:t xml:space="preserve">, папулезная, по типу узловатой эритемы), которая через 1-2 </w:t>
      </w:r>
      <w:proofErr w:type="spellStart"/>
      <w:r w:rsidRPr="00682C0D">
        <w:t>нед</w:t>
      </w:r>
      <w:proofErr w:type="spellEnd"/>
      <w:r w:rsidRPr="00682C0D">
        <w:t xml:space="preserve"> исчезает. На типичную клиническую форму приходится около 90% всех случаев заболеваний. </w:t>
      </w:r>
      <w:r w:rsidRPr="00682C0D">
        <w:br/>
        <w:t xml:space="preserve">Глазные формы болезни наблюдаются у 4-7% больных. По своим проявлениям эти формы напоминают </w:t>
      </w:r>
      <w:proofErr w:type="spellStart"/>
      <w:r w:rsidRPr="00682C0D">
        <w:t>окулогландулярный</w:t>
      </w:r>
      <w:proofErr w:type="spellEnd"/>
      <w:r w:rsidRPr="00682C0D">
        <w:t xml:space="preserve"> синдром </w:t>
      </w:r>
      <w:proofErr w:type="spellStart"/>
      <w:r w:rsidRPr="00682C0D">
        <w:t>Парино</w:t>
      </w:r>
      <w:proofErr w:type="spellEnd"/>
      <w:r w:rsidRPr="00682C0D">
        <w:t xml:space="preserve"> (конъюнктивит </w:t>
      </w:r>
      <w:proofErr w:type="spellStart"/>
      <w:r w:rsidRPr="00682C0D">
        <w:t>Парино</w:t>
      </w:r>
      <w:proofErr w:type="spellEnd"/>
      <w:r w:rsidRPr="00682C0D">
        <w:t xml:space="preserve">). Развивается, </w:t>
      </w:r>
      <w:r w:rsidRPr="00682C0D">
        <w:lastRenderedPageBreak/>
        <w:t xml:space="preserve">вероятно, в результате попадания на конъюнктиву слюны инфицированной кошки. Поражается, как правило, один глаз. Конъюнктива резко </w:t>
      </w:r>
      <w:proofErr w:type="spellStart"/>
      <w:r w:rsidRPr="00682C0D">
        <w:t>гиперемирована</w:t>
      </w:r>
      <w:proofErr w:type="spellEnd"/>
      <w:r w:rsidRPr="00682C0D">
        <w:t xml:space="preserve">, отечна, на этом фоне появляется один или несколько узелков, которые могут изъязвляться. Значительно увеличивается лимфатический узел, расположенный перед мочкой ушной раковины (достигая размеров </w:t>
      </w:r>
      <w:smartTag w:uri="urn:schemas-microsoft-com:office:smarttags" w:element="metricconverter">
        <w:smartTagPr>
          <w:attr w:name="ProductID" w:val="5 см"/>
        </w:smartTagPr>
        <w:r w:rsidRPr="00682C0D">
          <w:t>5 см</w:t>
        </w:r>
      </w:smartTag>
      <w:r w:rsidRPr="00682C0D">
        <w:t xml:space="preserve"> и более), лимфатический узел часто нагнаивается, длительность </w:t>
      </w:r>
      <w:proofErr w:type="spellStart"/>
      <w:r w:rsidRPr="00682C0D">
        <w:t>лимфаденопатии</w:t>
      </w:r>
      <w:proofErr w:type="spellEnd"/>
      <w:r w:rsidRPr="00682C0D">
        <w:t xml:space="preserve"> достигает 3-4 мес. После нагноения и образования свищей остаются рубцовые изменения кожи. Иногда увеличиваются не только околоушные, но и подчелюстные лимфатические узлы. Для острого периода болезни характерна выраженная лихорадка и признаки общей интоксикации. Воспалительные изменения конъюнктивы сохраняются в течение 1-2 </w:t>
      </w:r>
      <w:proofErr w:type="spellStart"/>
      <w:r w:rsidRPr="00682C0D">
        <w:t>нед</w:t>
      </w:r>
      <w:proofErr w:type="spellEnd"/>
      <w:r w:rsidRPr="00682C0D">
        <w:t xml:space="preserve">, а общая длительность </w:t>
      </w:r>
      <w:proofErr w:type="spellStart"/>
      <w:r w:rsidRPr="00682C0D">
        <w:t>глазогландулярной</w:t>
      </w:r>
      <w:proofErr w:type="spellEnd"/>
      <w:r w:rsidRPr="00682C0D">
        <w:t xml:space="preserve"> формы болезни кошачьей царапины колеблется от 1 до 28 </w:t>
      </w:r>
      <w:proofErr w:type="spellStart"/>
      <w:r w:rsidRPr="00682C0D">
        <w:t>нед</w:t>
      </w:r>
      <w:proofErr w:type="spellEnd"/>
      <w:r w:rsidRPr="00682C0D">
        <w:t xml:space="preserve">. </w:t>
      </w:r>
      <w:r w:rsidRPr="00682C0D">
        <w:br/>
        <w:t xml:space="preserve">Изменения нервной системы отмечаются у 1-3% больных. Они проявляются в виде энцефалопатии, менингита, радикулита, полиневрита, миелита с параплегией. Неврологические симптомы сопровождаются высокой лихорадкой. Появляются они через 1-6 недель после появления </w:t>
      </w:r>
      <w:proofErr w:type="spellStart"/>
      <w:r w:rsidRPr="00682C0D">
        <w:t>лимфаденопатии</w:t>
      </w:r>
      <w:proofErr w:type="spellEnd"/>
      <w:r w:rsidRPr="00682C0D">
        <w:t xml:space="preserve">. При неврологическом исследовании выявляют диффузные и очаговые изменения. Может быть кратковременное расстройство сознания. Описаны случаи коматозного состояния. Таким образом, поражения нервной системы развиваются на фоне классических клинических проявлений болезни кошачьей царапины (при тяжелом течении этого заболевания). Они могут рассматриваться и осложнениями данного заболевания. </w:t>
      </w:r>
      <w:r w:rsidRPr="00682C0D">
        <w:br/>
        <w:t xml:space="preserve">Могут наблюдаться и другие осложнения: тромбоцитопеническая пурпура, первичная </w:t>
      </w:r>
      <w:proofErr w:type="spellStart"/>
      <w:r w:rsidRPr="00682C0D">
        <w:t>атипичная</w:t>
      </w:r>
      <w:proofErr w:type="spellEnd"/>
      <w:r w:rsidRPr="00682C0D">
        <w:t xml:space="preserve"> пневмония, абсцесс селезенки, миокардит. </w:t>
      </w:r>
    </w:p>
    <w:p w:rsidR="00682C0D" w:rsidRPr="00682C0D" w:rsidRDefault="00682C0D" w:rsidP="00BD1C1B">
      <w:pPr>
        <w:pStyle w:val="a3"/>
        <w:ind w:firstLine="709"/>
        <w:jc w:val="both"/>
      </w:pPr>
      <w:r w:rsidRPr="00682C0D">
        <w:rPr>
          <w:b/>
          <w:bCs/>
        </w:rPr>
        <w:t xml:space="preserve">Диагноз и дифференциальный диагноз. </w:t>
      </w:r>
      <w:r w:rsidRPr="00682C0D">
        <w:t xml:space="preserve">Диагностика классических форм болезни кошачьей царапины не представляет больших трудностей. Важное значение имеет контакт с кошкой (у 95% больных), наличие первичного аффекта и появление регионарного лимфаденита (чаще через 2 </w:t>
      </w:r>
      <w:proofErr w:type="spellStart"/>
      <w:r w:rsidRPr="00682C0D">
        <w:t>нед</w:t>
      </w:r>
      <w:proofErr w:type="spellEnd"/>
      <w:r w:rsidRPr="00682C0D">
        <w:t xml:space="preserve">) при отсутствии реакции других лимфатических узлов. Диагноз может быть подкреплен микробиологическим исследованием крови с высевом на кровяной </w:t>
      </w:r>
      <w:proofErr w:type="spellStart"/>
      <w:r w:rsidRPr="00682C0D">
        <w:t>агар</w:t>
      </w:r>
      <w:proofErr w:type="spellEnd"/>
      <w:r w:rsidRPr="00682C0D">
        <w:t xml:space="preserve">, гистологическим изучением </w:t>
      </w:r>
      <w:proofErr w:type="spellStart"/>
      <w:r w:rsidRPr="00682C0D">
        <w:t>биоптата</w:t>
      </w:r>
      <w:proofErr w:type="spellEnd"/>
      <w:r w:rsidRPr="00682C0D">
        <w:t xml:space="preserve"> папулы или лимфатического узла с окрашиванием срезов с применением серебра и микроскопическим поиском скоплений бактерий, а также молекулярно-генетическим исследованием ДНК возбудителя из </w:t>
      </w:r>
      <w:proofErr w:type="spellStart"/>
      <w:r w:rsidRPr="00682C0D">
        <w:t>биоптата</w:t>
      </w:r>
      <w:proofErr w:type="spellEnd"/>
      <w:r w:rsidRPr="00682C0D">
        <w:t xml:space="preserve"> больного. </w:t>
      </w:r>
    </w:p>
    <w:p w:rsidR="00682C0D" w:rsidRPr="00682C0D" w:rsidRDefault="00682C0D" w:rsidP="00BD1C1B">
      <w:pPr>
        <w:pStyle w:val="a3"/>
        <w:ind w:firstLine="709"/>
        <w:jc w:val="both"/>
      </w:pPr>
      <w:r w:rsidRPr="00682C0D">
        <w:t>Дифференцируют от кожно-бубонной формы туляремии, туберкулеза лимфатических узлов, лимфогранулематоза, бактериальных лимфаденитов.</w:t>
      </w:r>
    </w:p>
    <w:p w:rsidR="00682C0D" w:rsidRPr="00682C0D" w:rsidRDefault="00682C0D"/>
    <w:sectPr w:rsidR="00682C0D" w:rsidRPr="00682C0D" w:rsidSect="00BD1C1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0D"/>
    <w:rsid w:val="003949A6"/>
    <w:rsid w:val="00682C0D"/>
    <w:rsid w:val="006C42AD"/>
    <w:rsid w:val="00BD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82C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82C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Болезнь кошачьих царапин </vt:lpstr>
    </vt:vector>
  </TitlesOfParts>
  <Company>HOME</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Болезнь кошачьих царапин</dc:title>
  <dc:creator>USER</dc:creator>
  <cp:lastModifiedBy>Igor</cp:lastModifiedBy>
  <cp:revision>2</cp:revision>
  <dcterms:created xsi:type="dcterms:W3CDTF">2024-05-25T17:47:00Z</dcterms:created>
  <dcterms:modified xsi:type="dcterms:W3CDTF">2024-05-25T17:47:00Z</dcterms:modified>
</cp:coreProperties>
</file>