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60" w:rsidRDefault="00BD5060" w:rsidP="00B52122">
      <w:pPr>
        <w:jc w:val="center"/>
      </w:pPr>
      <w:bookmarkStart w:id="0" w:name="_GoBack"/>
      <w:bookmarkEnd w:id="0"/>
    </w:p>
    <w:p w:rsidR="00FE6FD0" w:rsidRPr="00B02942" w:rsidRDefault="00FE6FD0" w:rsidP="00B52122">
      <w:pPr>
        <w:jc w:val="center"/>
        <w:rPr>
          <w:sz w:val="28"/>
          <w:szCs w:val="28"/>
        </w:rPr>
      </w:pPr>
      <w:r w:rsidRPr="00B02942">
        <w:rPr>
          <w:sz w:val="28"/>
          <w:szCs w:val="28"/>
        </w:rPr>
        <w:t>Московская медицинская академия им. И.М. Сеченова</w:t>
      </w:r>
    </w:p>
    <w:p w:rsidR="00BD5060" w:rsidRPr="00B02942" w:rsidRDefault="00CB2728" w:rsidP="00B02942">
      <w:pPr>
        <w:jc w:val="center"/>
        <w:rPr>
          <w:sz w:val="28"/>
          <w:szCs w:val="28"/>
        </w:rPr>
      </w:pPr>
      <w:r w:rsidRPr="00B02942">
        <w:rPr>
          <w:sz w:val="28"/>
          <w:szCs w:val="28"/>
        </w:rPr>
        <w:t>Кафе</w:t>
      </w:r>
      <w:r w:rsidR="00FE6FD0" w:rsidRPr="00B02942">
        <w:rPr>
          <w:sz w:val="28"/>
          <w:szCs w:val="28"/>
        </w:rPr>
        <w:t>дра факультетской т</w:t>
      </w:r>
      <w:r w:rsidRPr="00B02942">
        <w:rPr>
          <w:sz w:val="28"/>
          <w:szCs w:val="28"/>
        </w:rPr>
        <w:t>ерапии №2</w:t>
      </w:r>
      <w:r w:rsidR="00B02942" w:rsidRPr="00B02942">
        <w:rPr>
          <w:sz w:val="28"/>
          <w:szCs w:val="28"/>
        </w:rPr>
        <w:t xml:space="preserve"> лечебного факультета</w:t>
      </w:r>
    </w:p>
    <w:p w:rsidR="00FE6FD0" w:rsidRPr="00B02942" w:rsidRDefault="00FE6FD0" w:rsidP="00B52122">
      <w:pPr>
        <w:jc w:val="center"/>
        <w:rPr>
          <w:sz w:val="28"/>
          <w:szCs w:val="28"/>
        </w:rPr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FE6FD0" w:rsidRDefault="00FE6FD0" w:rsidP="00FE6FD0">
      <w:pPr>
        <w:jc w:val="center"/>
      </w:pPr>
    </w:p>
    <w:p w:rsidR="00FE6FD0" w:rsidRDefault="00FE6FD0" w:rsidP="00FE6FD0">
      <w:pPr>
        <w:jc w:val="center"/>
      </w:pPr>
    </w:p>
    <w:p w:rsidR="00FE6FD0" w:rsidRDefault="00FE6FD0" w:rsidP="00FE6FD0">
      <w:pPr>
        <w:jc w:val="center"/>
      </w:pPr>
    </w:p>
    <w:p w:rsidR="00BD5060" w:rsidRPr="00B02942" w:rsidRDefault="00FE6FD0" w:rsidP="00FE6FD0">
      <w:pPr>
        <w:jc w:val="center"/>
        <w:rPr>
          <w:b/>
          <w:i/>
          <w:sz w:val="32"/>
          <w:szCs w:val="32"/>
        </w:rPr>
      </w:pPr>
      <w:r w:rsidRPr="00B02942">
        <w:rPr>
          <w:b/>
          <w:i/>
          <w:sz w:val="32"/>
          <w:szCs w:val="32"/>
        </w:rPr>
        <w:t>ИСТОРИЯ БОЛЕЗНИ</w:t>
      </w: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BD5060" w:rsidRDefault="00BD5060" w:rsidP="00B52122">
      <w:pPr>
        <w:jc w:val="center"/>
      </w:pPr>
    </w:p>
    <w:p w:rsidR="00C62C70" w:rsidRDefault="00C62C70" w:rsidP="00B52122">
      <w:pPr>
        <w:jc w:val="center"/>
      </w:pPr>
    </w:p>
    <w:p w:rsidR="00C62C70" w:rsidRDefault="00C62C70" w:rsidP="00B52122">
      <w:pPr>
        <w:jc w:val="center"/>
      </w:pPr>
    </w:p>
    <w:p w:rsidR="00C62C70" w:rsidRDefault="00C62C70" w:rsidP="00B52122">
      <w:pPr>
        <w:jc w:val="center"/>
      </w:pPr>
    </w:p>
    <w:p w:rsidR="00C62C70" w:rsidRDefault="00C62C70" w:rsidP="00B52122">
      <w:pPr>
        <w:jc w:val="center"/>
      </w:pPr>
    </w:p>
    <w:p w:rsidR="00C62C70" w:rsidRDefault="00C62C70" w:rsidP="00B52122">
      <w:pPr>
        <w:jc w:val="center"/>
      </w:pPr>
    </w:p>
    <w:p w:rsidR="00C62C70" w:rsidRDefault="00C62C70" w:rsidP="00B52122">
      <w:pPr>
        <w:jc w:val="center"/>
      </w:pPr>
    </w:p>
    <w:p w:rsidR="00FE6FD0" w:rsidRDefault="00FE6FD0" w:rsidP="00B52122">
      <w:pPr>
        <w:jc w:val="center"/>
      </w:pPr>
    </w:p>
    <w:p w:rsidR="00FE6FD0" w:rsidRDefault="00FE6FD0" w:rsidP="00B52122">
      <w:pPr>
        <w:jc w:val="center"/>
      </w:pPr>
      <w:r>
        <w:t>Москва 2007</w:t>
      </w:r>
    </w:p>
    <w:p w:rsidR="00B02942" w:rsidRDefault="00B02942" w:rsidP="00B52122">
      <w:pPr>
        <w:jc w:val="center"/>
      </w:pPr>
    </w:p>
    <w:p w:rsidR="004F254F" w:rsidRPr="000426A1" w:rsidRDefault="004F254F" w:rsidP="00B52122">
      <w:pPr>
        <w:jc w:val="center"/>
      </w:pPr>
      <w:r w:rsidRPr="000426A1">
        <w:lastRenderedPageBreak/>
        <w:t>ИСТОРИЯ БОЛЕЗНИ</w:t>
      </w:r>
    </w:p>
    <w:p w:rsidR="004F254F" w:rsidRPr="000426A1" w:rsidRDefault="004F254F" w:rsidP="00B52122">
      <w:pPr>
        <w:jc w:val="center"/>
      </w:pPr>
    </w:p>
    <w:p w:rsidR="004F254F" w:rsidRPr="000426A1" w:rsidRDefault="004F254F" w:rsidP="00B52122">
      <w:pPr>
        <w:jc w:val="both"/>
      </w:pPr>
    </w:p>
    <w:p w:rsidR="004F254F" w:rsidRPr="000426A1" w:rsidRDefault="004F254F" w:rsidP="00B52122">
      <w:pPr>
        <w:jc w:val="both"/>
      </w:pPr>
    </w:p>
    <w:p w:rsidR="004F254F" w:rsidRPr="000426A1" w:rsidRDefault="004F254F" w:rsidP="003A4221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 w:rsidRPr="000426A1">
        <w:rPr>
          <w:b/>
        </w:rPr>
        <w:t xml:space="preserve">Фамилия, имя и отчество </w:t>
      </w:r>
    </w:p>
    <w:p w:rsidR="004F254F" w:rsidRPr="000426A1" w:rsidRDefault="004F254F" w:rsidP="003A4221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 w:rsidRPr="000426A1">
        <w:rPr>
          <w:b/>
        </w:rPr>
        <w:t xml:space="preserve">Возраст </w:t>
      </w:r>
      <w:r w:rsidRPr="000426A1">
        <w:t>63 года</w:t>
      </w:r>
      <w:r w:rsidR="001D5FA1" w:rsidRPr="000426A1">
        <w:t xml:space="preserve"> (8/12 - 43)</w:t>
      </w:r>
    </w:p>
    <w:p w:rsidR="004F254F" w:rsidRPr="000426A1" w:rsidRDefault="004F254F" w:rsidP="003A4221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 w:rsidRPr="000426A1">
        <w:rPr>
          <w:b/>
        </w:rPr>
        <w:t xml:space="preserve">Пол </w:t>
      </w:r>
      <w:r w:rsidRPr="000426A1">
        <w:t>женский</w:t>
      </w:r>
    </w:p>
    <w:p w:rsidR="003D0AB8" w:rsidRPr="003D0AB8" w:rsidRDefault="004F254F" w:rsidP="003A4221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 w:rsidRPr="000426A1">
        <w:rPr>
          <w:b/>
        </w:rPr>
        <w:t xml:space="preserve">Время поступления </w:t>
      </w:r>
      <w:r w:rsidR="001D5FA1" w:rsidRPr="000426A1">
        <w:t xml:space="preserve">23.09.07  </w:t>
      </w:r>
    </w:p>
    <w:p w:rsidR="003D0AB8" w:rsidRDefault="00F56A6A" w:rsidP="003A4221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>
        <w:rPr>
          <w:b/>
        </w:rPr>
        <w:t xml:space="preserve">Профессия </w:t>
      </w:r>
      <w:r w:rsidR="00E74792">
        <w:t>пенсионер</w:t>
      </w:r>
    </w:p>
    <w:p w:rsidR="004F254F" w:rsidRPr="000426A1" w:rsidRDefault="004F254F" w:rsidP="003A4221">
      <w:pPr>
        <w:numPr>
          <w:ilvl w:val="0"/>
          <w:numId w:val="1"/>
        </w:numPr>
        <w:tabs>
          <w:tab w:val="num" w:pos="0"/>
        </w:tabs>
        <w:ind w:left="0" w:firstLine="2"/>
        <w:jc w:val="both"/>
        <w:rPr>
          <w:b/>
        </w:rPr>
      </w:pPr>
      <w:r w:rsidRPr="000426A1">
        <w:rPr>
          <w:b/>
        </w:rPr>
        <w:t xml:space="preserve">Диагноз, установленный при поступлении в больницу </w:t>
      </w:r>
      <w:r w:rsidR="007069CB">
        <w:t>ХОБЛ т</w:t>
      </w:r>
      <w:r w:rsidR="00A87087">
        <w:t>яжелого течения, стадия обострения</w:t>
      </w:r>
      <w:r w:rsidR="007069CB">
        <w:t>.</w:t>
      </w:r>
    </w:p>
    <w:p w:rsidR="003D0AB8" w:rsidRDefault="004F254F" w:rsidP="00C36C3A">
      <w:pPr>
        <w:jc w:val="both"/>
        <w:rPr>
          <w:b/>
        </w:rPr>
      </w:pPr>
      <w:r w:rsidRPr="000426A1">
        <w:rPr>
          <w:b/>
        </w:rPr>
        <w:t>Клинический диагноз</w:t>
      </w:r>
      <w:r w:rsidR="00215575">
        <w:rPr>
          <w:b/>
        </w:rPr>
        <w:t xml:space="preserve">: </w:t>
      </w:r>
    </w:p>
    <w:p w:rsidR="00761DF2" w:rsidRDefault="003D0AB8" w:rsidP="00C36C3A">
      <w:pPr>
        <w:jc w:val="both"/>
      </w:pPr>
      <w:r>
        <w:t xml:space="preserve">Бронхиальная астма смешанной формы, тяжелой степени тяжести, в </w:t>
      </w:r>
      <w:r w:rsidR="00B2228C">
        <w:t>стадии</w:t>
      </w:r>
      <w:r>
        <w:t xml:space="preserve"> обострения. Эмфизема легких. Пневмосклероз.</w:t>
      </w:r>
    </w:p>
    <w:p w:rsidR="00215575" w:rsidRDefault="00215575" w:rsidP="00761DF2">
      <w:pPr>
        <w:jc w:val="both"/>
      </w:pPr>
      <w:proofErr w:type="gramStart"/>
      <w:r w:rsidRPr="00F56A6A">
        <w:rPr>
          <w:i/>
        </w:rPr>
        <w:t>с</w:t>
      </w:r>
      <w:proofErr w:type="gramEnd"/>
      <w:r w:rsidRPr="00F56A6A">
        <w:rPr>
          <w:i/>
        </w:rPr>
        <w:t>очетанные:</w:t>
      </w:r>
      <w:r>
        <w:t xml:space="preserve"> </w:t>
      </w:r>
      <w:r w:rsidR="003D0AB8">
        <w:t xml:space="preserve">гипертоническая болезнь </w:t>
      </w:r>
      <w:r w:rsidR="00F56A6A">
        <w:rPr>
          <w:lang w:val="en-US"/>
        </w:rPr>
        <w:t>II</w:t>
      </w:r>
      <w:r w:rsidR="00F56A6A" w:rsidRPr="00F56A6A">
        <w:t xml:space="preserve"> </w:t>
      </w:r>
      <w:r w:rsidR="00F56A6A">
        <w:t xml:space="preserve"> ст., </w:t>
      </w:r>
      <w:r w:rsidR="00F56A6A">
        <w:rPr>
          <w:lang w:val="en-US"/>
        </w:rPr>
        <w:t>III</w:t>
      </w:r>
      <w:r w:rsidR="00F56A6A">
        <w:t xml:space="preserve"> степень</w:t>
      </w:r>
    </w:p>
    <w:p w:rsidR="00A21244" w:rsidRPr="00A21244" w:rsidRDefault="00A21244" w:rsidP="00761DF2">
      <w:pPr>
        <w:jc w:val="both"/>
      </w:pPr>
      <w:r w:rsidRPr="00A21244">
        <w:rPr>
          <w:i/>
        </w:rPr>
        <w:t>сопутствующие:</w:t>
      </w:r>
      <w:r>
        <w:rPr>
          <w:i/>
        </w:rPr>
        <w:t xml:space="preserve"> </w:t>
      </w:r>
      <w:r>
        <w:t>хронический гастрит в стадии ремиссии</w:t>
      </w:r>
    </w:p>
    <w:p w:rsidR="00A87087" w:rsidRPr="003A4221" w:rsidRDefault="00A87087" w:rsidP="00B2228C">
      <w:pPr>
        <w:jc w:val="both"/>
        <w:rPr>
          <w:b/>
        </w:rPr>
      </w:pPr>
      <w:r w:rsidRPr="00A87087">
        <w:rPr>
          <w:i/>
        </w:rPr>
        <w:t>осложнения:</w:t>
      </w:r>
      <w:r w:rsidR="00F56A6A">
        <w:t xml:space="preserve"> </w:t>
      </w:r>
      <w:r w:rsidR="00B2228C">
        <w:t xml:space="preserve">очаговая пневмония в нижней доле правого легкого, </w:t>
      </w:r>
      <w:r w:rsidR="00F56A6A">
        <w:t xml:space="preserve">ДН </w:t>
      </w:r>
      <w:r w:rsidR="00F56A6A">
        <w:rPr>
          <w:lang w:val="en-US"/>
        </w:rPr>
        <w:t>II</w:t>
      </w:r>
      <w:r w:rsidR="00F56A6A">
        <w:t xml:space="preserve"> степени</w:t>
      </w:r>
      <w:r w:rsidR="003A4221">
        <w:t xml:space="preserve"> </w:t>
      </w:r>
    </w:p>
    <w:p w:rsidR="00A87087" w:rsidRPr="000426A1" w:rsidRDefault="00A87087" w:rsidP="00A87087">
      <w:pPr>
        <w:ind w:left="360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ind w:left="360" w:firstLine="364"/>
        <w:jc w:val="both"/>
      </w:pPr>
    </w:p>
    <w:p w:rsidR="004F254F" w:rsidRPr="000426A1" w:rsidRDefault="004F254F" w:rsidP="00B52122">
      <w:pPr>
        <w:jc w:val="both"/>
        <w:rPr>
          <w:rFonts w:ascii="Times New Roman CYR" w:hAnsi="Times New Roman CYR"/>
          <w:b/>
        </w:rPr>
      </w:pPr>
    </w:p>
    <w:p w:rsidR="004F254F" w:rsidRPr="000426A1" w:rsidRDefault="004F254F" w:rsidP="00B52122">
      <w:pPr>
        <w:jc w:val="both"/>
        <w:rPr>
          <w:rFonts w:ascii="Times New Roman CYR" w:hAnsi="Times New Roman CYR"/>
          <w:b/>
        </w:rPr>
      </w:pPr>
    </w:p>
    <w:p w:rsidR="004F254F" w:rsidRPr="000426A1" w:rsidRDefault="004F254F" w:rsidP="00B52122">
      <w:pPr>
        <w:jc w:val="both"/>
        <w:rPr>
          <w:rFonts w:ascii="Times New Roman CYR" w:hAnsi="Times New Roman CYR"/>
          <w:b/>
        </w:rPr>
      </w:pPr>
    </w:p>
    <w:p w:rsidR="004F254F" w:rsidRPr="000426A1" w:rsidRDefault="004F254F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B52122" w:rsidRPr="000426A1" w:rsidRDefault="00B52122" w:rsidP="00B52122">
      <w:pPr>
        <w:jc w:val="both"/>
        <w:rPr>
          <w:rFonts w:ascii="Times New Roman CYR" w:hAnsi="Times New Roman CYR"/>
          <w:b/>
        </w:rPr>
      </w:pPr>
    </w:p>
    <w:p w:rsidR="001D5FA1" w:rsidRPr="000426A1" w:rsidRDefault="001D5FA1" w:rsidP="00B52122">
      <w:pPr>
        <w:jc w:val="both"/>
        <w:rPr>
          <w:rFonts w:ascii="Times New Roman CYR" w:hAnsi="Times New Roman CYR"/>
          <w:b/>
        </w:rPr>
      </w:pPr>
      <w:r w:rsidRPr="000426A1">
        <w:rPr>
          <w:rFonts w:ascii="Times New Roman CYR" w:hAnsi="Times New Roman CYR"/>
          <w:b/>
        </w:rPr>
        <w:lastRenderedPageBreak/>
        <w:t>Жалобы при поступлении: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На одышку </w:t>
      </w:r>
      <w:r w:rsidR="00F56A6A">
        <w:rPr>
          <w:rFonts w:ascii="Times New Roman CYR" w:hAnsi="Times New Roman CYR"/>
        </w:rPr>
        <w:t>экспира</w:t>
      </w:r>
      <w:r w:rsidR="00761DF2">
        <w:rPr>
          <w:rFonts w:ascii="Times New Roman CYR" w:hAnsi="Times New Roman CYR"/>
        </w:rPr>
        <w:t>торного</w:t>
      </w:r>
      <w:r w:rsidR="00B52122" w:rsidRPr="000426A1">
        <w:rPr>
          <w:rFonts w:ascii="Times New Roman CYR" w:hAnsi="Times New Roman CYR"/>
        </w:rPr>
        <w:t xml:space="preserve"> характера </w:t>
      </w:r>
      <w:r w:rsidRPr="000426A1">
        <w:rPr>
          <w:rFonts w:ascii="Times New Roman CYR" w:hAnsi="Times New Roman CYR"/>
        </w:rPr>
        <w:t xml:space="preserve">в покое, усиливающуюся </w:t>
      </w:r>
      <w:r w:rsidR="0098201F" w:rsidRPr="000426A1">
        <w:rPr>
          <w:rFonts w:ascii="Times New Roman CYR" w:hAnsi="Times New Roman CYR"/>
        </w:rPr>
        <w:t>при физической нагрузке,</w:t>
      </w:r>
      <w:r w:rsidR="00B25485" w:rsidRPr="00B25485">
        <w:rPr>
          <w:rFonts w:ascii="Times New Roman CYR" w:hAnsi="Times New Roman CYR"/>
        </w:rPr>
        <w:t xml:space="preserve"> </w:t>
      </w:r>
      <w:r w:rsidR="00F56A6A">
        <w:rPr>
          <w:rFonts w:ascii="Times New Roman CYR" w:hAnsi="Times New Roman CYR"/>
        </w:rPr>
        <w:t>приступы</w:t>
      </w:r>
      <w:r w:rsidR="0098201F" w:rsidRPr="000426A1">
        <w:rPr>
          <w:rFonts w:ascii="Times New Roman CYR" w:hAnsi="Times New Roman CYR"/>
        </w:rPr>
        <w:t xml:space="preserve"> у</w:t>
      </w:r>
      <w:r w:rsidR="00B25485">
        <w:rPr>
          <w:rFonts w:ascii="Times New Roman CYR" w:hAnsi="Times New Roman CYR"/>
        </w:rPr>
        <w:t>душья</w:t>
      </w:r>
      <w:r w:rsidR="00C7182F" w:rsidRPr="000426A1">
        <w:rPr>
          <w:rFonts w:ascii="Times New Roman CYR" w:hAnsi="Times New Roman CYR"/>
        </w:rPr>
        <w:t>,</w:t>
      </w:r>
      <w:r w:rsidR="00F56A6A">
        <w:rPr>
          <w:rFonts w:ascii="Times New Roman CYR" w:hAnsi="Times New Roman CYR"/>
        </w:rPr>
        <w:t xml:space="preserve"> купирующиеся ингаляциями </w:t>
      </w:r>
      <w:r w:rsidR="00A21244" w:rsidRPr="00A21244">
        <w:rPr>
          <w:rFonts w:ascii="Times New Roman CYR" w:hAnsi="Times New Roman CYR"/>
        </w:rPr>
        <w:t>“</w:t>
      </w:r>
      <w:r w:rsidR="00F56A6A">
        <w:rPr>
          <w:rFonts w:ascii="Times New Roman CYR" w:hAnsi="Times New Roman CYR"/>
        </w:rPr>
        <w:t>Беротека</w:t>
      </w:r>
      <w:r w:rsidR="00A21244" w:rsidRPr="00A21244">
        <w:rPr>
          <w:rFonts w:ascii="Times New Roman CYR" w:hAnsi="Times New Roman CYR"/>
        </w:rPr>
        <w:t>”</w:t>
      </w:r>
      <w:r w:rsidR="00F56A6A">
        <w:rPr>
          <w:rFonts w:ascii="Times New Roman CYR" w:hAnsi="Times New Roman CYR"/>
        </w:rPr>
        <w:t>,</w:t>
      </w:r>
      <w:r w:rsidR="00C7182F" w:rsidRPr="000426A1">
        <w:rPr>
          <w:rFonts w:ascii="Times New Roman CYR" w:hAnsi="Times New Roman CYR"/>
        </w:rPr>
        <w:t xml:space="preserve"> резкий кашель с выделением </w:t>
      </w:r>
      <w:r w:rsidRPr="000426A1">
        <w:rPr>
          <w:rFonts w:ascii="Times New Roman CYR" w:hAnsi="Times New Roman CYR"/>
        </w:rPr>
        <w:t xml:space="preserve">мокроты слизисто-гнойного характера, общую слабость, </w:t>
      </w:r>
      <w:r w:rsidR="00C14EC4">
        <w:rPr>
          <w:rFonts w:ascii="Times New Roman CYR" w:hAnsi="Times New Roman CYR"/>
        </w:rPr>
        <w:t xml:space="preserve">повышение температуры до 38,1 </w:t>
      </w:r>
      <w:r w:rsidR="00CD634D">
        <w:rPr>
          <w:vertAlign w:val="superscript"/>
        </w:rPr>
        <w:t>0</w:t>
      </w:r>
      <w:r w:rsidR="00CD634D">
        <w:t>С</w:t>
      </w:r>
      <w:r w:rsidR="003D7629">
        <w:rPr>
          <w:rFonts w:ascii="Times New Roman CYR" w:hAnsi="Times New Roman CYR"/>
        </w:rPr>
        <w:t>, боли в правой половине грудной клетки.</w:t>
      </w:r>
    </w:p>
    <w:p w:rsidR="001D5FA1" w:rsidRDefault="001D5FA1" w:rsidP="00B52122">
      <w:pPr>
        <w:jc w:val="both"/>
        <w:rPr>
          <w:b/>
        </w:rPr>
      </w:pPr>
      <w:r w:rsidRPr="000426A1">
        <w:rPr>
          <w:b/>
          <w:lang w:val="en-US"/>
        </w:rPr>
        <w:t>Anamnesis</w:t>
      </w:r>
      <w:r w:rsidRPr="000426A1">
        <w:rPr>
          <w:b/>
        </w:rPr>
        <w:t xml:space="preserve"> </w:t>
      </w:r>
      <w:r w:rsidRPr="000426A1">
        <w:rPr>
          <w:b/>
          <w:lang w:val="en-US"/>
        </w:rPr>
        <w:t>Morbi</w:t>
      </w:r>
    </w:p>
    <w:p w:rsidR="00F56A6A" w:rsidRPr="00A21244" w:rsidRDefault="00F56A6A" w:rsidP="00B52122">
      <w:pPr>
        <w:jc w:val="both"/>
      </w:pPr>
      <w:r>
        <w:t>Сч</w:t>
      </w:r>
      <w:r w:rsidR="00613681">
        <w:t xml:space="preserve">итает себя больной с 1973 года. За </w:t>
      </w:r>
      <w:proofErr w:type="gramStart"/>
      <w:r w:rsidR="00613681">
        <w:t>последние</w:t>
      </w:r>
      <w:proofErr w:type="gramEnd"/>
      <w:r w:rsidR="00613681">
        <w:t xml:space="preserve"> 10 лет число обострений увеличилось до 3 раз в год. </w:t>
      </w:r>
      <w:r w:rsidR="00C14EC4">
        <w:t xml:space="preserve">Каждое обострение сопровождалось госпитализацией. </w:t>
      </w:r>
      <w:r>
        <w:t>Возникали приступы удушья, купирующиеся приемом</w:t>
      </w:r>
      <w:r w:rsidR="00A21244" w:rsidRPr="00A21244">
        <w:t xml:space="preserve"> </w:t>
      </w:r>
      <w:r w:rsidRPr="00A21244">
        <w:t>”</w:t>
      </w:r>
      <w:r>
        <w:t>Беротека</w:t>
      </w:r>
      <w:r w:rsidRPr="00A21244">
        <w:t>”</w:t>
      </w:r>
      <w:r w:rsidR="00A21244">
        <w:t>.</w:t>
      </w:r>
      <w:r w:rsidR="00613681">
        <w:t xml:space="preserve"> </w:t>
      </w:r>
      <w:r w:rsidR="00EF18C5">
        <w:t xml:space="preserve">Первые приступы были связаны с воздействием аллергических факторов – пыльца цветущих растений. </w:t>
      </w:r>
      <w:r w:rsidR="00A21244">
        <w:t xml:space="preserve">Приступы разрешались трудно отходящей мокротой. </w:t>
      </w:r>
      <w:r w:rsidR="00C14EC4">
        <w:t xml:space="preserve">Принимала перорально метилпреднизолон («Метипред») в комбинации с </w:t>
      </w:r>
      <w:proofErr w:type="gramStart"/>
      <w:r w:rsidR="00C14EC4">
        <w:t>ингаляционными</w:t>
      </w:r>
      <w:proofErr w:type="gramEnd"/>
      <w:r w:rsidR="00C14EC4">
        <w:t xml:space="preserve"> глюкокортикостероидами. </w:t>
      </w:r>
      <w:proofErr w:type="gramStart"/>
      <w:r w:rsidR="00A21244">
        <w:t xml:space="preserve">Ухудшение состояния за последние 3- 4 дня, проявляющееся появлением тяжелых приступов удушья, не купирующихся приемом </w:t>
      </w:r>
      <w:r w:rsidR="00A21244" w:rsidRPr="00A21244">
        <w:t>”</w:t>
      </w:r>
      <w:r w:rsidR="00A21244">
        <w:t>Беротека</w:t>
      </w:r>
      <w:r w:rsidR="00A21244" w:rsidRPr="00A21244">
        <w:t>”</w:t>
      </w:r>
      <w:r w:rsidR="00A21244">
        <w:t>.</w:t>
      </w:r>
      <w:proofErr w:type="gramEnd"/>
      <w:r w:rsidR="00A21244">
        <w:t xml:space="preserve"> Изменение характера мокроты со слизистого на </w:t>
      </w:r>
      <w:proofErr w:type="gramStart"/>
      <w:r w:rsidR="00A21244">
        <w:t>слизисто-гнойный</w:t>
      </w:r>
      <w:proofErr w:type="gramEnd"/>
      <w:r w:rsidR="00A21244">
        <w:t>.</w:t>
      </w:r>
      <w:r w:rsidR="00C14EC4">
        <w:t xml:space="preserve"> Повышение температуры</w:t>
      </w:r>
      <w:r w:rsidR="00A21244">
        <w:t xml:space="preserve"> </w:t>
      </w:r>
      <w:r w:rsidR="00C14EC4">
        <w:t xml:space="preserve">до 38,1 </w:t>
      </w:r>
      <w:r w:rsidR="00CD634D">
        <w:rPr>
          <w:vertAlign w:val="superscript"/>
        </w:rPr>
        <w:t>0</w:t>
      </w:r>
      <w:r w:rsidR="00CD634D">
        <w:t>С</w:t>
      </w:r>
      <w:r w:rsidR="00C14EC4">
        <w:t xml:space="preserve">. </w:t>
      </w:r>
      <w:r w:rsidR="00A21244">
        <w:t xml:space="preserve">Страдает гипертонической болезнью </w:t>
      </w:r>
      <w:r w:rsidR="00A21244">
        <w:rPr>
          <w:lang w:val="en-US"/>
        </w:rPr>
        <w:t>II</w:t>
      </w:r>
      <w:r w:rsidR="00A21244">
        <w:t xml:space="preserve"> ст.,</w:t>
      </w:r>
      <w:r w:rsidR="00A21244" w:rsidRPr="00A21244">
        <w:t xml:space="preserve"> </w:t>
      </w:r>
      <w:r w:rsidR="00A21244">
        <w:rPr>
          <w:lang w:val="en-US"/>
        </w:rPr>
        <w:t>III</w:t>
      </w:r>
      <w:r w:rsidR="00A21244" w:rsidRPr="00A21244">
        <w:t xml:space="preserve"> </w:t>
      </w:r>
      <w:r w:rsidR="00130033">
        <w:t>степени с 1996 года.</w:t>
      </w:r>
    </w:p>
    <w:p w:rsidR="001D5FA1" w:rsidRPr="000426A1" w:rsidRDefault="001D5FA1" w:rsidP="00B52122">
      <w:pPr>
        <w:jc w:val="both"/>
        <w:rPr>
          <w:b/>
        </w:rPr>
      </w:pPr>
      <w:r w:rsidRPr="000426A1">
        <w:rPr>
          <w:b/>
          <w:lang w:val="en-US"/>
        </w:rPr>
        <w:t>Anamnesis</w:t>
      </w:r>
      <w:r w:rsidRPr="000426A1">
        <w:rPr>
          <w:b/>
        </w:rPr>
        <w:t xml:space="preserve"> </w:t>
      </w:r>
      <w:r w:rsidRPr="000426A1">
        <w:rPr>
          <w:b/>
          <w:lang w:val="en-US"/>
        </w:rPr>
        <w:t>Vitae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t>Родилась в</w:t>
      </w:r>
      <w:r w:rsidR="0098201F" w:rsidRPr="000426A1">
        <w:t xml:space="preserve"> 08.12</w:t>
      </w:r>
      <w:r w:rsidRPr="000426A1">
        <w:t>.</w:t>
      </w:r>
      <w:r w:rsidR="0098201F" w:rsidRPr="000426A1">
        <w:t>43.</w:t>
      </w:r>
      <w:r w:rsidRPr="000426A1">
        <w:rPr>
          <w:rFonts w:ascii="Times New Roman CYR" w:hAnsi="Times New Roman CYR"/>
        </w:rPr>
        <w:t xml:space="preserve"> </w:t>
      </w:r>
      <w:proofErr w:type="gramStart"/>
      <w:r w:rsidRPr="000426A1">
        <w:rPr>
          <w:rFonts w:ascii="Times New Roman CYR" w:hAnsi="Times New Roman CYR"/>
        </w:rPr>
        <w:t>Росла</w:t>
      </w:r>
      <w:proofErr w:type="gramEnd"/>
      <w:r w:rsidRPr="000426A1">
        <w:rPr>
          <w:rFonts w:ascii="Times New Roman CYR" w:hAnsi="Times New Roman CYR"/>
        </w:rPr>
        <w:t xml:space="preserve"> и развивался нормально, в своем физическом и психическом развитии не отставала от сверстников.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Перенесенные заболевания:</w:t>
      </w:r>
      <w:r w:rsidRPr="000426A1">
        <w:rPr>
          <w:rFonts w:ascii="Times New Roman CYR" w:hAnsi="Times New Roman CYR"/>
        </w:rPr>
        <w:t xml:space="preserve"> в детстве - детские инфекции отрицает.  В последующем периодически грипп, ОРВИ. Наличие сахарного диабета, туберкулеза, вирусного гепатита, ве</w:t>
      </w:r>
      <w:r w:rsidR="00A21244">
        <w:rPr>
          <w:rFonts w:ascii="Times New Roman CYR" w:hAnsi="Times New Roman CYR"/>
        </w:rPr>
        <w:t>нерических заболеваний отрицает</w:t>
      </w:r>
      <w:r w:rsidR="0098201F" w:rsidRPr="000426A1">
        <w:rPr>
          <w:rFonts w:ascii="Times New Roman CYR" w:hAnsi="Times New Roman CYR"/>
        </w:rPr>
        <w:t>. Хрониче</w:t>
      </w:r>
      <w:r w:rsidR="00192C29" w:rsidRPr="000426A1">
        <w:rPr>
          <w:rFonts w:ascii="Times New Roman CYR" w:hAnsi="Times New Roman CYR"/>
        </w:rPr>
        <w:t>с</w:t>
      </w:r>
      <w:r w:rsidR="0098201F" w:rsidRPr="000426A1">
        <w:rPr>
          <w:rFonts w:ascii="Times New Roman CYR" w:hAnsi="Times New Roman CYR"/>
        </w:rPr>
        <w:t xml:space="preserve">кий гастрит. </w:t>
      </w:r>
      <w:r w:rsidR="00A21244">
        <w:rPr>
          <w:rFonts w:ascii="Times New Roman CYR" w:hAnsi="Times New Roman CYR"/>
        </w:rPr>
        <w:t>Перелом шейки бедра в 1980 году.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Эпидемический анамнез</w:t>
      </w:r>
      <w:r w:rsidR="00C7182F" w:rsidRPr="000426A1">
        <w:rPr>
          <w:rFonts w:ascii="Times New Roman CYR" w:hAnsi="Times New Roman CYR"/>
          <w:u w:val="single"/>
        </w:rPr>
        <w:t>:</w:t>
      </w:r>
      <w:r w:rsidRPr="000426A1">
        <w:rPr>
          <w:rFonts w:ascii="Times New Roman CYR" w:hAnsi="Times New Roman CYR"/>
        </w:rPr>
        <w:t xml:space="preserve"> не отягощен.</w:t>
      </w:r>
    </w:p>
    <w:p w:rsidR="0098201F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Аллерг</w:t>
      </w:r>
      <w:r w:rsidR="00130033">
        <w:rPr>
          <w:rFonts w:ascii="Times New Roman CYR" w:hAnsi="Times New Roman CYR"/>
          <w:u w:val="single"/>
        </w:rPr>
        <w:t>ологический</w:t>
      </w:r>
      <w:r w:rsidRPr="000426A1">
        <w:rPr>
          <w:rFonts w:ascii="Times New Roman CYR" w:hAnsi="Times New Roman CYR"/>
          <w:u w:val="single"/>
        </w:rPr>
        <w:t xml:space="preserve"> анамнез:</w:t>
      </w:r>
      <w:r w:rsidRPr="000426A1">
        <w:rPr>
          <w:rFonts w:ascii="Times New Roman CYR" w:hAnsi="Times New Roman CYR"/>
        </w:rPr>
        <w:t xml:space="preserve"> - </w:t>
      </w:r>
      <w:r w:rsidR="0098201F" w:rsidRPr="000426A1">
        <w:rPr>
          <w:rFonts w:ascii="Times New Roman CYR" w:hAnsi="Times New Roman CYR"/>
        </w:rPr>
        <w:t>выявлена аллергия на антибиотики пенициллинового ряда, а также на аспирин</w:t>
      </w:r>
      <w:r w:rsidR="00B2228C">
        <w:rPr>
          <w:rFonts w:ascii="Times New Roman CYR" w:hAnsi="Times New Roman CYR"/>
        </w:rPr>
        <w:t>, пыльцу цветущих растений, бытовую пыль.</w:t>
      </w:r>
      <w:r w:rsidR="00BE3247">
        <w:rPr>
          <w:rFonts w:ascii="Times New Roman CYR" w:hAnsi="Times New Roman CYR"/>
        </w:rPr>
        <w:t xml:space="preserve"> Аллергическая реакция проявлялась появлением бронхоспазма.</w:t>
      </w:r>
    </w:p>
    <w:p w:rsidR="001D5FA1" w:rsidRDefault="00C7182F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 xml:space="preserve">Наследственность: </w:t>
      </w:r>
      <w:r w:rsidRPr="000426A1">
        <w:rPr>
          <w:rFonts w:ascii="Times New Roman CYR" w:hAnsi="Times New Roman CYR"/>
        </w:rPr>
        <w:t xml:space="preserve"> не отягощена</w:t>
      </w:r>
    </w:p>
    <w:p w:rsidR="00130033" w:rsidRPr="00130033" w:rsidRDefault="00130033" w:rsidP="00B52122">
      <w:pPr>
        <w:jc w:val="both"/>
        <w:rPr>
          <w:rFonts w:ascii="Times New Roman CYR" w:hAnsi="Times New Roman CYR"/>
        </w:rPr>
      </w:pPr>
      <w:r w:rsidRPr="00130033">
        <w:rPr>
          <w:rFonts w:ascii="Times New Roman CYR" w:hAnsi="Times New Roman CYR"/>
          <w:u w:val="single"/>
        </w:rPr>
        <w:t>Акушерско-гинекологический анамнез:</w:t>
      </w:r>
      <w:r w:rsidR="00685C7E">
        <w:rPr>
          <w:rFonts w:ascii="Times New Roman CYR" w:hAnsi="Times New Roman CYR"/>
        </w:rPr>
        <w:t xml:space="preserve">  </w:t>
      </w:r>
      <w:r>
        <w:rPr>
          <w:rFonts w:ascii="Times New Roman CYR" w:hAnsi="Times New Roman CYR"/>
        </w:rPr>
        <w:t xml:space="preserve">две беременности, закончившиеся </w:t>
      </w:r>
      <w:r w:rsidR="00685C7E">
        <w:rPr>
          <w:rFonts w:ascii="Times New Roman CYR" w:hAnsi="Times New Roman CYR"/>
        </w:rPr>
        <w:t xml:space="preserve">родами. Роды протекали без осложнений. </w:t>
      </w:r>
    </w:p>
    <w:p w:rsidR="001D5FA1" w:rsidRPr="000426A1" w:rsidRDefault="001D5FA1" w:rsidP="00B52122">
      <w:pPr>
        <w:jc w:val="both"/>
        <w:rPr>
          <w:b/>
        </w:rPr>
      </w:pPr>
      <w:r w:rsidRPr="000426A1">
        <w:rPr>
          <w:b/>
          <w:lang w:val="en-US"/>
        </w:rPr>
        <w:t>Status</w:t>
      </w:r>
      <w:r w:rsidRPr="000426A1">
        <w:rPr>
          <w:b/>
        </w:rPr>
        <w:t xml:space="preserve"> </w:t>
      </w:r>
      <w:r w:rsidR="00B25485" w:rsidRPr="000426A1">
        <w:rPr>
          <w:b/>
          <w:lang w:val="en-US"/>
        </w:rPr>
        <w:t>Praesens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Общее состояние:</w:t>
      </w:r>
      <w:r w:rsidR="00C7182F" w:rsidRPr="000426A1">
        <w:rPr>
          <w:rFonts w:ascii="Times New Roman CYR" w:hAnsi="Times New Roman CYR"/>
        </w:rPr>
        <w:t xml:space="preserve"> </w:t>
      </w:r>
      <w:proofErr w:type="gramStart"/>
      <w:r w:rsidR="00C7182F" w:rsidRPr="000426A1">
        <w:rPr>
          <w:rFonts w:ascii="Times New Roman CYR" w:hAnsi="Times New Roman CYR"/>
        </w:rPr>
        <w:t>средней</w:t>
      </w:r>
      <w:proofErr w:type="gramEnd"/>
      <w:r w:rsidR="00C7182F" w:rsidRPr="000426A1">
        <w:rPr>
          <w:rFonts w:ascii="Times New Roman CYR" w:hAnsi="Times New Roman CYR"/>
        </w:rPr>
        <w:t xml:space="preserve"> тяжесть</w:t>
      </w:r>
      <w:r w:rsidRPr="000426A1">
        <w:rPr>
          <w:rFonts w:ascii="Times New Roman CYR" w:hAnsi="Times New Roman CYR"/>
        </w:rPr>
        <w:t>. Сознание ясное. Положение</w:t>
      </w:r>
      <w:r w:rsidR="00685C7E">
        <w:rPr>
          <w:rFonts w:ascii="Times New Roman CYR" w:hAnsi="Times New Roman CYR"/>
        </w:rPr>
        <w:t xml:space="preserve"> активное</w:t>
      </w:r>
      <w:r w:rsidRPr="000426A1">
        <w:rPr>
          <w:rFonts w:ascii="Times New Roman CYR" w:hAnsi="Times New Roman CYR"/>
        </w:rPr>
        <w:t xml:space="preserve">. 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Выражение лица:</w:t>
      </w:r>
      <w:r w:rsidRPr="000426A1">
        <w:rPr>
          <w:rFonts w:ascii="Times New Roman CYR" w:hAnsi="Times New Roman CYR"/>
        </w:rPr>
        <w:t xml:space="preserve"> спокойное.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 xml:space="preserve">Нарушение осанки </w:t>
      </w:r>
      <w:r w:rsidRPr="000426A1">
        <w:rPr>
          <w:rFonts w:ascii="Times New Roman CYR" w:hAnsi="Times New Roman CYR"/>
        </w:rPr>
        <w:t>не выявлено, походка не нарушена.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Телосложение правильное</w:t>
      </w:r>
      <w:r w:rsidRPr="000426A1">
        <w:rPr>
          <w:rFonts w:ascii="Times New Roman CYR" w:hAnsi="Times New Roman CYR"/>
        </w:rPr>
        <w:t>. Конституция</w:t>
      </w:r>
      <w:r w:rsidR="00C7182F" w:rsidRPr="000426A1">
        <w:rPr>
          <w:rFonts w:ascii="Times New Roman CYR" w:hAnsi="Times New Roman CYR"/>
        </w:rPr>
        <w:t xml:space="preserve"> нормостеническая</w:t>
      </w:r>
      <w:r w:rsidRPr="000426A1">
        <w:rPr>
          <w:rFonts w:ascii="Times New Roman CYR" w:hAnsi="Times New Roman CYR"/>
        </w:rPr>
        <w:t xml:space="preserve">. 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Кожные покровы:</w:t>
      </w:r>
      <w:r w:rsidR="00C7182F" w:rsidRPr="000426A1">
        <w:rPr>
          <w:rFonts w:ascii="Times New Roman CYR" w:hAnsi="Times New Roman CYR"/>
          <w:u w:val="single"/>
        </w:rPr>
        <w:t xml:space="preserve"> </w:t>
      </w:r>
      <w:r w:rsidR="00C7182F" w:rsidRPr="000426A1">
        <w:rPr>
          <w:rFonts w:ascii="Times New Roman CYR" w:hAnsi="Times New Roman CYR"/>
        </w:rPr>
        <w:t>акроцианоз</w:t>
      </w:r>
      <w:r w:rsidRPr="000426A1">
        <w:rPr>
          <w:rFonts w:ascii="Times New Roman CYR" w:hAnsi="Times New Roman CYR"/>
        </w:rPr>
        <w:t>,</w:t>
      </w:r>
      <w:r w:rsidR="00192C29" w:rsidRPr="000426A1">
        <w:rPr>
          <w:rFonts w:ascii="Times New Roman CYR" w:hAnsi="Times New Roman CYR"/>
        </w:rPr>
        <w:t xml:space="preserve"> цианоз губ, кожные покровы</w:t>
      </w:r>
      <w:r w:rsidRPr="000426A1">
        <w:rPr>
          <w:rFonts w:ascii="Times New Roman CYR" w:hAnsi="Times New Roman CYR"/>
        </w:rPr>
        <w:t xml:space="preserve"> чистые, сухие, тургор не снижен.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Ногтевые пластинки нормальной прозрачности, поверхность ровная. Рост волос не нарушен.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Подкожная клетчатка:</w:t>
      </w:r>
      <w:r w:rsidRPr="000426A1">
        <w:rPr>
          <w:rFonts w:ascii="Times New Roman CYR" w:hAnsi="Times New Roman CYR"/>
        </w:rPr>
        <w:t xml:space="preserve"> распределена равномерно. 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Лимфатическая система</w:t>
      </w:r>
      <w:proofErr w:type="gramStart"/>
      <w:r w:rsidRPr="000426A1">
        <w:rPr>
          <w:rFonts w:ascii="Times New Roman CYR" w:hAnsi="Times New Roman CYR"/>
        </w:rPr>
        <w:t xml:space="preserve">.: </w:t>
      </w:r>
      <w:proofErr w:type="gramEnd"/>
      <w:r w:rsidRPr="000426A1">
        <w:rPr>
          <w:rFonts w:ascii="Times New Roman CYR" w:hAnsi="Times New Roman CYR"/>
        </w:rPr>
        <w:t xml:space="preserve">лимфоузлы </w:t>
      </w:r>
      <w:r w:rsidR="00C7182F" w:rsidRPr="000426A1">
        <w:rPr>
          <w:rFonts w:ascii="Times New Roman CYR" w:hAnsi="Times New Roman CYR"/>
        </w:rPr>
        <w:t>не пальпируются</w:t>
      </w:r>
    </w:p>
    <w:p w:rsidR="00B52122" w:rsidRPr="000426A1" w:rsidRDefault="001D5FA1" w:rsidP="00192C29">
      <w:pPr>
        <w:jc w:val="both"/>
        <w:rPr>
          <w:rFonts w:ascii="Times New Roman CYR" w:hAnsi="Times New Roman CYR"/>
          <w:u w:val="single"/>
        </w:rPr>
      </w:pPr>
      <w:r w:rsidRPr="000426A1">
        <w:rPr>
          <w:rFonts w:ascii="Times New Roman CYR" w:hAnsi="Times New Roman CYR"/>
          <w:u w:val="single"/>
        </w:rPr>
        <w:t>Мышечная и костно-суставная система.</w:t>
      </w:r>
      <w:r w:rsidR="00192C29" w:rsidRPr="000426A1">
        <w:rPr>
          <w:rFonts w:ascii="Times New Roman CYR" w:hAnsi="Times New Roman CYR"/>
          <w:u w:val="single"/>
        </w:rPr>
        <w:t xml:space="preserve"> </w:t>
      </w:r>
      <w:r w:rsidRPr="000426A1">
        <w:rPr>
          <w:rFonts w:ascii="Times New Roman CYR" w:hAnsi="Times New Roman CYR"/>
        </w:rPr>
        <w:t xml:space="preserve">Костно-мышечный аппарат без видимых изменений, мышцы безболезненны. </w:t>
      </w:r>
      <w:r w:rsidR="00B52122" w:rsidRPr="000426A1">
        <w:t xml:space="preserve">Суставы имеют нормальную конфигурацию; припухлости, деформации, </w:t>
      </w:r>
      <w:r w:rsidR="00192C29" w:rsidRPr="000426A1">
        <w:t>без</w:t>
      </w:r>
      <w:r w:rsidR="00B52122" w:rsidRPr="000426A1">
        <w:t>болезненности при пальпации, покраснения кожных покр</w:t>
      </w:r>
      <w:r w:rsidR="00B52122" w:rsidRPr="000426A1">
        <w:t>о</w:t>
      </w:r>
      <w:r w:rsidR="00B52122" w:rsidRPr="000426A1">
        <w:t>вов в области суставов, изменений околосуставных тканей не наблюдается. Бол</w:t>
      </w:r>
      <w:r w:rsidR="00B52122" w:rsidRPr="000426A1">
        <w:t>е</w:t>
      </w:r>
      <w:r w:rsidR="00B52122" w:rsidRPr="000426A1">
        <w:t>вые ощущения, хруст и крепитация при движениях отсутствуют.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</w:p>
    <w:p w:rsidR="001D5FA1" w:rsidRPr="000426A1" w:rsidRDefault="001D5FA1" w:rsidP="00B52122">
      <w:pPr>
        <w:jc w:val="both"/>
        <w:rPr>
          <w:rFonts w:ascii="Times New Roman CYR" w:hAnsi="Times New Roman CYR"/>
          <w:b/>
        </w:rPr>
      </w:pPr>
      <w:r w:rsidRPr="000426A1">
        <w:rPr>
          <w:rFonts w:ascii="Times New Roman CYR" w:hAnsi="Times New Roman CYR"/>
        </w:rPr>
        <w:t xml:space="preserve"> </w:t>
      </w:r>
      <w:r w:rsidR="003D7629">
        <w:rPr>
          <w:rFonts w:ascii="Times New Roman CYR" w:hAnsi="Times New Roman CYR"/>
          <w:b/>
        </w:rPr>
        <w:t>Система органов д</w:t>
      </w:r>
      <w:r w:rsidRPr="000426A1">
        <w:rPr>
          <w:rFonts w:ascii="Times New Roman CYR" w:hAnsi="Times New Roman CYR"/>
          <w:b/>
        </w:rPr>
        <w:t xml:space="preserve">ыхания </w:t>
      </w:r>
    </w:p>
    <w:p w:rsidR="00192C29" w:rsidRPr="000426A1" w:rsidRDefault="00192C29" w:rsidP="00192C29">
      <w:pPr>
        <w:jc w:val="both"/>
        <w:rPr>
          <w:rFonts w:ascii="Times New Roman CYR" w:hAnsi="Times New Roman CYR"/>
          <w:u w:val="single"/>
        </w:rPr>
      </w:pPr>
      <w:r w:rsidRPr="000426A1">
        <w:rPr>
          <w:rFonts w:ascii="Times New Roman CYR" w:hAnsi="Times New Roman CYR"/>
        </w:rPr>
        <w:t xml:space="preserve">Дыхание через нос затруднено. Число дыхательных движений в минуту – 24. Ритм дыхания правильный. Выделений из носовых ходов нет. Голос чистый. При осмотре зев не гиперемирован, миндалины </w:t>
      </w:r>
      <w:r w:rsidR="00C975D9">
        <w:rPr>
          <w:rFonts w:ascii="Times New Roman CYR" w:hAnsi="Times New Roman CYR"/>
        </w:rPr>
        <w:t>не выходят за края небных дужек</w:t>
      </w:r>
      <w:r w:rsidRPr="000426A1">
        <w:rPr>
          <w:rFonts w:ascii="Times New Roman CYR" w:hAnsi="Times New Roman CYR"/>
        </w:rPr>
        <w:t>. Грудная клетка бочкообразной формы, деформаций и западаний нет.</w:t>
      </w:r>
      <w:r w:rsidRPr="000426A1">
        <w:rPr>
          <w:rFonts w:ascii="Times New Roman CYR" w:hAnsi="Times New Roman CYR"/>
          <w:u w:val="single"/>
        </w:rPr>
        <w:t xml:space="preserve"> </w:t>
      </w:r>
    </w:p>
    <w:p w:rsidR="00C975D9" w:rsidRDefault="00192C29" w:rsidP="00192C29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Пальпация грудной клетки:</w:t>
      </w:r>
      <w:r w:rsidRPr="000426A1">
        <w:rPr>
          <w:rFonts w:ascii="Times New Roman CYR" w:hAnsi="Times New Roman CYR"/>
        </w:rPr>
        <w:t xml:space="preserve"> безболезненная. При ощупывании ребер целостность их не нарушена, поверхность гладкая. </w:t>
      </w:r>
    </w:p>
    <w:p w:rsidR="00C975D9" w:rsidRPr="00C975D9" w:rsidRDefault="00C975D9" w:rsidP="00192C29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u w:val="single"/>
        </w:rPr>
        <w:t>Голосовое дрожание:</w:t>
      </w:r>
      <w:r>
        <w:rPr>
          <w:rFonts w:ascii="Times New Roman CYR" w:hAnsi="Times New Roman CYR"/>
        </w:rPr>
        <w:t xml:space="preserve"> ослаблено, выражено одинаково над симметричными участками легких.</w:t>
      </w:r>
    </w:p>
    <w:p w:rsidR="00943F2C" w:rsidRPr="00943F2C" w:rsidRDefault="00192C29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Сравнительная перкуссия:</w:t>
      </w:r>
      <w:r w:rsidRPr="000426A1">
        <w:rPr>
          <w:rFonts w:ascii="Times New Roman CYR" w:hAnsi="Times New Roman CYR"/>
        </w:rPr>
        <w:t xml:space="preserve">  при </w:t>
      </w:r>
      <w:r w:rsidR="00EA3896">
        <w:rPr>
          <w:rFonts w:ascii="Times New Roman CYR" w:hAnsi="Times New Roman CYR"/>
        </w:rPr>
        <w:t>сравнительной перкуссии над</w:t>
      </w:r>
      <w:r w:rsidRPr="000426A1">
        <w:rPr>
          <w:rFonts w:ascii="Times New Roman CYR" w:hAnsi="Times New Roman CYR"/>
        </w:rPr>
        <w:t xml:space="preserve"> </w:t>
      </w:r>
      <w:r w:rsidR="00EA3896">
        <w:rPr>
          <w:rFonts w:ascii="Times New Roman CYR" w:hAnsi="Times New Roman CYR"/>
        </w:rPr>
        <w:t xml:space="preserve">всей </w:t>
      </w:r>
      <w:r w:rsidRPr="000426A1">
        <w:rPr>
          <w:rFonts w:ascii="Times New Roman CYR" w:hAnsi="Times New Roman CYR"/>
        </w:rPr>
        <w:t xml:space="preserve">поверхностью </w:t>
      </w:r>
      <w:r w:rsidR="00EA3896">
        <w:rPr>
          <w:rFonts w:ascii="Times New Roman CYR" w:hAnsi="Times New Roman CYR"/>
        </w:rPr>
        <w:t>левого легкого</w:t>
      </w:r>
      <w:r w:rsidRPr="000426A1">
        <w:rPr>
          <w:rFonts w:ascii="Times New Roman CYR" w:hAnsi="Times New Roman CYR"/>
        </w:rPr>
        <w:t xml:space="preserve"> определяется  коробочный звук; </w:t>
      </w:r>
      <w:r w:rsidR="00EA3896">
        <w:rPr>
          <w:rFonts w:ascii="Times New Roman CYR" w:hAnsi="Times New Roman CYR"/>
        </w:rPr>
        <w:t xml:space="preserve">при перкуссии правого легкого определяется притупление </w:t>
      </w:r>
      <w:r w:rsidR="00943F2C">
        <w:rPr>
          <w:rFonts w:ascii="Times New Roman CYR" w:hAnsi="Times New Roman CYR"/>
        </w:rPr>
        <w:t xml:space="preserve">перкуторного коробочного звука в </w:t>
      </w:r>
      <w:r w:rsidR="00943F2C">
        <w:rPr>
          <w:rFonts w:ascii="Times New Roman CYR" w:hAnsi="Times New Roman CYR"/>
          <w:lang w:val="en-US"/>
        </w:rPr>
        <w:t>IX</w:t>
      </w:r>
      <w:r w:rsidR="00943F2C">
        <w:rPr>
          <w:rFonts w:ascii="Times New Roman CYR" w:hAnsi="Times New Roman CYR"/>
        </w:rPr>
        <w:t xml:space="preserve"> межреберье по лопаточной линии.</w:t>
      </w:r>
    </w:p>
    <w:p w:rsidR="001D5FA1" w:rsidRPr="00943F2C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b/>
          <w:i/>
        </w:rPr>
        <w:t>Топографическая перкуссия</w:t>
      </w:r>
    </w:p>
    <w:p w:rsidR="00192C29" w:rsidRPr="000426A1" w:rsidRDefault="001D5FA1" w:rsidP="00192C29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Высота стояния верхушек</w:t>
      </w:r>
      <w:r w:rsidR="00192C29" w:rsidRPr="000426A1">
        <w:rPr>
          <w:rFonts w:ascii="Times New Roman CYR" w:hAnsi="Times New Roman CYR"/>
        </w:rPr>
        <w:t xml:space="preserve"> </w:t>
      </w:r>
    </w:p>
    <w:p w:rsidR="00192C29" w:rsidRPr="000426A1" w:rsidRDefault="00192C29" w:rsidP="00192C29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lastRenderedPageBreak/>
        <w:t xml:space="preserve">Спереди справа: </w:t>
      </w:r>
      <w:smartTag w:uri="urn:schemas-microsoft-com:office:smarttags" w:element="metricconverter">
        <w:smartTagPr>
          <w:attr w:name="ProductID" w:val="4,5 см"/>
        </w:smartTagPr>
        <w:r w:rsidRPr="000426A1">
          <w:rPr>
            <w:rFonts w:ascii="Times New Roman CYR" w:hAnsi="Times New Roman CYR"/>
          </w:rPr>
          <w:t>4,5 см</w:t>
        </w:r>
      </w:smartTag>
      <w:r w:rsidRPr="000426A1">
        <w:rPr>
          <w:rFonts w:ascii="Times New Roman CYR" w:hAnsi="Times New Roman CYR"/>
        </w:rPr>
        <w:t xml:space="preserve"> выше уровня ключицы.</w:t>
      </w:r>
    </w:p>
    <w:p w:rsidR="00192C29" w:rsidRPr="000426A1" w:rsidRDefault="00192C29" w:rsidP="00192C29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Спереди слева: </w:t>
      </w:r>
      <w:smartTag w:uri="urn:schemas-microsoft-com:office:smarttags" w:element="metricconverter">
        <w:smartTagPr>
          <w:attr w:name="ProductID" w:val="4,5 см"/>
        </w:smartTagPr>
        <w:r w:rsidRPr="000426A1">
          <w:rPr>
            <w:rFonts w:ascii="Times New Roman CYR" w:hAnsi="Times New Roman CYR"/>
          </w:rPr>
          <w:t>4,5 см</w:t>
        </w:r>
      </w:smartTag>
      <w:r w:rsidRPr="000426A1">
        <w:rPr>
          <w:rFonts w:ascii="Times New Roman CYR" w:hAnsi="Times New Roman CYR"/>
        </w:rPr>
        <w:t xml:space="preserve"> выше уровня ключицы.</w:t>
      </w:r>
    </w:p>
    <w:p w:rsidR="00192C29" w:rsidRPr="000426A1" w:rsidRDefault="00192C29" w:rsidP="00192C29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Сзади справа: на уровне остистого отростка </w:t>
      </w:r>
      <w:r w:rsidRPr="000426A1">
        <w:rPr>
          <w:lang w:val="en-US"/>
        </w:rPr>
        <w:t>VII</w:t>
      </w:r>
      <w:r w:rsidRPr="000426A1">
        <w:rPr>
          <w:rFonts w:ascii="Times New Roman CYR" w:hAnsi="Times New Roman CYR"/>
        </w:rPr>
        <w:t xml:space="preserve"> шейного позвонка.</w:t>
      </w:r>
    </w:p>
    <w:p w:rsidR="00192C29" w:rsidRPr="000426A1" w:rsidRDefault="00192C29" w:rsidP="00192C29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Сзади слева: на уровне остистого отростка </w:t>
      </w:r>
      <w:r w:rsidRPr="000426A1">
        <w:rPr>
          <w:lang w:val="en-US"/>
        </w:rPr>
        <w:t>VII</w:t>
      </w:r>
      <w:r w:rsidRPr="000426A1">
        <w:rPr>
          <w:rFonts w:ascii="Times New Roman CYR" w:hAnsi="Times New Roman CYR"/>
        </w:rPr>
        <w:t xml:space="preserve"> шейного позвонка.</w:t>
      </w:r>
    </w:p>
    <w:p w:rsidR="00192C29" w:rsidRPr="000426A1" w:rsidRDefault="00192C29" w:rsidP="00192C29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Ширина полей Кренига:</w:t>
      </w:r>
      <w:r w:rsidRPr="000426A1">
        <w:rPr>
          <w:rFonts w:ascii="Times New Roman CYR" w:hAnsi="Times New Roman CYR"/>
        </w:rPr>
        <w:t xml:space="preserve"> справа – 8см, слева – 7,5см.</w:t>
      </w:r>
    </w:p>
    <w:p w:rsidR="001D5FA1" w:rsidRPr="000426A1" w:rsidRDefault="001D5FA1" w:rsidP="00B52122">
      <w:pPr>
        <w:jc w:val="both"/>
        <w:rPr>
          <w:rFonts w:ascii="Times New Roman CYR" w:hAnsi="Times New Roman CYR"/>
          <w:u w:val="single"/>
        </w:rPr>
      </w:pPr>
    </w:p>
    <w:p w:rsidR="001D5FA1" w:rsidRPr="000426A1" w:rsidRDefault="001D5FA1" w:rsidP="00B52122">
      <w:pPr>
        <w:jc w:val="both"/>
        <w:rPr>
          <w:rFonts w:ascii="Times New Roman CYR" w:hAnsi="Times New Roman CYR"/>
          <w:u w:val="single"/>
        </w:rPr>
      </w:pPr>
      <w:r w:rsidRPr="000426A1">
        <w:rPr>
          <w:rFonts w:ascii="Times New Roman CYR" w:hAnsi="Times New Roman CYR"/>
          <w:u w:val="single"/>
        </w:rPr>
        <w:t>Нижние границы легких</w:t>
      </w:r>
    </w:p>
    <w:tbl>
      <w:tblPr>
        <w:tblpPr w:leftFromText="180" w:rightFromText="180" w:horzAnchor="margin" w:tblpXSpec="center" w:tblpY="45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3075"/>
        <w:gridCol w:w="3111"/>
      </w:tblGrid>
      <w:tr w:rsidR="001D5FA1" w:rsidRPr="000426A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3299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  <w:i/>
              </w:rPr>
            </w:pPr>
            <w:r w:rsidRPr="000426A1">
              <w:rPr>
                <w:rFonts w:ascii="Times New Roman CYR" w:hAnsi="Times New Roman CYR"/>
                <w:i/>
              </w:rPr>
              <w:t>Топографические</w:t>
            </w:r>
          </w:p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  <w:i/>
              </w:rPr>
              <w:t>Линии</w:t>
            </w:r>
          </w:p>
        </w:tc>
        <w:tc>
          <w:tcPr>
            <w:tcW w:w="3075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  <w:i/>
              </w:rPr>
            </w:pPr>
            <w:r w:rsidRPr="000426A1">
              <w:rPr>
                <w:rFonts w:ascii="Times New Roman CYR" w:hAnsi="Times New Roman CYR"/>
                <w:i/>
              </w:rPr>
              <w:t>Правое</w:t>
            </w:r>
          </w:p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  <w:i/>
              </w:rPr>
              <w:t>Легкое</w:t>
            </w:r>
          </w:p>
        </w:tc>
        <w:tc>
          <w:tcPr>
            <w:tcW w:w="3111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  <w:i/>
              </w:rPr>
            </w:pPr>
            <w:r w:rsidRPr="000426A1">
              <w:rPr>
                <w:rFonts w:ascii="Times New Roman CYR" w:hAnsi="Times New Roman CYR"/>
                <w:i/>
              </w:rPr>
              <w:t>Левое</w:t>
            </w:r>
          </w:p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  <w:i/>
              </w:rPr>
              <w:t>Легкое</w:t>
            </w:r>
          </w:p>
        </w:tc>
      </w:tr>
      <w:tr w:rsidR="001D5FA1" w:rsidRPr="000426A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299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Окологрудинная</w:t>
            </w:r>
          </w:p>
        </w:tc>
        <w:tc>
          <w:tcPr>
            <w:tcW w:w="3075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lang w:val="en-US"/>
              </w:rPr>
              <w:t>V</w:t>
            </w:r>
            <w:r w:rsidR="00415EFE" w:rsidRPr="000426A1">
              <w:rPr>
                <w:lang w:val="en-US"/>
              </w:rPr>
              <w:t>I</w:t>
            </w:r>
            <w:r w:rsidRPr="000426A1">
              <w:rPr>
                <w:rFonts w:ascii="Times New Roman CYR" w:hAnsi="Times New Roman CYR"/>
              </w:rPr>
              <w:t xml:space="preserve"> р</w:t>
            </w:r>
            <w:r w:rsidR="00415EFE" w:rsidRPr="000426A1">
              <w:rPr>
                <w:rFonts w:ascii="Times New Roman CYR" w:hAnsi="Times New Roman CYR"/>
              </w:rPr>
              <w:t>ебро</w:t>
            </w:r>
          </w:p>
        </w:tc>
        <w:tc>
          <w:tcPr>
            <w:tcW w:w="3111" w:type="dxa"/>
          </w:tcPr>
          <w:p w:rsidR="001D5FA1" w:rsidRPr="000426A1" w:rsidRDefault="001D5FA1" w:rsidP="00415EFE">
            <w:pPr>
              <w:jc w:val="both"/>
            </w:pPr>
            <w:r w:rsidRPr="000426A1">
              <w:t>-</w:t>
            </w:r>
          </w:p>
        </w:tc>
      </w:tr>
      <w:tr w:rsidR="001D5FA1" w:rsidRPr="000426A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99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Среднеключичная</w:t>
            </w:r>
          </w:p>
        </w:tc>
        <w:tc>
          <w:tcPr>
            <w:tcW w:w="3075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lang w:val="en-US"/>
              </w:rPr>
              <w:t>VI</w:t>
            </w:r>
            <w:r w:rsidR="00415EFE" w:rsidRPr="000426A1">
              <w:rPr>
                <w:rFonts w:ascii="Times New Roman CYR" w:hAnsi="Times New Roman CYR"/>
              </w:rPr>
              <w:t xml:space="preserve">I </w:t>
            </w:r>
            <w:r w:rsidRPr="000426A1">
              <w:rPr>
                <w:rFonts w:ascii="Times New Roman CYR" w:hAnsi="Times New Roman CYR"/>
              </w:rPr>
              <w:t>ребро</w:t>
            </w:r>
          </w:p>
        </w:tc>
        <w:tc>
          <w:tcPr>
            <w:tcW w:w="3111" w:type="dxa"/>
          </w:tcPr>
          <w:p w:rsidR="001D5FA1" w:rsidRPr="000426A1" w:rsidRDefault="001D5FA1" w:rsidP="00415EFE">
            <w:pPr>
              <w:jc w:val="both"/>
            </w:pPr>
            <w:r w:rsidRPr="000426A1">
              <w:t>-</w:t>
            </w:r>
          </w:p>
        </w:tc>
      </w:tr>
      <w:tr w:rsidR="001D5FA1" w:rsidRPr="000426A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299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Передняя подмышечная</w:t>
            </w:r>
          </w:p>
        </w:tc>
        <w:tc>
          <w:tcPr>
            <w:tcW w:w="3075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lang w:val="en-US"/>
              </w:rPr>
              <w:t>VII</w:t>
            </w:r>
            <w:r w:rsidR="00415EFE" w:rsidRPr="000426A1">
              <w:rPr>
                <w:lang w:val="en-US"/>
              </w:rPr>
              <w:t>I</w:t>
            </w:r>
            <w:r w:rsidRPr="000426A1">
              <w:rPr>
                <w:rFonts w:ascii="Times New Roman CYR" w:hAnsi="Times New Roman CYR"/>
              </w:rPr>
              <w:t>ребро</w:t>
            </w:r>
          </w:p>
        </w:tc>
        <w:tc>
          <w:tcPr>
            <w:tcW w:w="3111" w:type="dxa"/>
          </w:tcPr>
          <w:p w:rsidR="001D5FA1" w:rsidRPr="000426A1" w:rsidRDefault="001D5FA1" w:rsidP="00415EFE">
            <w:pPr>
              <w:jc w:val="both"/>
              <w:rPr>
                <w:lang w:val="en-US"/>
              </w:rPr>
            </w:pPr>
            <w:r w:rsidRPr="000426A1">
              <w:rPr>
                <w:lang w:val="en-US"/>
              </w:rPr>
              <w:t>VII</w:t>
            </w:r>
            <w:r w:rsidR="00415EFE" w:rsidRPr="000426A1">
              <w:rPr>
                <w:lang w:val="en-US"/>
              </w:rPr>
              <w:t>I</w:t>
            </w:r>
          </w:p>
        </w:tc>
      </w:tr>
      <w:tr w:rsidR="001D5FA1" w:rsidRPr="000426A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299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Средняя подмышечная</w:t>
            </w:r>
          </w:p>
        </w:tc>
        <w:tc>
          <w:tcPr>
            <w:tcW w:w="3075" w:type="dxa"/>
          </w:tcPr>
          <w:p w:rsidR="001D5FA1" w:rsidRPr="000426A1" w:rsidRDefault="00415EFE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  <w:lang w:val="en-US"/>
              </w:rPr>
              <w:t>IX</w:t>
            </w:r>
            <w:r w:rsidR="001D5FA1" w:rsidRPr="000426A1">
              <w:rPr>
                <w:rFonts w:ascii="Times New Roman CYR" w:hAnsi="Times New Roman CYR"/>
              </w:rPr>
              <w:t xml:space="preserve"> ребро</w:t>
            </w:r>
          </w:p>
        </w:tc>
        <w:tc>
          <w:tcPr>
            <w:tcW w:w="3111" w:type="dxa"/>
          </w:tcPr>
          <w:p w:rsidR="001D5FA1" w:rsidRPr="000426A1" w:rsidRDefault="00415EFE" w:rsidP="00415EFE">
            <w:pPr>
              <w:jc w:val="both"/>
            </w:pPr>
            <w:r w:rsidRPr="000426A1">
              <w:rPr>
                <w:lang w:val="en-US"/>
              </w:rPr>
              <w:t>X</w:t>
            </w:r>
          </w:p>
        </w:tc>
      </w:tr>
      <w:tr w:rsidR="001D5FA1" w:rsidRPr="000426A1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299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Задняя подмышечная</w:t>
            </w:r>
          </w:p>
        </w:tc>
        <w:tc>
          <w:tcPr>
            <w:tcW w:w="3075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lang w:val="en-US"/>
              </w:rPr>
              <w:t>X</w:t>
            </w:r>
            <w:r w:rsidRPr="000426A1">
              <w:rPr>
                <w:rFonts w:ascii="Times New Roman CYR" w:hAnsi="Times New Roman CYR"/>
              </w:rPr>
              <w:t xml:space="preserve"> ребро</w:t>
            </w:r>
          </w:p>
        </w:tc>
        <w:tc>
          <w:tcPr>
            <w:tcW w:w="3111" w:type="dxa"/>
          </w:tcPr>
          <w:p w:rsidR="001D5FA1" w:rsidRPr="000426A1" w:rsidRDefault="001D5FA1" w:rsidP="00415EFE">
            <w:pPr>
              <w:jc w:val="both"/>
              <w:rPr>
                <w:lang w:val="en-US"/>
              </w:rPr>
            </w:pPr>
            <w:r w:rsidRPr="000426A1">
              <w:rPr>
                <w:lang w:val="en-US"/>
              </w:rPr>
              <w:t>X</w:t>
            </w:r>
          </w:p>
        </w:tc>
      </w:tr>
      <w:tr w:rsidR="001D5FA1" w:rsidRPr="000426A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3299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Лопаточная</w:t>
            </w:r>
          </w:p>
        </w:tc>
        <w:tc>
          <w:tcPr>
            <w:tcW w:w="3075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lang w:val="en-US"/>
              </w:rPr>
              <w:t>X</w:t>
            </w:r>
            <w:r w:rsidR="00415EFE" w:rsidRPr="000426A1">
              <w:rPr>
                <w:lang w:val="en-US"/>
              </w:rPr>
              <w:t>I</w:t>
            </w:r>
            <w:r w:rsidRPr="000426A1">
              <w:rPr>
                <w:rFonts w:ascii="Times New Roman CYR" w:hAnsi="Times New Roman CYR"/>
              </w:rPr>
              <w:t xml:space="preserve"> ребро</w:t>
            </w:r>
          </w:p>
        </w:tc>
        <w:tc>
          <w:tcPr>
            <w:tcW w:w="3111" w:type="dxa"/>
          </w:tcPr>
          <w:p w:rsidR="001D5FA1" w:rsidRPr="000426A1" w:rsidRDefault="001D5FA1" w:rsidP="00415EFE">
            <w:pPr>
              <w:jc w:val="both"/>
              <w:rPr>
                <w:lang w:val="en-US"/>
              </w:rPr>
            </w:pPr>
            <w:r w:rsidRPr="000426A1">
              <w:rPr>
                <w:lang w:val="en-US"/>
              </w:rPr>
              <w:t>X</w:t>
            </w:r>
            <w:r w:rsidR="00415EFE" w:rsidRPr="000426A1">
              <w:rPr>
                <w:lang w:val="en-US"/>
              </w:rPr>
              <w:t>I</w:t>
            </w:r>
          </w:p>
        </w:tc>
      </w:tr>
      <w:tr w:rsidR="001D5FA1" w:rsidRPr="000426A1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299" w:type="dxa"/>
          </w:tcPr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Околопозвоночная</w:t>
            </w:r>
          </w:p>
        </w:tc>
        <w:tc>
          <w:tcPr>
            <w:tcW w:w="3075" w:type="dxa"/>
          </w:tcPr>
          <w:p w:rsidR="001D5FA1" w:rsidRPr="000426A1" w:rsidRDefault="001D5FA1" w:rsidP="00415EFE">
            <w:pPr>
              <w:jc w:val="both"/>
            </w:pPr>
            <w:r w:rsidRPr="000426A1">
              <w:rPr>
                <w:rFonts w:ascii="Times New Roman CYR" w:hAnsi="Times New Roman CYR"/>
              </w:rPr>
              <w:t xml:space="preserve">остистый отросток </w:t>
            </w:r>
            <w:r w:rsidRPr="000426A1">
              <w:rPr>
                <w:lang w:val="en-US"/>
              </w:rPr>
              <w:t>XI</w:t>
            </w:r>
            <w:r w:rsidR="00415EFE" w:rsidRPr="000426A1">
              <w:rPr>
                <w:lang w:val="en-US"/>
              </w:rPr>
              <w:t>I</w:t>
            </w:r>
          </w:p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грудного позвонка</w:t>
            </w:r>
          </w:p>
        </w:tc>
        <w:tc>
          <w:tcPr>
            <w:tcW w:w="3111" w:type="dxa"/>
          </w:tcPr>
          <w:p w:rsidR="001D5FA1" w:rsidRPr="000426A1" w:rsidRDefault="001D5FA1" w:rsidP="00415EFE">
            <w:pPr>
              <w:jc w:val="both"/>
            </w:pPr>
            <w:r w:rsidRPr="000426A1">
              <w:rPr>
                <w:rFonts w:ascii="Times New Roman CYR" w:hAnsi="Times New Roman CYR"/>
              </w:rPr>
              <w:t xml:space="preserve">остистый отросток </w:t>
            </w:r>
            <w:r w:rsidRPr="000426A1">
              <w:rPr>
                <w:lang w:val="en-US"/>
              </w:rPr>
              <w:t>XI</w:t>
            </w:r>
            <w:r w:rsidR="00415EFE" w:rsidRPr="000426A1">
              <w:rPr>
                <w:lang w:val="en-US"/>
              </w:rPr>
              <w:t>I</w:t>
            </w:r>
          </w:p>
          <w:p w:rsidR="001D5FA1" w:rsidRPr="000426A1" w:rsidRDefault="001D5FA1" w:rsidP="00415EFE">
            <w:pPr>
              <w:jc w:val="both"/>
              <w:rPr>
                <w:rFonts w:ascii="Times New Roman CYR" w:hAnsi="Times New Roman CYR"/>
              </w:rPr>
            </w:pPr>
            <w:r w:rsidRPr="000426A1">
              <w:rPr>
                <w:rFonts w:ascii="Times New Roman CYR" w:hAnsi="Times New Roman CYR"/>
              </w:rPr>
              <w:t>грудного позвонка</w:t>
            </w:r>
          </w:p>
        </w:tc>
      </w:tr>
    </w:tbl>
    <w:p w:rsidR="00415EFE" w:rsidRPr="000426A1" w:rsidRDefault="00415EFE" w:rsidP="00B52122">
      <w:pPr>
        <w:pStyle w:val="a3"/>
        <w:rPr>
          <w:sz w:val="24"/>
          <w:szCs w:val="24"/>
        </w:rPr>
      </w:pPr>
    </w:p>
    <w:p w:rsidR="001D5FA1" w:rsidRPr="000426A1" w:rsidRDefault="001D5FA1" w:rsidP="00B52122">
      <w:pPr>
        <w:pStyle w:val="a3"/>
        <w:rPr>
          <w:sz w:val="24"/>
          <w:szCs w:val="24"/>
        </w:rPr>
      </w:pPr>
      <w:r w:rsidRPr="000426A1">
        <w:rPr>
          <w:sz w:val="24"/>
          <w:szCs w:val="24"/>
        </w:rPr>
        <w:t>Подвижность нижних краев легких (в см)</w:t>
      </w:r>
    </w:p>
    <w:p w:rsidR="001D5FA1" w:rsidRPr="000426A1" w:rsidRDefault="001D5FA1" w:rsidP="00B52122">
      <w:pPr>
        <w:pStyle w:val="a3"/>
        <w:rPr>
          <w:sz w:val="24"/>
          <w:szCs w:val="24"/>
        </w:rPr>
      </w:pPr>
    </w:p>
    <w:tbl>
      <w:tblPr>
        <w:tblW w:w="0" w:type="auto"/>
        <w:jc w:val="center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276"/>
        <w:gridCol w:w="1134"/>
        <w:gridCol w:w="1559"/>
        <w:gridCol w:w="992"/>
        <w:gridCol w:w="1134"/>
        <w:gridCol w:w="1701"/>
      </w:tblGrid>
      <w:tr w:rsidR="00415EFE" w:rsidRPr="000426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1" w:type="dxa"/>
            <w:vMerge w:val="restart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Топографические линии</w:t>
            </w:r>
          </w:p>
        </w:tc>
        <w:tc>
          <w:tcPr>
            <w:tcW w:w="7796" w:type="dxa"/>
            <w:gridSpan w:val="6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Подвижность нижнего края в (см)</w:t>
            </w:r>
          </w:p>
        </w:tc>
      </w:tr>
      <w:tr w:rsidR="00415EFE" w:rsidRPr="000426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1" w:type="dxa"/>
            <w:vMerge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Правого</w:t>
            </w:r>
          </w:p>
        </w:tc>
        <w:tc>
          <w:tcPr>
            <w:tcW w:w="3827" w:type="dxa"/>
            <w:gridSpan w:val="3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Левого</w:t>
            </w:r>
          </w:p>
        </w:tc>
      </w:tr>
      <w:tr w:rsidR="00415EFE" w:rsidRPr="000426A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1" w:type="dxa"/>
            <w:vMerge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На вдохе</w:t>
            </w:r>
          </w:p>
        </w:tc>
        <w:tc>
          <w:tcPr>
            <w:tcW w:w="1134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На выдохе</w:t>
            </w:r>
          </w:p>
        </w:tc>
        <w:tc>
          <w:tcPr>
            <w:tcW w:w="1559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Суммарно</w:t>
            </w:r>
          </w:p>
        </w:tc>
        <w:tc>
          <w:tcPr>
            <w:tcW w:w="992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На вдохе</w:t>
            </w:r>
          </w:p>
        </w:tc>
        <w:tc>
          <w:tcPr>
            <w:tcW w:w="1134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На выдохе</w:t>
            </w:r>
          </w:p>
        </w:tc>
        <w:tc>
          <w:tcPr>
            <w:tcW w:w="1701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Суммарно</w:t>
            </w:r>
          </w:p>
        </w:tc>
      </w:tr>
      <w:tr w:rsidR="00415EFE" w:rsidRPr="00042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1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Среднеключичная</w:t>
            </w:r>
          </w:p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1,5 см"/>
              </w:smartTagPr>
              <w:r w:rsidRPr="000426A1">
                <w:rPr>
                  <w:sz w:val="24"/>
                  <w:szCs w:val="24"/>
                  <w:u w:val="none"/>
                </w:rPr>
                <w:t>1,5 см</w:t>
              </w:r>
            </w:smartTag>
          </w:p>
        </w:tc>
        <w:tc>
          <w:tcPr>
            <w:tcW w:w="1134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2,0 см"/>
              </w:smartTagPr>
              <w:r w:rsidRPr="000426A1">
                <w:rPr>
                  <w:sz w:val="24"/>
                  <w:szCs w:val="24"/>
                  <w:u w:val="none"/>
                </w:rPr>
                <w:t>2,0 см</w:t>
              </w:r>
            </w:smartTag>
          </w:p>
        </w:tc>
        <w:tc>
          <w:tcPr>
            <w:tcW w:w="1559" w:type="dxa"/>
          </w:tcPr>
          <w:p w:rsidR="00415EFE" w:rsidRPr="000426A1" w:rsidRDefault="00415EFE" w:rsidP="006B1E5D">
            <w:pPr>
              <w:pStyle w:val="a3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  <w:lang w:val="en-US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3,5 см"/>
              </w:smartTagPr>
              <w:r w:rsidRPr="000426A1">
                <w:rPr>
                  <w:sz w:val="24"/>
                  <w:szCs w:val="24"/>
                  <w:u w:val="none"/>
                </w:rPr>
                <w:t>3,5 см</w:t>
              </w:r>
            </w:smartTag>
          </w:p>
        </w:tc>
        <w:tc>
          <w:tcPr>
            <w:tcW w:w="992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_</w:t>
            </w:r>
          </w:p>
        </w:tc>
        <w:tc>
          <w:tcPr>
            <w:tcW w:w="1134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_</w:t>
            </w:r>
          </w:p>
        </w:tc>
        <w:tc>
          <w:tcPr>
            <w:tcW w:w="1701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_</w:t>
            </w:r>
          </w:p>
        </w:tc>
      </w:tr>
      <w:tr w:rsidR="00415EFE" w:rsidRPr="00042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1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Средняя подмышечная</w:t>
            </w:r>
          </w:p>
        </w:tc>
        <w:tc>
          <w:tcPr>
            <w:tcW w:w="1276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2,0 см"/>
              </w:smartTagPr>
              <w:r w:rsidRPr="000426A1">
                <w:rPr>
                  <w:sz w:val="24"/>
                  <w:szCs w:val="24"/>
                  <w:u w:val="none"/>
                </w:rPr>
                <w:t>2,0 см</w:t>
              </w:r>
            </w:smartTag>
          </w:p>
        </w:tc>
        <w:tc>
          <w:tcPr>
            <w:tcW w:w="1134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3,0 см"/>
              </w:smartTagPr>
              <w:r w:rsidRPr="000426A1">
                <w:rPr>
                  <w:sz w:val="24"/>
                  <w:szCs w:val="24"/>
                  <w:u w:val="none"/>
                </w:rPr>
                <w:t>3,0 см</w:t>
              </w:r>
            </w:smartTag>
          </w:p>
        </w:tc>
        <w:tc>
          <w:tcPr>
            <w:tcW w:w="1559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5,0 см"/>
              </w:smartTagPr>
              <w:r w:rsidRPr="000426A1">
                <w:rPr>
                  <w:sz w:val="24"/>
                  <w:szCs w:val="24"/>
                  <w:u w:val="none"/>
                </w:rPr>
                <w:t>5,0 см</w:t>
              </w:r>
            </w:smartTag>
          </w:p>
        </w:tc>
        <w:tc>
          <w:tcPr>
            <w:tcW w:w="992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2,0 см"/>
              </w:smartTagPr>
              <w:r w:rsidRPr="000426A1">
                <w:rPr>
                  <w:sz w:val="24"/>
                  <w:szCs w:val="24"/>
                  <w:u w:val="none"/>
                </w:rPr>
                <w:t>2,0 см</w:t>
              </w:r>
            </w:smartTag>
          </w:p>
        </w:tc>
        <w:tc>
          <w:tcPr>
            <w:tcW w:w="1134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3,0 см"/>
              </w:smartTagPr>
              <w:r w:rsidRPr="000426A1">
                <w:rPr>
                  <w:sz w:val="24"/>
                  <w:szCs w:val="24"/>
                  <w:u w:val="none"/>
                </w:rPr>
                <w:t>3,0 см</w:t>
              </w:r>
            </w:smartTag>
          </w:p>
        </w:tc>
        <w:tc>
          <w:tcPr>
            <w:tcW w:w="1701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5,0 см"/>
              </w:smartTagPr>
              <w:r w:rsidRPr="000426A1">
                <w:rPr>
                  <w:sz w:val="24"/>
                  <w:szCs w:val="24"/>
                  <w:u w:val="none"/>
                </w:rPr>
                <w:t>5,0 см</w:t>
              </w:r>
            </w:smartTag>
          </w:p>
        </w:tc>
      </w:tr>
      <w:tr w:rsidR="00415EFE" w:rsidRPr="000426A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1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  <w:r w:rsidRPr="000426A1">
              <w:rPr>
                <w:sz w:val="24"/>
                <w:szCs w:val="24"/>
              </w:rPr>
              <w:t>Лопаточная</w:t>
            </w:r>
          </w:p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1,5см</w:t>
            </w:r>
          </w:p>
        </w:tc>
        <w:tc>
          <w:tcPr>
            <w:tcW w:w="1134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2,0 см"/>
              </w:smartTagPr>
              <w:r w:rsidRPr="000426A1">
                <w:rPr>
                  <w:sz w:val="24"/>
                  <w:szCs w:val="24"/>
                  <w:u w:val="none"/>
                </w:rPr>
                <w:t>2,0 см</w:t>
              </w:r>
            </w:smartTag>
          </w:p>
        </w:tc>
        <w:tc>
          <w:tcPr>
            <w:tcW w:w="1559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3,5см</w:t>
            </w:r>
          </w:p>
        </w:tc>
        <w:tc>
          <w:tcPr>
            <w:tcW w:w="992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1,5см</w:t>
            </w:r>
          </w:p>
        </w:tc>
        <w:tc>
          <w:tcPr>
            <w:tcW w:w="1134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smartTag w:uri="urn:schemas-microsoft-com:office:smarttags" w:element="metricconverter">
              <w:smartTagPr>
                <w:attr w:name="ProductID" w:val="2,0 см"/>
              </w:smartTagPr>
              <w:r w:rsidRPr="000426A1">
                <w:rPr>
                  <w:sz w:val="24"/>
                  <w:szCs w:val="24"/>
                  <w:u w:val="none"/>
                </w:rPr>
                <w:t>2,0 см</w:t>
              </w:r>
            </w:smartTag>
          </w:p>
        </w:tc>
        <w:tc>
          <w:tcPr>
            <w:tcW w:w="1701" w:type="dxa"/>
          </w:tcPr>
          <w:p w:rsidR="00415EFE" w:rsidRPr="000426A1" w:rsidRDefault="00415EFE" w:rsidP="006B1E5D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0426A1">
              <w:rPr>
                <w:sz w:val="24"/>
                <w:szCs w:val="24"/>
                <w:u w:val="none"/>
              </w:rPr>
              <w:t>3,5см</w:t>
            </w:r>
          </w:p>
        </w:tc>
      </w:tr>
    </w:tbl>
    <w:p w:rsidR="001D5FA1" w:rsidRPr="000426A1" w:rsidRDefault="001D5FA1" w:rsidP="00B52122">
      <w:pPr>
        <w:pStyle w:val="a3"/>
        <w:rPr>
          <w:sz w:val="24"/>
          <w:szCs w:val="24"/>
        </w:rPr>
      </w:pPr>
    </w:p>
    <w:p w:rsidR="00415EFE" w:rsidRPr="000426A1" w:rsidRDefault="001D5FA1" w:rsidP="00B52122">
      <w:pPr>
        <w:pStyle w:val="2"/>
        <w:rPr>
          <w:rFonts w:ascii="Times New Roman CYR" w:hAnsi="Times New Roman CYR"/>
          <w:b w:val="0"/>
          <w:sz w:val="24"/>
          <w:szCs w:val="24"/>
        </w:rPr>
      </w:pPr>
      <w:r w:rsidRPr="000426A1">
        <w:rPr>
          <w:rFonts w:ascii="Times New Roman CYR" w:hAnsi="Times New Roman CYR"/>
          <w:b w:val="0"/>
          <w:sz w:val="24"/>
          <w:szCs w:val="24"/>
          <w:u w:val="single"/>
        </w:rPr>
        <w:t>Аускультация легких:</w:t>
      </w:r>
      <w:r w:rsidRPr="000426A1">
        <w:rPr>
          <w:rFonts w:ascii="Times New Roman CYR" w:hAnsi="Times New Roman CYR"/>
          <w:b w:val="0"/>
          <w:sz w:val="24"/>
          <w:szCs w:val="24"/>
        </w:rPr>
        <w:t xml:space="preserve"> - </w:t>
      </w:r>
      <w:r w:rsidR="00415EFE" w:rsidRPr="000426A1">
        <w:rPr>
          <w:rFonts w:ascii="Times New Roman CYR" w:hAnsi="Times New Roman CYR"/>
          <w:b w:val="0"/>
          <w:sz w:val="24"/>
          <w:szCs w:val="24"/>
        </w:rPr>
        <w:t xml:space="preserve">при аускультации над симметричными участками легочных полей справа и слева выслушивается жесткое дыхание, рассеянные сухие </w:t>
      </w:r>
      <w:r w:rsidR="00EF18C5">
        <w:rPr>
          <w:rFonts w:ascii="Times New Roman CYR" w:hAnsi="Times New Roman CYR"/>
          <w:b w:val="0"/>
          <w:sz w:val="24"/>
          <w:szCs w:val="24"/>
        </w:rPr>
        <w:t xml:space="preserve">свистящие </w:t>
      </w:r>
      <w:r w:rsidR="00415EFE" w:rsidRPr="000426A1">
        <w:rPr>
          <w:rFonts w:ascii="Times New Roman CYR" w:hAnsi="Times New Roman CYR"/>
          <w:b w:val="0"/>
          <w:sz w:val="24"/>
          <w:szCs w:val="24"/>
        </w:rPr>
        <w:t>хрипы; влажные мелкопуз</w:t>
      </w:r>
      <w:r w:rsidR="00C14EC4">
        <w:rPr>
          <w:rFonts w:ascii="Times New Roman CYR" w:hAnsi="Times New Roman CYR"/>
          <w:b w:val="0"/>
          <w:sz w:val="24"/>
          <w:szCs w:val="24"/>
        </w:rPr>
        <w:t>ыпчатые хрипы в нижнем отделе справа</w:t>
      </w:r>
      <w:r w:rsidR="00415EFE" w:rsidRPr="000426A1">
        <w:rPr>
          <w:rFonts w:ascii="Times New Roman CYR" w:hAnsi="Times New Roman CYR"/>
          <w:b w:val="0"/>
          <w:sz w:val="24"/>
          <w:szCs w:val="24"/>
        </w:rPr>
        <w:t>.</w:t>
      </w:r>
    </w:p>
    <w:p w:rsidR="00415EFE" w:rsidRPr="000426A1" w:rsidRDefault="00415EFE" w:rsidP="00B52122">
      <w:pPr>
        <w:pStyle w:val="2"/>
        <w:rPr>
          <w:rFonts w:ascii="Times New Roman CYR" w:hAnsi="Times New Roman CYR"/>
          <w:i/>
          <w:sz w:val="24"/>
          <w:szCs w:val="24"/>
        </w:rPr>
      </w:pPr>
    </w:p>
    <w:p w:rsidR="001D5FA1" w:rsidRPr="000426A1" w:rsidRDefault="001D5FA1" w:rsidP="00B52122">
      <w:pPr>
        <w:pStyle w:val="2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>Сер</w:t>
      </w:r>
      <w:r w:rsidR="003D7629">
        <w:rPr>
          <w:rFonts w:ascii="Times New Roman CYR" w:hAnsi="Times New Roman CYR"/>
          <w:sz w:val="24"/>
          <w:szCs w:val="24"/>
        </w:rPr>
        <w:t>дечно-сосудистая с</w:t>
      </w:r>
      <w:r w:rsidRPr="000426A1">
        <w:rPr>
          <w:rFonts w:ascii="Times New Roman CYR" w:hAnsi="Times New Roman CYR"/>
          <w:sz w:val="24"/>
          <w:szCs w:val="24"/>
        </w:rPr>
        <w:t>истема</w:t>
      </w:r>
    </w:p>
    <w:p w:rsidR="00415EFE" w:rsidRPr="000426A1" w:rsidRDefault="00415EFE" w:rsidP="00415EFE">
      <w:pPr>
        <w:pStyle w:val="a3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>Осмотр прекардиальной области.</w:t>
      </w:r>
    </w:p>
    <w:p w:rsidR="00415EFE" w:rsidRPr="000426A1" w:rsidRDefault="00415EFE" w:rsidP="00415EFE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Область сердца и крупных сосудов не изменена. Патологических пульсаций в прекардиальной области визуально не определяется.</w:t>
      </w:r>
    </w:p>
    <w:p w:rsidR="00415EFE" w:rsidRPr="000426A1" w:rsidRDefault="00415EFE" w:rsidP="00415EFE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Осмотр поверхностных сосудов: - </w:t>
      </w:r>
      <w:r w:rsidR="00C05FD1" w:rsidRPr="000426A1">
        <w:rPr>
          <w:rFonts w:ascii="Times New Roman CYR" w:hAnsi="Times New Roman CYR"/>
        </w:rPr>
        <w:t>Определяется пульсация поверхностных артерий шеи. П</w:t>
      </w:r>
      <w:r w:rsidRPr="000426A1">
        <w:rPr>
          <w:rFonts w:ascii="Times New Roman CYR" w:hAnsi="Times New Roman CYR"/>
        </w:rPr>
        <w:t>одкожные вены шеи и конечностей не изменены.</w:t>
      </w:r>
    </w:p>
    <w:p w:rsidR="00415EFE" w:rsidRPr="000426A1" w:rsidRDefault="00415EFE" w:rsidP="00415EFE">
      <w:pPr>
        <w:pStyle w:val="a3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>Пальпация прекардиальной области.</w:t>
      </w:r>
    </w:p>
    <w:p w:rsidR="00415EFE" w:rsidRPr="000426A1" w:rsidRDefault="00415EFE" w:rsidP="00415EFE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Верх</w:t>
      </w:r>
      <w:r w:rsidR="00C05FD1" w:rsidRPr="000426A1">
        <w:rPr>
          <w:rFonts w:ascii="Times New Roman CYR" w:hAnsi="Times New Roman CYR"/>
        </w:rPr>
        <w:t xml:space="preserve">ушечный толчок пальпируется в 5 межреберье по среднеключичной линии. </w:t>
      </w:r>
      <w:r w:rsidRPr="000426A1">
        <w:rPr>
          <w:rFonts w:ascii="Times New Roman CYR" w:hAnsi="Times New Roman CYR"/>
        </w:rPr>
        <w:t>Других патологических пульсаций, систолическое и диастолическое дрожание при пальпации прекардиальной области не определяется.</w:t>
      </w:r>
    </w:p>
    <w:p w:rsidR="00C05FD1" w:rsidRPr="000426A1" w:rsidRDefault="00C05FD1" w:rsidP="00C05F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Границы относительной сердечной тупости:</w:t>
      </w:r>
      <w:r w:rsidRPr="000426A1">
        <w:rPr>
          <w:rFonts w:ascii="Times New Roman CYR" w:hAnsi="Times New Roman CYR"/>
        </w:rPr>
        <w:t xml:space="preserve">  </w:t>
      </w:r>
    </w:p>
    <w:p w:rsidR="00C05FD1" w:rsidRPr="000426A1" w:rsidRDefault="00C05FD1" w:rsidP="00C05F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правая – по правому краю грудины в </w:t>
      </w:r>
      <w:r w:rsidRPr="000426A1">
        <w:rPr>
          <w:lang w:val="en-US"/>
        </w:rPr>
        <w:t>IV</w:t>
      </w:r>
      <w:r w:rsidRPr="000426A1">
        <w:rPr>
          <w:rFonts w:ascii="Times New Roman CYR" w:hAnsi="Times New Roman CYR"/>
        </w:rPr>
        <w:t xml:space="preserve"> межреберье; </w:t>
      </w:r>
    </w:p>
    <w:p w:rsidR="00C05FD1" w:rsidRPr="000426A1" w:rsidRDefault="00C05FD1" w:rsidP="00C05F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левая – на </w:t>
      </w:r>
      <w:smartTag w:uri="urn:schemas-microsoft-com:office:smarttags" w:element="metricconverter">
        <w:smartTagPr>
          <w:attr w:name="ProductID" w:val="2 см"/>
        </w:smartTagPr>
        <w:r w:rsidRPr="000426A1">
          <w:rPr>
            <w:rFonts w:ascii="Times New Roman CYR" w:hAnsi="Times New Roman CYR"/>
          </w:rPr>
          <w:t>2 см</w:t>
        </w:r>
      </w:smartTag>
      <w:r w:rsidRPr="000426A1">
        <w:rPr>
          <w:rFonts w:ascii="Times New Roman CYR" w:hAnsi="Times New Roman CYR"/>
        </w:rPr>
        <w:t xml:space="preserve"> кнаружи от левой среднеключичной линии, в </w:t>
      </w:r>
      <w:r w:rsidRPr="000426A1">
        <w:rPr>
          <w:lang w:val="en-US"/>
        </w:rPr>
        <w:t>V</w:t>
      </w:r>
      <w:r w:rsidRPr="000426A1">
        <w:rPr>
          <w:rFonts w:ascii="Times New Roman CYR" w:hAnsi="Times New Roman CYR"/>
        </w:rPr>
        <w:t xml:space="preserve"> межреберье;</w:t>
      </w:r>
    </w:p>
    <w:p w:rsidR="00C05FD1" w:rsidRPr="000426A1" w:rsidRDefault="00C05FD1" w:rsidP="00C05F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верхняя – на уровне </w:t>
      </w:r>
      <w:r w:rsidRPr="000426A1">
        <w:rPr>
          <w:lang w:val="en-US"/>
        </w:rPr>
        <w:t>III</w:t>
      </w:r>
      <w:r w:rsidRPr="000426A1">
        <w:t xml:space="preserve"> межреберья</w:t>
      </w:r>
      <w:r w:rsidRPr="000426A1">
        <w:rPr>
          <w:rFonts w:ascii="Times New Roman CYR" w:hAnsi="Times New Roman CYR"/>
        </w:rPr>
        <w:t xml:space="preserve">. </w:t>
      </w:r>
    </w:p>
    <w:p w:rsidR="00C05FD1" w:rsidRPr="000426A1" w:rsidRDefault="00C05FD1" w:rsidP="00C05F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Поперечник относительной тупости сердца равен </w:t>
      </w:r>
      <w:smartTag w:uri="urn:schemas-microsoft-com:office:smarttags" w:element="metricconverter">
        <w:smartTagPr>
          <w:attr w:name="ProductID" w:val="17 см"/>
        </w:smartTagPr>
        <w:r w:rsidRPr="000426A1">
          <w:rPr>
            <w:rFonts w:ascii="Times New Roman CYR" w:hAnsi="Times New Roman CYR"/>
          </w:rPr>
          <w:t>17 см</w:t>
        </w:r>
      </w:smartTag>
      <w:r w:rsidRPr="000426A1">
        <w:rPr>
          <w:rFonts w:ascii="Times New Roman CYR" w:hAnsi="Times New Roman CYR"/>
        </w:rPr>
        <w:t>.</w:t>
      </w:r>
    </w:p>
    <w:p w:rsidR="00C05FD1" w:rsidRPr="000426A1" w:rsidRDefault="00C05FD1" w:rsidP="00C05F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Границы абсолютной тупости сердца:</w:t>
      </w:r>
      <w:r w:rsidR="00B25485">
        <w:rPr>
          <w:rFonts w:ascii="Times New Roman CYR" w:hAnsi="Times New Roman CYR"/>
        </w:rPr>
        <w:t xml:space="preserve"> точ</w:t>
      </w:r>
      <w:r w:rsidRPr="000426A1">
        <w:rPr>
          <w:rFonts w:ascii="Times New Roman CYR" w:hAnsi="Times New Roman CYR"/>
        </w:rPr>
        <w:t>но определить невозможно из-за явлений эмфиземы легких.</w:t>
      </w:r>
    </w:p>
    <w:p w:rsidR="00C05FD1" w:rsidRPr="000426A1" w:rsidRDefault="00C05FD1" w:rsidP="00C05F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Правая и левая граница сосудистого пучка</w:t>
      </w:r>
      <w:r w:rsidRPr="000426A1">
        <w:rPr>
          <w:rFonts w:ascii="Times New Roman CYR" w:hAnsi="Times New Roman CYR"/>
        </w:rPr>
        <w:t xml:space="preserve"> располагаются во втором межреберье по соответствующим краям грудины. </w:t>
      </w:r>
    </w:p>
    <w:p w:rsidR="00C05FD1" w:rsidRPr="000426A1" w:rsidRDefault="00C05FD1" w:rsidP="00C05FD1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lastRenderedPageBreak/>
        <w:t>Поперечник сосудистого пучка</w:t>
      </w:r>
      <w:r w:rsidRPr="000426A1">
        <w:rPr>
          <w:rFonts w:ascii="Times New Roman CYR" w:hAnsi="Times New Roman CYR"/>
        </w:rPr>
        <w:t xml:space="preserve"> – </w:t>
      </w:r>
      <w:smartTag w:uri="urn:schemas-microsoft-com:office:smarttags" w:element="metricconverter">
        <w:smartTagPr>
          <w:attr w:name="ProductID" w:val="5 см"/>
        </w:smartTagPr>
        <w:r w:rsidRPr="000426A1">
          <w:rPr>
            <w:rFonts w:ascii="Times New Roman CYR" w:hAnsi="Times New Roman CYR"/>
          </w:rPr>
          <w:t>5 см</w:t>
        </w:r>
      </w:smartTag>
      <w:r w:rsidRPr="000426A1">
        <w:rPr>
          <w:rFonts w:ascii="Times New Roman CYR" w:hAnsi="Times New Roman CYR"/>
        </w:rPr>
        <w:t>.</w:t>
      </w:r>
    </w:p>
    <w:p w:rsidR="00C05FD1" w:rsidRPr="000426A1" w:rsidRDefault="00C05FD1" w:rsidP="00C05FD1">
      <w:pPr>
        <w:jc w:val="both"/>
        <w:rPr>
          <w:rFonts w:ascii="Times New Roman CYR" w:hAnsi="Times New Roman CYR"/>
          <w:u w:val="single"/>
        </w:rPr>
      </w:pPr>
      <w:r w:rsidRPr="000426A1">
        <w:rPr>
          <w:rFonts w:ascii="Times New Roman CYR" w:hAnsi="Times New Roman CYR"/>
          <w:u w:val="single"/>
        </w:rPr>
        <w:t>Аускультация сердца</w:t>
      </w:r>
      <w:r w:rsidR="00684822" w:rsidRPr="000426A1">
        <w:rPr>
          <w:rFonts w:ascii="Times New Roman CYR" w:hAnsi="Times New Roman CYR"/>
        </w:rPr>
        <w:t xml:space="preserve"> </w:t>
      </w:r>
      <w:r w:rsidRPr="000426A1">
        <w:rPr>
          <w:rFonts w:ascii="Times New Roman CYR" w:hAnsi="Times New Roman CYR"/>
        </w:rPr>
        <w:t xml:space="preserve">Тоны сердца значительно приглушены, ритм правильный. На верхушке </w:t>
      </w:r>
      <w:r w:rsidRPr="000426A1">
        <w:rPr>
          <w:lang w:val="en-US"/>
        </w:rPr>
        <w:t>I</w:t>
      </w:r>
      <w:r w:rsidRPr="000426A1">
        <w:rPr>
          <w:rFonts w:ascii="Times New Roman CYR" w:hAnsi="Times New Roman CYR"/>
        </w:rPr>
        <w:t xml:space="preserve"> тон громче, чем </w:t>
      </w:r>
      <w:r w:rsidRPr="000426A1">
        <w:rPr>
          <w:lang w:val="en-US"/>
        </w:rPr>
        <w:t>II</w:t>
      </w:r>
      <w:r w:rsidRPr="000426A1">
        <w:rPr>
          <w:rFonts w:ascii="Times New Roman CYR" w:hAnsi="Times New Roman CYR"/>
        </w:rPr>
        <w:t>.</w:t>
      </w:r>
      <w:r w:rsidR="00684822" w:rsidRPr="000426A1">
        <w:rPr>
          <w:rFonts w:ascii="Times New Roman CYR" w:hAnsi="Times New Roman CYR"/>
        </w:rPr>
        <w:t xml:space="preserve"> Шумы над другими аускультативными точками не определяются. Число сердечных сокращений 92 минуту.</w:t>
      </w:r>
    </w:p>
    <w:p w:rsidR="00684822" w:rsidRPr="000426A1" w:rsidRDefault="00684822" w:rsidP="00684822">
      <w:pPr>
        <w:pStyle w:val="a3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>Исследование артериального давления и артериального пульса.</w:t>
      </w:r>
    </w:p>
    <w:p w:rsidR="00684822" w:rsidRPr="000426A1" w:rsidRDefault="00684822" w:rsidP="006848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На момент исследования артериальное давление (АД) на правой руке </w:t>
      </w:r>
      <w:r w:rsidRPr="000426A1">
        <w:t>130/90</w:t>
      </w:r>
      <w:r w:rsidRPr="000426A1">
        <w:rPr>
          <w:rFonts w:ascii="Times New Roman CYR" w:hAnsi="Times New Roman CYR"/>
        </w:rPr>
        <w:t xml:space="preserve">, на левой </w:t>
      </w:r>
      <w:r w:rsidRPr="000426A1">
        <w:t xml:space="preserve">130/80 </w:t>
      </w:r>
      <w:r w:rsidRPr="000426A1">
        <w:rPr>
          <w:rFonts w:ascii="Times New Roman CYR" w:hAnsi="Times New Roman CYR"/>
        </w:rPr>
        <w:t xml:space="preserve">мм. рт. ст. </w:t>
      </w:r>
    </w:p>
    <w:p w:rsidR="00684822" w:rsidRPr="000426A1" w:rsidRDefault="00684822" w:rsidP="006848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Пульс на лучевых артериях ритмичный, удовлетворительного наполнения, напряжен, ритмичный, число пульсовых ударов 92 в минуту.</w:t>
      </w:r>
    </w:p>
    <w:p w:rsidR="00684822" w:rsidRPr="000426A1" w:rsidRDefault="00684822" w:rsidP="00684822">
      <w:pPr>
        <w:jc w:val="both"/>
      </w:pPr>
      <w:r w:rsidRPr="000426A1">
        <w:rPr>
          <w:rFonts w:ascii="Times New Roman CYR" w:hAnsi="Times New Roman CYR"/>
        </w:rPr>
        <w:t>Пульсация на общей сонной артерии симметрична с обеих сторон. Пульсация над ключицей у наружного края кивательной мышцы (а.subclavia) симметрична с обеих сторон. Также симметрична пульсация подмышечных и плечевых артерий с обеих сторон.</w:t>
      </w:r>
    </w:p>
    <w:p w:rsidR="00684822" w:rsidRPr="000426A1" w:rsidRDefault="00684822" w:rsidP="00684822">
      <w:pPr>
        <w:rPr>
          <w:u w:val="single"/>
        </w:rPr>
      </w:pPr>
      <w:r w:rsidRPr="000426A1">
        <w:rPr>
          <w:rFonts w:ascii="Times New Roman CYR" w:hAnsi="Times New Roman CYR"/>
        </w:rPr>
        <w:t xml:space="preserve">Пульсация на других периферических артериях височных (аа. </w:t>
      </w:r>
      <w:r w:rsidRPr="000426A1">
        <w:rPr>
          <w:lang w:val="en-US"/>
        </w:rPr>
        <w:t>temporalis</w:t>
      </w:r>
      <w:r w:rsidRPr="000426A1">
        <w:t>)</w:t>
      </w:r>
      <w:r w:rsidRPr="000426A1">
        <w:rPr>
          <w:rFonts w:ascii="Times New Roman CYR" w:hAnsi="Times New Roman CYR"/>
        </w:rPr>
        <w:t xml:space="preserve">; бедренных (аа. </w:t>
      </w:r>
      <w:r w:rsidRPr="000426A1">
        <w:rPr>
          <w:lang w:val="en-US"/>
        </w:rPr>
        <w:t>femoralis</w:t>
      </w:r>
      <w:r w:rsidRPr="000426A1">
        <w:t>)</w:t>
      </w:r>
      <w:r w:rsidRPr="000426A1">
        <w:rPr>
          <w:rFonts w:ascii="Times New Roman CYR" w:hAnsi="Times New Roman CYR"/>
        </w:rPr>
        <w:t xml:space="preserve">; подколенных (аа. </w:t>
      </w:r>
      <w:r w:rsidRPr="000426A1">
        <w:rPr>
          <w:lang w:val="en-US"/>
        </w:rPr>
        <w:t>poplitea</w:t>
      </w:r>
      <w:r w:rsidRPr="000426A1">
        <w:t>)</w:t>
      </w:r>
      <w:r w:rsidRPr="000426A1">
        <w:rPr>
          <w:rFonts w:ascii="Times New Roman CYR" w:hAnsi="Times New Roman CYR"/>
        </w:rPr>
        <w:t xml:space="preserve">; заднее-большеберцовых (аа. tibialis posterior); тыла стопы (аа. </w:t>
      </w:r>
      <w:r w:rsidRPr="000426A1">
        <w:rPr>
          <w:lang w:val="en-US"/>
        </w:rPr>
        <w:t>dorsalis</w:t>
      </w:r>
      <w:r w:rsidRPr="000426A1">
        <w:t xml:space="preserve"> </w:t>
      </w:r>
      <w:r w:rsidRPr="000426A1">
        <w:rPr>
          <w:lang w:val="en-US"/>
        </w:rPr>
        <w:t>pedis</w:t>
      </w:r>
      <w:r w:rsidRPr="000426A1">
        <w:rPr>
          <w:rFonts w:ascii="Times New Roman CYR" w:hAnsi="Times New Roman CYR"/>
        </w:rPr>
        <w:t>) не ослаблена, симметрична с обеих сторон.</w:t>
      </w:r>
    </w:p>
    <w:p w:rsidR="00684822" w:rsidRPr="000426A1" w:rsidRDefault="00684822" w:rsidP="00C05FD1">
      <w:pPr>
        <w:jc w:val="both"/>
        <w:rPr>
          <w:rFonts w:ascii="Times New Roman CYR" w:hAnsi="Times New Roman CYR"/>
        </w:rPr>
      </w:pPr>
    </w:p>
    <w:p w:rsidR="001D5FA1" w:rsidRPr="000426A1" w:rsidRDefault="003D7629" w:rsidP="00B52122">
      <w:pPr>
        <w:pStyle w:val="2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Система органов п</w:t>
      </w:r>
      <w:r w:rsidR="001D5FA1" w:rsidRPr="000426A1">
        <w:rPr>
          <w:rFonts w:ascii="Times New Roman CYR" w:hAnsi="Times New Roman CYR"/>
          <w:sz w:val="24"/>
          <w:szCs w:val="24"/>
        </w:rPr>
        <w:t>ищеварения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Аппетит</w:t>
      </w:r>
      <w:r w:rsidR="00684822" w:rsidRPr="000426A1">
        <w:rPr>
          <w:rFonts w:ascii="Times New Roman CYR" w:hAnsi="Times New Roman CYR"/>
        </w:rPr>
        <w:t xml:space="preserve"> снижен</w:t>
      </w:r>
      <w:r w:rsidRPr="000426A1">
        <w:rPr>
          <w:rFonts w:ascii="Times New Roman CYR" w:hAnsi="Times New Roman CYR"/>
        </w:rPr>
        <w:t>. Слизистая оболочка внутренней поверхности губ, щек, мягкого и твердого неба розовой окраски; высыпания, изъязвления отсутствуют. Десны бледно-розовой окраски, не кровоточат. Запах обычный. Ротовая полость санирована. Язык нормальной величины и формы, розовой окраски, влажный, чистый. Сосочки языка выражены хорошо</w:t>
      </w:r>
      <w:r w:rsidRPr="000426A1">
        <w:t>.</w:t>
      </w:r>
      <w:r w:rsidRPr="000426A1">
        <w:rPr>
          <w:rFonts w:ascii="Times New Roman CYR" w:hAnsi="Times New Roman CYR"/>
        </w:rPr>
        <w:t xml:space="preserve"> Зев розовой окраски. Небные дужки хорошо контурируются. Миндалины не выступают за небные дужки. Слизистая оболочка глотки не гиперемирована, влажная, поверхность ее гладкая.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Живот нормальной формы, симметричен. Активно участвует в акте дыхания. Видимой на глаз патологической перистальтики не отмечается. Расширения подкожных вен живота нет. Пупок обычной формы. Стул в норме, запоры и диспеп</w:t>
      </w:r>
      <w:r w:rsidR="00684822" w:rsidRPr="000426A1">
        <w:rPr>
          <w:rFonts w:ascii="Times New Roman CYR" w:hAnsi="Times New Roman CYR"/>
        </w:rPr>
        <w:t>сические расстройства отрицает.</w:t>
      </w:r>
    </w:p>
    <w:p w:rsidR="001D5FA1" w:rsidRPr="000426A1" w:rsidRDefault="001D5FA1" w:rsidP="00B52122">
      <w:pPr>
        <w:pStyle w:val="a3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>Поверхностная пальпация живота.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При поверхностной (ориентировочной) пальпации – передняя брюшная стенка мягкая, податливая, безболезненная. Напряжения мышц брюшной стенки нет. Симптом Щеткина-Блюмберга отрицательный. Пальпация в точке Мак-Бурнея – безболезненная. При исследовании “слабых мест” передней брюшной стенки (пупочное кольцо, апоневроз белой линии живота, паховые кольца) – грыжевых выпячиваний не обнаружено.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 При перкуссии живота отмечается тимпанит различной степени выраженности. Методом перкуссии и флюктуации свободная жидкость в брюшной полости не выявляется.</w:t>
      </w:r>
    </w:p>
    <w:p w:rsidR="00684822" w:rsidRPr="000426A1" w:rsidRDefault="00684822" w:rsidP="00B52122">
      <w:pPr>
        <w:pStyle w:val="a3"/>
        <w:rPr>
          <w:sz w:val="24"/>
          <w:szCs w:val="24"/>
          <w:u w:val="none"/>
        </w:rPr>
      </w:pPr>
    </w:p>
    <w:p w:rsidR="001D5FA1" w:rsidRPr="000426A1" w:rsidRDefault="001D5FA1" w:rsidP="00B52122">
      <w:pPr>
        <w:pStyle w:val="a3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>При глубокой методической скользящей пальпации живота по методу Образцова-Стражеско-Василенко установлено:</w:t>
      </w:r>
    </w:p>
    <w:p w:rsidR="001D5FA1" w:rsidRPr="000426A1" w:rsidRDefault="001D5FA1" w:rsidP="00B52122">
      <w:pPr>
        <w:jc w:val="both"/>
      </w:pP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Сигмовидная кишка</w:t>
      </w:r>
      <w:r w:rsidRPr="000426A1">
        <w:rPr>
          <w:rFonts w:ascii="Times New Roman CYR" w:hAnsi="Times New Roman CYR"/>
        </w:rPr>
        <w:t xml:space="preserve"> пальпируется в левой подвздошной области на границе средней и нижних третей </w:t>
      </w:r>
      <w:r w:rsidRPr="000426A1">
        <w:rPr>
          <w:lang w:val="en-US"/>
        </w:rPr>
        <w:t>l</w:t>
      </w:r>
      <w:r w:rsidRPr="000426A1">
        <w:t xml:space="preserve">. </w:t>
      </w:r>
      <w:r w:rsidRPr="000426A1">
        <w:rPr>
          <w:lang w:val="en-US"/>
        </w:rPr>
        <w:t>umbilioiliaceae</w:t>
      </w:r>
      <w:r w:rsidRPr="000426A1">
        <w:t xml:space="preserve"> </w:t>
      </w:r>
      <w:r w:rsidRPr="000426A1">
        <w:rPr>
          <w:lang w:val="en-US"/>
        </w:rPr>
        <w:t>sinistra</w:t>
      </w:r>
      <w:r w:rsidRPr="000426A1">
        <w:rPr>
          <w:rFonts w:ascii="Times New Roman CYR" w:hAnsi="Times New Roman CYR"/>
        </w:rPr>
        <w:t xml:space="preserve">,  на протяжении </w:t>
      </w:r>
      <w:smartTag w:uri="urn:schemas-microsoft-com:office:smarttags" w:element="metricconverter">
        <w:smartTagPr>
          <w:attr w:name="ProductID" w:val="15 см"/>
        </w:smartTagPr>
        <w:r w:rsidRPr="000426A1">
          <w:rPr>
            <w:rFonts w:ascii="Times New Roman CYR" w:hAnsi="Times New Roman CYR"/>
          </w:rPr>
          <w:t>15 см</w:t>
        </w:r>
      </w:smartTag>
      <w:r w:rsidRPr="000426A1">
        <w:rPr>
          <w:rFonts w:ascii="Times New Roman CYR" w:hAnsi="Times New Roman CYR"/>
        </w:rPr>
        <w:t xml:space="preserve"> в виде гладкого, умеренно плотного тяжа диаметром с большой палец руки, легко смещающегося при пальпации в пределах 4-</w:t>
      </w:r>
      <w:smartTag w:uri="urn:schemas-microsoft-com:office:smarttags" w:element="metricconverter">
        <w:smartTagPr>
          <w:attr w:name="ProductID" w:val="5 см"/>
        </w:smartTagPr>
        <w:r w:rsidRPr="000426A1">
          <w:rPr>
            <w:rFonts w:ascii="Times New Roman CYR" w:hAnsi="Times New Roman CYR"/>
          </w:rPr>
          <w:t>5 см</w:t>
        </w:r>
      </w:smartTag>
      <w:r w:rsidRPr="000426A1">
        <w:rPr>
          <w:rFonts w:ascii="Times New Roman CYR" w:hAnsi="Times New Roman CYR"/>
        </w:rPr>
        <w:t>; не урчащего.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Слепая кишка</w:t>
      </w:r>
      <w:r w:rsidRPr="000426A1">
        <w:rPr>
          <w:rFonts w:ascii="Times New Roman CYR" w:hAnsi="Times New Roman CYR"/>
        </w:rPr>
        <w:t xml:space="preserve"> пальпируется в правой подвздошной области на границе средней и наружной третей </w:t>
      </w:r>
      <w:r w:rsidRPr="000426A1">
        <w:rPr>
          <w:lang w:val="en-US"/>
        </w:rPr>
        <w:t>l</w:t>
      </w:r>
      <w:r w:rsidRPr="000426A1">
        <w:t xml:space="preserve">. </w:t>
      </w:r>
      <w:r w:rsidRPr="000426A1">
        <w:rPr>
          <w:lang w:val="en-US"/>
        </w:rPr>
        <w:t>umbilioiliaceae</w:t>
      </w:r>
      <w:r w:rsidRPr="000426A1">
        <w:t xml:space="preserve"> </w:t>
      </w:r>
      <w:r w:rsidRPr="000426A1">
        <w:rPr>
          <w:lang w:val="en-US"/>
        </w:rPr>
        <w:t>dextra</w:t>
      </w:r>
      <w:r w:rsidRPr="000426A1">
        <w:rPr>
          <w:rFonts w:ascii="Times New Roman CYR" w:hAnsi="Times New Roman CYR"/>
        </w:rPr>
        <w:t>, в виде гладкого мягкоэластического цилиндра диаметром в два поперечных пальца, с закругленным дном; безболезненная, умеренно подвижного, урчащего при пальпации. Аппендикс не пальпируется.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Терминальный отдел подвздошной кишки:</w:t>
      </w:r>
      <w:r w:rsidRPr="000426A1">
        <w:rPr>
          <w:rFonts w:ascii="Times New Roman CYR" w:hAnsi="Times New Roman CYR"/>
        </w:rPr>
        <w:t xml:space="preserve"> - пальпируется в правой подвздошной области в виде гладкого, плотного, подвижного, безболезненного тяжа длинной </w:t>
      </w:r>
      <w:smartTag w:uri="urn:schemas-microsoft-com:office:smarttags" w:element="metricconverter">
        <w:smartTagPr>
          <w:attr w:name="ProductID" w:val="12 см"/>
        </w:smartTagPr>
        <w:r w:rsidRPr="000426A1">
          <w:rPr>
            <w:rFonts w:ascii="Times New Roman CYR" w:hAnsi="Times New Roman CYR"/>
          </w:rPr>
          <w:t>12 см</w:t>
        </w:r>
      </w:smartTag>
      <w:r w:rsidRPr="000426A1">
        <w:rPr>
          <w:rFonts w:ascii="Times New Roman CYR" w:hAnsi="Times New Roman CYR"/>
        </w:rPr>
        <w:t xml:space="preserve"> диаметром с мизинец. При пальпации отмечается урчание.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Восходящий и нисходящий отделы ободочной кишки</w:t>
      </w:r>
      <w:r w:rsidRPr="000426A1">
        <w:rPr>
          <w:rFonts w:ascii="Times New Roman CYR" w:hAnsi="Times New Roman CYR"/>
        </w:rPr>
        <w:t xml:space="preserve"> пальпируются в правой и левой боковых областях (фланках) живота на уровне пупка в виде образований цилиндрической формы диаметром </w:t>
      </w:r>
      <w:smartTag w:uri="urn:schemas-microsoft-com:office:smarttags" w:element="metricconverter">
        <w:smartTagPr>
          <w:attr w:name="ProductID" w:val="2 см"/>
        </w:smartTagPr>
        <w:r w:rsidRPr="000426A1">
          <w:rPr>
            <w:rFonts w:ascii="Times New Roman CYR" w:hAnsi="Times New Roman CYR"/>
          </w:rPr>
          <w:t>2 см</w:t>
        </w:r>
      </w:smartTag>
      <w:r w:rsidRPr="000426A1">
        <w:rPr>
          <w:rFonts w:ascii="Times New Roman CYR" w:hAnsi="Times New Roman CYR"/>
        </w:rPr>
        <w:t>, подвижных, умеренно-плотных, безболезненных, с гладкой поверхностью, не урчащих.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Поперечная ободочная кишка</w:t>
      </w:r>
      <w:r w:rsidRPr="000426A1">
        <w:rPr>
          <w:rFonts w:ascii="Times New Roman CYR" w:hAnsi="Times New Roman CYR"/>
        </w:rPr>
        <w:t xml:space="preserve"> -  пальпируется в пупочной области, в виде умеренно плотного цилиндра, диаметром приблизительно 2,5-</w:t>
      </w:r>
      <w:smartTag w:uri="urn:schemas-microsoft-com:office:smarttags" w:element="metricconverter">
        <w:smartTagPr>
          <w:attr w:name="ProductID" w:val="3 см"/>
        </w:smartTagPr>
        <w:r w:rsidRPr="000426A1">
          <w:rPr>
            <w:rFonts w:ascii="Times New Roman CYR" w:hAnsi="Times New Roman CYR"/>
          </w:rPr>
          <w:t>3 см</w:t>
        </w:r>
      </w:smartTag>
      <w:r w:rsidRPr="000426A1">
        <w:rPr>
          <w:rFonts w:ascii="Times New Roman CYR" w:hAnsi="Times New Roman CYR"/>
        </w:rPr>
        <w:t>, с гладкой поверхностью, горизонтально расположенного, дугообразно изогнутого книзу, безболезненного, легко смещаемого вверх и вниз.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Тонкая кишка не пальпируется.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u w:val="single"/>
        </w:rPr>
        <w:t>Желудок:</w:t>
      </w:r>
      <w:r w:rsidRPr="000426A1">
        <w:rPr>
          <w:rFonts w:ascii="Times New Roman CYR" w:hAnsi="Times New Roman CYR"/>
        </w:rPr>
        <w:t xml:space="preserve"> - нижняя граница желудка определенная аускультативным методом (аскульто-фрикции) расположена на </w:t>
      </w:r>
      <w:smartTag w:uri="urn:schemas-microsoft-com:office:smarttags" w:element="metricconverter">
        <w:smartTagPr>
          <w:attr w:name="ProductID" w:val="3,5 см"/>
        </w:smartTagPr>
        <w:r w:rsidRPr="000426A1">
          <w:rPr>
            <w:rFonts w:ascii="Times New Roman CYR" w:hAnsi="Times New Roman CYR"/>
          </w:rPr>
          <w:t>3,5 см</w:t>
        </w:r>
      </w:smartTag>
      <w:r w:rsidRPr="000426A1">
        <w:rPr>
          <w:rFonts w:ascii="Times New Roman CYR" w:hAnsi="Times New Roman CYR"/>
        </w:rPr>
        <w:t xml:space="preserve"> выше пупка. Шум плеска (методом сукуссии) над желудком не определяется.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lastRenderedPageBreak/>
        <w:t xml:space="preserve">Большая кривизна желудка пальпаторно определяется в виде мягкого, гладкого валика идущего поперечно по позвоночнику в обе стороны от него, ограниченно подвижного, безболезненного, урчащего при пальпации. Малая кривизна не пальпируется. Поджелудочная железа не пальпируется. Болезненности в зоне Шофара и панкреатической точке Дежардена не отмечается. При аускультации живота – выслушиваются нормальные перистальтические кишечные шумы. </w:t>
      </w:r>
    </w:p>
    <w:p w:rsidR="001D5FA1" w:rsidRPr="000426A1" w:rsidRDefault="003D7629" w:rsidP="00B52122">
      <w:pPr>
        <w:pStyle w:val="2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Гепато-билиарная с</w:t>
      </w:r>
      <w:r w:rsidR="001D5FA1" w:rsidRPr="000426A1">
        <w:rPr>
          <w:rFonts w:ascii="Times New Roman CYR" w:hAnsi="Times New Roman CYR"/>
          <w:sz w:val="24"/>
          <w:szCs w:val="24"/>
        </w:rPr>
        <w:t xml:space="preserve">истема </w:t>
      </w:r>
    </w:p>
    <w:p w:rsidR="006B1E5D" w:rsidRPr="000426A1" w:rsidRDefault="006B1E5D" w:rsidP="006B1E5D">
      <w:pPr>
        <w:jc w:val="both"/>
        <w:rPr>
          <w:rFonts w:ascii="Times New Roman CYR" w:hAnsi="Times New Roman CYR"/>
          <w:u w:val="single"/>
        </w:rPr>
      </w:pPr>
      <w:r w:rsidRPr="000426A1">
        <w:rPr>
          <w:rFonts w:ascii="Times New Roman CYR" w:hAnsi="Times New Roman CYR"/>
          <w:u w:val="single"/>
        </w:rPr>
        <w:t>Перкуссия печени:</w:t>
      </w:r>
    </w:p>
    <w:p w:rsidR="006B1E5D" w:rsidRPr="000426A1" w:rsidRDefault="006B1E5D" w:rsidP="006B1E5D">
      <w:pPr>
        <w:jc w:val="both"/>
        <w:rPr>
          <w:rFonts w:ascii="Times New Roman CYR" w:hAnsi="Times New Roman CYR"/>
          <w:i/>
        </w:rPr>
      </w:pPr>
      <w:r w:rsidRPr="000426A1">
        <w:rPr>
          <w:rFonts w:ascii="Times New Roman CYR" w:hAnsi="Times New Roman CYR"/>
          <w:i/>
        </w:rPr>
        <w:t xml:space="preserve">Верхняя граница абсолютной тупости печени: </w:t>
      </w:r>
    </w:p>
    <w:p w:rsidR="006B1E5D" w:rsidRPr="000426A1" w:rsidRDefault="006B1E5D" w:rsidP="006B1E5D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окологрудинной линии – </w:t>
      </w:r>
      <w:r w:rsidRPr="000426A1">
        <w:rPr>
          <w:lang w:val="en-US"/>
        </w:rPr>
        <w:t>V</w:t>
      </w:r>
      <w:r w:rsidRPr="000426A1">
        <w:rPr>
          <w:rFonts w:ascii="Times New Roman CYR" w:hAnsi="Times New Roman CYR"/>
        </w:rPr>
        <w:t xml:space="preserve"> межреберье, </w:t>
      </w:r>
    </w:p>
    <w:p w:rsidR="006B1E5D" w:rsidRPr="000426A1" w:rsidRDefault="006B1E5D" w:rsidP="006B1E5D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среднеключичной линии – </w:t>
      </w:r>
      <w:r w:rsidRPr="000426A1">
        <w:rPr>
          <w:lang w:val="en-US"/>
        </w:rPr>
        <w:t>VI</w:t>
      </w:r>
      <w:r w:rsidRPr="000426A1">
        <w:rPr>
          <w:rFonts w:ascii="Times New Roman CYR" w:hAnsi="Times New Roman CYR"/>
        </w:rPr>
        <w:t xml:space="preserve"> ребро, </w:t>
      </w:r>
    </w:p>
    <w:p w:rsidR="006B1E5D" w:rsidRPr="000426A1" w:rsidRDefault="006B1E5D" w:rsidP="006B1E5D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передней подмышечной линии – </w:t>
      </w:r>
      <w:r w:rsidRPr="000426A1">
        <w:rPr>
          <w:lang w:val="en-US"/>
        </w:rPr>
        <w:t>VII</w:t>
      </w:r>
      <w:r w:rsidRPr="000426A1">
        <w:rPr>
          <w:rFonts w:ascii="Times New Roman CYR" w:hAnsi="Times New Roman CYR"/>
        </w:rPr>
        <w:t xml:space="preserve"> ребро.</w:t>
      </w:r>
    </w:p>
    <w:p w:rsidR="006B1E5D" w:rsidRPr="000426A1" w:rsidRDefault="006B1E5D" w:rsidP="006B1E5D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i/>
        </w:rPr>
        <w:t>Нижняя граница абсолютной тупости печени</w:t>
      </w:r>
      <w:r w:rsidRPr="000426A1">
        <w:rPr>
          <w:rFonts w:ascii="Times New Roman CYR" w:hAnsi="Times New Roman CYR"/>
        </w:rPr>
        <w:t xml:space="preserve">: </w:t>
      </w:r>
    </w:p>
    <w:p w:rsidR="006B1E5D" w:rsidRPr="000426A1" w:rsidRDefault="006B1E5D" w:rsidP="006B1E5D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передней подмышечной линии – </w:t>
      </w:r>
      <w:r w:rsidRPr="000426A1">
        <w:rPr>
          <w:lang w:val="en-US"/>
        </w:rPr>
        <w:t>X</w:t>
      </w:r>
      <w:r w:rsidRPr="000426A1">
        <w:rPr>
          <w:rFonts w:ascii="Times New Roman CYR" w:hAnsi="Times New Roman CYR"/>
        </w:rPr>
        <w:t xml:space="preserve"> ребро; </w:t>
      </w:r>
    </w:p>
    <w:p w:rsidR="006B1E5D" w:rsidRPr="000426A1" w:rsidRDefault="006B1E5D" w:rsidP="006B1E5D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среднеключичной линии – край реберной дуги; </w:t>
      </w:r>
    </w:p>
    <w:p w:rsidR="006B1E5D" w:rsidRPr="000426A1" w:rsidRDefault="006B1E5D" w:rsidP="006B1E5D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окологрудинной линии – на </w:t>
      </w:r>
      <w:smartTag w:uri="urn:schemas-microsoft-com:office:smarttags" w:element="metricconverter">
        <w:smartTagPr>
          <w:attr w:name="ProductID" w:val="2 см"/>
        </w:smartTagPr>
        <w:r w:rsidRPr="000426A1">
          <w:rPr>
            <w:rFonts w:ascii="Times New Roman CYR" w:hAnsi="Times New Roman CYR"/>
          </w:rPr>
          <w:t>2 см</w:t>
        </w:r>
      </w:smartTag>
      <w:r w:rsidRPr="000426A1">
        <w:rPr>
          <w:rFonts w:ascii="Times New Roman CYR" w:hAnsi="Times New Roman CYR"/>
        </w:rPr>
        <w:t xml:space="preserve"> ниже края реберной дуги; </w:t>
      </w:r>
    </w:p>
    <w:p w:rsidR="006B1E5D" w:rsidRPr="000426A1" w:rsidRDefault="006B1E5D" w:rsidP="006B1E5D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по передней срединной линии на границе верхней и средней трети линии, соединяющей основание мечевидного отростка с пупком.</w:t>
      </w:r>
    </w:p>
    <w:p w:rsidR="006B1E5D" w:rsidRPr="000426A1" w:rsidRDefault="006B1E5D" w:rsidP="006B1E5D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Левая граница абсолютной печеночной тупости - по левой окологрудинной линии; печеночная тупость вниз не выступает за пределы реберной дуги.</w:t>
      </w:r>
    </w:p>
    <w:p w:rsidR="006B1E5D" w:rsidRPr="000426A1" w:rsidRDefault="006B1E5D" w:rsidP="006B1E5D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  <w:i/>
        </w:rPr>
        <w:t>Размеры печеночной тупости</w:t>
      </w:r>
      <w:r w:rsidRPr="000426A1">
        <w:rPr>
          <w:rFonts w:ascii="Times New Roman CYR" w:hAnsi="Times New Roman CYR"/>
        </w:rPr>
        <w:t xml:space="preserve">: </w:t>
      </w:r>
    </w:p>
    <w:p w:rsidR="006B1E5D" w:rsidRPr="000426A1" w:rsidRDefault="006B1E5D" w:rsidP="006B1E5D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передней подмышечной линии – </w:t>
      </w:r>
      <w:smartTag w:uri="urn:schemas-microsoft-com:office:smarttags" w:element="metricconverter">
        <w:smartTagPr>
          <w:attr w:name="ProductID" w:val="11 см"/>
        </w:smartTagPr>
        <w:r w:rsidRPr="000426A1">
          <w:rPr>
            <w:rFonts w:ascii="Times New Roman CYR" w:hAnsi="Times New Roman CYR"/>
          </w:rPr>
          <w:t>11 см</w:t>
        </w:r>
      </w:smartTag>
      <w:r w:rsidRPr="000426A1">
        <w:rPr>
          <w:rFonts w:ascii="Times New Roman CYR" w:hAnsi="Times New Roman CYR"/>
        </w:rPr>
        <w:t xml:space="preserve">; </w:t>
      </w:r>
    </w:p>
    <w:p w:rsidR="006B1E5D" w:rsidRPr="000426A1" w:rsidRDefault="006B1E5D" w:rsidP="006B1E5D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по правой среднеключичной линии – 10  см; </w:t>
      </w:r>
    </w:p>
    <w:p w:rsidR="006B1E5D" w:rsidRPr="000426A1" w:rsidRDefault="006B1E5D" w:rsidP="006B1E5D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по левой окологрудинной линии – 9см.</w:t>
      </w:r>
    </w:p>
    <w:p w:rsidR="006B1E5D" w:rsidRPr="000426A1" w:rsidRDefault="006B1E5D" w:rsidP="006B1E5D">
      <w:pPr>
        <w:jc w:val="both"/>
        <w:rPr>
          <w:rFonts w:ascii="Times New Roman CYR" w:hAnsi="Times New Roman CYR"/>
          <w:i/>
        </w:rPr>
      </w:pPr>
      <w:r w:rsidRPr="000426A1">
        <w:rPr>
          <w:rFonts w:ascii="Times New Roman CYR" w:hAnsi="Times New Roman CYR"/>
          <w:i/>
        </w:rPr>
        <w:t>Размеры печени по М.Г. Курлову:</w:t>
      </w:r>
    </w:p>
    <w:p w:rsidR="006B1E5D" w:rsidRPr="000426A1" w:rsidRDefault="006B1E5D" w:rsidP="006B1E5D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первый прямой размер (</w:t>
      </w:r>
      <w:r w:rsidRPr="000426A1">
        <w:rPr>
          <w:lang w:val="en-US"/>
        </w:rPr>
        <w:t>l</w:t>
      </w:r>
      <w:r w:rsidRPr="000426A1">
        <w:t xml:space="preserve">. </w:t>
      </w:r>
      <w:r w:rsidRPr="000426A1">
        <w:rPr>
          <w:lang w:val="en-US"/>
        </w:rPr>
        <w:t>m</w:t>
      </w:r>
      <w:r w:rsidRPr="000426A1">
        <w:t xml:space="preserve">edia </w:t>
      </w:r>
      <w:r w:rsidRPr="000426A1">
        <w:rPr>
          <w:lang w:val="en-US"/>
        </w:rPr>
        <w:t>clavicularis</w:t>
      </w:r>
      <w:r w:rsidRPr="000426A1">
        <w:t xml:space="preserve">) – </w:t>
      </w:r>
      <w:smartTag w:uri="urn:schemas-microsoft-com:office:smarttags" w:element="metricconverter">
        <w:smartTagPr>
          <w:attr w:name="ProductID" w:val="9 см"/>
        </w:smartTagPr>
        <w:r w:rsidRPr="000426A1">
          <w:rPr>
            <w:rFonts w:ascii="Times New Roman CYR" w:hAnsi="Times New Roman CYR"/>
          </w:rPr>
          <w:t>9 см</w:t>
        </w:r>
      </w:smartTag>
      <w:r w:rsidRPr="000426A1">
        <w:rPr>
          <w:rFonts w:ascii="Times New Roman CYR" w:hAnsi="Times New Roman CYR"/>
        </w:rPr>
        <w:t>.</w:t>
      </w:r>
    </w:p>
    <w:p w:rsidR="006B1E5D" w:rsidRPr="000426A1" w:rsidRDefault="006B1E5D" w:rsidP="006B1E5D">
      <w:pPr>
        <w:numPr>
          <w:ilvl w:val="0"/>
          <w:numId w:val="2"/>
        </w:numPr>
        <w:tabs>
          <w:tab w:val="left" w:pos="360"/>
        </w:tabs>
        <w:jc w:val="both"/>
      </w:pPr>
      <w:r w:rsidRPr="000426A1">
        <w:rPr>
          <w:rFonts w:ascii="Times New Roman CYR" w:hAnsi="Times New Roman CYR"/>
        </w:rPr>
        <w:t>второй прямой размер (</w:t>
      </w:r>
      <w:r w:rsidRPr="000426A1">
        <w:rPr>
          <w:rFonts w:ascii="Times New Roman CYR" w:hAnsi="Times New Roman CYR"/>
          <w:lang w:val="en-US"/>
        </w:rPr>
        <w:t>l</w:t>
      </w:r>
      <w:r w:rsidRPr="000426A1">
        <w:rPr>
          <w:rFonts w:ascii="Times New Roman CYR" w:hAnsi="Times New Roman CYR"/>
        </w:rPr>
        <w:t xml:space="preserve">. </w:t>
      </w:r>
      <w:r w:rsidRPr="000426A1">
        <w:rPr>
          <w:rFonts w:ascii="Times New Roman CYR" w:hAnsi="Times New Roman CYR"/>
          <w:lang w:val="en-US"/>
        </w:rPr>
        <w:t>mediana</w:t>
      </w:r>
      <w:r w:rsidRPr="000426A1">
        <w:rPr>
          <w:rFonts w:ascii="Times New Roman CYR" w:hAnsi="Times New Roman CYR"/>
        </w:rPr>
        <w:t xml:space="preserve"> </w:t>
      </w:r>
      <w:r w:rsidRPr="000426A1">
        <w:rPr>
          <w:rFonts w:ascii="Times New Roman CYR" w:hAnsi="Times New Roman CYR"/>
          <w:lang w:val="en-US"/>
        </w:rPr>
        <w:t>anterior</w:t>
      </w:r>
      <w:r w:rsidRPr="000426A1">
        <w:rPr>
          <w:rFonts w:ascii="Times New Roman CYR" w:hAnsi="Times New Roman CYR"/>
        </w:rPr>
        <w:t xml:space="preserve">) – 8 </w:t>
      </w:r>
      <w:r w:rsidRPr="000426A1">
        <w:rPr>
          <w:rFonts w:ascii="Times New Roman CYR" w:hAnsi="Times New Roman CYR"/>
          <w:lang w:val="en-US"/>
        </w:rPr>
        <w:t>c</w:t>
      </w:r>
      <w:r w:rsidRPr="000426A1">
        <w:rPr>
          <w:rFonts w:ascii="Times New Roman CYR" w:hAnsi="Times New Roman CYR"/>
        </w:rPr>
        <w:t>м.</w:t>
      </w:r>
    </w:p>
    <w:p w:rsidR="006B1E5D" w:rsidRPr="000426A1" w:rsidRDefault="006B1E5D" w:rsidP="006B1E5D">
      <w:pPr>
        <w:numPr>
          <w:ilvl w:val="0"/>
          <w:numId w:val="2"/>
        </w:numPr>
        <w:tabs>
          <w:tab w:val="left" w:pos="360"/>
        </w:tabs>
        <w:jc w:val="both"/>
      </w:pPr>
      <w:r w:rsidRPr="000426A1">
        <w:rPr>
          <w:rFonts w:ascii="Times New Roman CYR" w:hAnsi="Times New Roman CYR"/>
          <w:lang w:val="en-US"/>
        </w:rPr>
        <w:t xml:space="preserve">косой размер – </w:t>
      </w:r>
      <w:smartTag w:uri="urn:schemas-microsoft-com:office:smarttags" w:element="metricconverter">
        <w:smartTagPr>
          <w:attr w:name="ProductID" w:val="7 см"/>
        </w:smartTagPr>
        <w:r w:rsidRPr="000426A1">
          <w:rPr>
            <w:rFonts w:ascii="Times New Roman CYR" w:hAnsi="Times New Roman CYR"/>
            <w:lang w:val="en-US"/>
          </w:rPr>
          <w:t>7 см</w:t>
        </w:r>
      </w:smartTag>
      <w:r w:rsidRPr="000426A1">
        <w:rPr>
          <w:rFonts w:ascii="Times New Roman CYR" w:hAnsi="Times New Roman CYR"/>
          <w:lang w:val="en-US"/>
        </w:rPr>
        <w:t>.</w:t>
      </w:r>
    </w:p>
    <w:p w:rsidR="006B1E5D" w:rsidRPr="000426A1" w:rsidRDefault="006B1E5D" w:rsidP="006B1E5D">
      <w:pPr>
        <w:jc w:val="both"/>
      </w:pPr>
      <w:r w:rsidRPr="000426A1">
        <w:rPr>
          <w:rFonts w:ascii="Times New Roman CYR" w:hAnsi="Times New Roman CYR"/>
        </w:rPr>
        <w:t xml:space="preserve">В горизонтальном положении пациента – печень не пальпируется. </w:t>
      </w:r>
    </w:p>
    <w:p w:rsidR="006B1E5D" w:rsidRPr="000426A1" w:rsidRDefault="006B1E5D" w:rsidP="001D1DFE">
      <w:pPr>
        <w:jc w:val="both"/>
      </w:pPr>
      <w:r w:rsidRPr="000426A1">
        <w:rPr>
          <w:u w:val="single"/>
        </w:rPr>
        <w:t>Желчный пузырь</w:t>
      </w:r>
      <w:r w:rsidRPr="000426A1">
        <w:t xml:space="preserve"> -  не пальпируется. Болезненность при пальпации в точке желчного пузыря отсутствует. </w:t>
      </w:r>
    </w:p>
    <w:p w:rsidR="001D1DFE" w:rsidRDefault="001D1DFE" w:rsidP="00B52122">
      <w:pPr>
        <w:pStyle w:val="2"/>
        <w:rPr>
          <w:rFonts w:ascii="Times New Roman CYR" w:hAnsi="Times New Roman CYR"/>
          <w:sz w:val="24"/>
          <w:szCs w:val="24"/>
        </w:rPr>
      </w:pPr>
    </w:p>
    <w:p w:rsidR="001D5FA1" w:rsidRPr="000426A1" w:rsidRDefault="001D5FA1" w:rsidP="00B52122">
      <w:pPr>
        <w:pStyle w:val="2"/>
        <w:rPr>
          <w:rFonts w:ascii="Times New Roman CYR" w:hAnsi="Times New Roman CYR"/>
          <w:sz w:val="24"/>
          <w:szCs w:val="24"/>
        </w:rPr>
      </w:pPr>
      <w:r w:rsidRPr="000426A1">
        <w:rPr>
          <w:rFonts w:ascii="Times New Roman CYR" w:hAnsi="Times New Roman CYR"/>
          <w:sz w:val="24"/>
          <w:szCs w:val="24"/>
        </w:rPr>
        <w:t>Селезенка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t xml:space="preserve">Селезенка не пальпируется. </w:t>
      </w:r>
      <w:r w:rsidRPr="000426A1">
        <w:rPr>
          <w:rFonts w:ascii="Times New Roman CYR" w:hAnsi="Times New Roman CYR"/>
        </w:rPr>
        <w:t>Перкуторно передний край длинника селезенки не выходит за пределы передней подмышечной, -  линии; задний – за пределы левой лопа</w:t>
      </w:r>
      <w:r w:rsidR="001D1DFE">
        <w:rPr>
          <w:rFonts w:ascii="Times New Roman CYR" w:hAnsi="Times New Roman CYR"/>
        </w:rPr>
        <w:t xml:space="preserve">точной линии. </w:t>
      </w:r>
      <w:r w:rsidRPr="000426A1">
        <w:rPr>
          <w:rFonts w:ascii="Times New Roman CYR" w:hAnsi="Times New Roman CYR"/>
        </w:rPr>
        <w:t xml:space="preserve">Верхняя граница селезеночной тупости располагается на уровне </w:t>
      </w:r>
      <w:r w:rsidRPr="000426A1">
        <w:rPr>
          <w:lang w:val="en-US"/>
        </w:rPr>
        <w:t>IX</w:t>
      </w:r>
      <w:r w:rsidRPr="000426A1">
        <w:rPr>
          <w:rFonts w:ascii="Times New Roman CYR" w:hAnsi="Times New Roman CYR"/>
        </w:rPr>
        <w:t xml:space="preserve"> ребра, нижняя – на уровне </w:t>
      </w:r>
      <w:r w:rsidRPr="000426A1">
        <w:rPr>
          <w:lang w:val="en-US"/>
        </w:rPr>
        <w:t>XI</w:t>
      </w:r>
      <w:r w:rsidRPr="000426A1">
        <w:rPr>
          <w:rFonts w:ascii="Times New Roman CYR" w:hAnsi="Times New Roman CYR"/>
        </w:rPr>
        <w:t xml:space="preserve"> ребра. Перкуторно</w:t>
      </w:r>
      <w:r w:rsidR="006B1E5D" w:rsidRPr="000426A1">
        <w:rPr>
          <w:rFonts w:ascii="Times New Roman CYR" w:hAnsi="Times New Roman CYR"/>
        </w:rPr>
        <w:t xml:space="preserve"> размеры длинника селезенки – </w:t>
      </w:r>
      <w:smartTag w:uri="urn:schemas-microsoft-com:office:smarttags" w:element="metricconverter">
        <w:smartTagPr>
          <w:attr w:name="ProductID" w:val="11 см"/>
        </w:smartTagPr>
        <w:r w:rsidR="006B1E5D" w:rsidRPr="000426A1">
          <w:rPr>
            <w:rFonts w:ascii="Times New Roman CYR" w:hAnsi="Times New Roman CYR"/>
          </w:rPr>
          <w:t>11</w:t>
        </w:r>
        <w:r w:rsidRPr="000426A1">
          <w:rPr>
            <w:rFonts w:ascii="Times New Roman CYR" w:hAnsi="Times New Roman CYR"/>
          </w:rPr>
          <w:t xml:space="preserve"> см</w:t>
        </w:r>
      </w:smartTag>
      <w:r w:rsidR="006B1E5D" w:rsidRPr="000426A1">
        <w:rPr>
          <w:rFonts w:ascii="Times New Roman CYR" w:hAnsi="Times New Roman CYR"/>
        </w:rPr>
        <w:t xml:space="preserve">, поперечника – </w:t>
      </w:r>
      <w:smartTag w:uri="urn:schemas-microsoft-com:office:smarttags" w:element="metricconverter">
        <w:smartTagPr>
          <w:attr w:name="ProductID" w:val="4 см"/>
        </w:smartTagPr>
        <w:r w:rsidR="006B1E5D" w:rsidRPr="000426A1">
          <w:rPr>
            <w:rFonts w:ascii="Times New Roman CYR" w:hAnsi="Times New Roman CYR"/>
          </w:rPr>
          <w:t>4</w:t>
        </w:r>
        <w:r w:rsidRPr="000426A1">
          <w:rPr>
            <w:rFonts w:ascii="Times New Roman CYR" w:hAnsi="Times New Roman CYR"/>
          </w:rPr>
          <w:t xml:space="preserve"> см</w:t>
        </w:r>
      </w:smartTag>
      <w:r w:rsidRPr="000426A1">
        <w:rPr>
          <w:rFonts w:ascii="Times New Roman CYR" w:hAnsi="Times New Roman CYR"/>
        </w:rPr>
        <w:t xml:space="preserve">. </w:t>
      </w:r>
    </w:p>
    <w:p w:rsidR="001D5FA1" w:rsidRPr="000426A1" w:rsidRDefault="001D5FA1" w:rsidP="00B52122">
      <w:pPr>
        <w:jc w:val="both"/>
      </w:pPr>
    </w:p>
    <w:p w:rsidR="001D5FA1" w:rsidRPr="000426A1" w:rsidRDefault="003D7629" w:rsidP="00B52122">
      <w:pPr>
        <w:jc w:val="both"/>
        <w:rPr>
          <w:rFonts w:ascii="Times New Roman CYR" w:hAnsi="Times New Roman CYR"/>
          <w:b/>
        </w:rPr>
      </w:pPr>
      <w:r>
        <w:rPr>
          <w:b/>
        </w:rPr>
        <w:t>Система органов м</w:t>
      </w:r>
      <w:r w:rsidR="001D5FA1" w:rsidRPr="000426A1">
        <w:rPr>
          <w:b/>
        </w:rPr>
        <w:t>очевыделения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Жалоб нет. При осмотре области почек патологических изменений не выявляется. Почки не пальпируются. Болезненность при пальпации в области верхних и нижних мочеточниковых точек отсутствует. Симптом Пастернацкого отрицательный с обеих сторон. 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Дизурических явлений нет.</w:t>
      </w:r>
    </w:p>
    <w:p w:rsidR="001D5FA1" w:rsidRPr="000426A1" w:rsidRDefault="001D5FA1" w:rsidP="00B52122">
      <w:pPr>
        <w:jc w:val="both"/>
      </w:pPr>
    </w:p>
    <w:p w:rsidR="001D5FA1" w:rsidRPr="000426A1" w:rsidRDefault="003D7629" w:rsidP="00B52122">
      <w:pPr>
        <w:pStyle w:val="2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Эндокринная с</w:t>
      </w:r>
      <w:r w:rsidR="001D5FA1" w:rsidRPr="000426A1">
        <w:rPr>
          <w:rFonts w:ascii="Times New Roman CYR" w:hAnsi="Times New Roman CYR"/>
          <w:sz w:val="24"/>
          <w:szCs w:val="24"/>
        </w:rPr>
        <w:t>истема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 xml:space="preserve">Жалоб нет. При осмотре передней поверхности шеи изменений не отмечается. Боковые доли щитовидной железы не пальпируются, а перешеек прощупывается в виде поперечно лежащего, гладкого, безболезненного валика, плотноэластической однородной консистенции. Ширина перешейка не превышает ширину среднего пальца руки. Железа не спаяна с кожей и окружающими тканями, легко смещается при глотании. </w:t>
      </w:r>
    </w:p>
    <w:p w:rsidR="001D5FA1" w:rsidRPr="000426A1" w:rsidRDefault="001D5FA1" w:rsidP="00B52122">
      <w:pPr>
        <w:jc w:val="both"/>
        <w:rPr>
          <w:rFonts w:ascii="Times New Roman CYR" w:hAnsi="Times New Roman CYR"/>
        </w:rPr>
      </w:pPr>
      <w:r w:rsidRPr="000426A1">
        <w:rPr>
          <w:rFonts w:ascii="Times New Roman CYR" w:hAnsi="Times New Roman CYR"/>
        </w:rPr>
        <w:t>Симптомы Грефе, Кохера, Мебиуса, Дальримпля, Штельвага – отрицательные.</w:t>
      </w:r>
    </w:p>
    <w:p w:rsidR="001D5FA1" w:rsidRPr="000426A1" w:rsidRDefault="001D5FA1" w:rsidP="00B52122">
      <w:pPr>
        <w:jc w:val="both"/>
        <w:rPr>
          <w:b/>
          <w:i/>
        </w:rPr>
      </w:pPr>
    </w:p>
    <w:p w:rsidR="001D5FA1" w:rsidRPr="000426A1" w:rsidRDefault="001D5FA1" w:rsidP="00B52122">
      <w:pPr>
        <w:jc w:val="both"/>
        <w:rPr>
          <w:b/>
        </w:rPr>
      </w:pPr>
      <w:r w:rsidRPr="000426A1">
        <w:rPr>
          <w:b/>
        </w:rPr>
        <w:t>Органы чувств</w:t>
      </w:r>
    </w:p>
    <w:p w:rsidR="001D5FA1" w:rsidRPr="000426A1" w:rsidRDefault="001D5FA1" w:rsidP="00B52122">
      <w:pPr>
        <w:jc w:val="both"/>
      </w:pPr>
      <w:r w:rsidRPr="000426A1">
        <w:t>Патологий не выявлено</w:t>
      </w:r>
    </w:p>
    <w:p w:rsidR="001D5FA1" w:rsidRPr="000426A1" w:rsidRDefault="001D5FA1" w:rsidP="00B52122">
      <w:pPr>
        <w:pStyle w:val="2"/>
        <w:rPr>
          <w:rFonts w:ascii="Times New Roman CYR" w:hAnsi="Times New Roman CYR"/>
          <w:i/>
          <w:sz w:val="24"/>
          <w:szCs w:val="24"/>
        </w:rPr>
      </w:pPr>
    </w:p>
    <w:p w:rsidR="001D5FA1" w:rsidRPr="000426A1" w:rsidRDefault="003D7629" w:rsidP="000426A1">
      <w:pPr>
        <w:pStyle w:val="2"/>
        <w:rPr>
          <w:rFonts w:ascii="Times New Roman CYR" w:hAnsi="Times New Roman CYR"/>
          <w:sz w:val="24"/>
          <w:szCs w:val="24"/>
        </w:rPr>
      </w:pPr>
      <w:r>
        <w:rPr>
          <w:sz w:val="24"/>
          <w:szCs w:val="24"/>
        </w:rPr>
        <w:t>Нервно-психическая с</w:t>
      </w:r>
      <w:r w:rsidR="000426A1" w:rsidRPr="000426A1">
        <w:rPr>
          <w:sz w:val="24"/>
          <w:szCs w:val="24"/>
        </w:rPr>
        <w:t>фера</w:t>
      </w:r>
    </w:p>
    <w:p w:rsidR="001D5FA1" w:rsidRPr="000426A1" w:rsidRDefault="000426A1" w:rsidP="000426A1">
      <w:pPr>
        <w:pStyle w:val="BodyText3"/>
        <w:rPr>
          <w:rFonts w:ascii="Times New Roman CYR" w:hAnsi="Times New Roman CYR"/>
          <w:szCs w:val="24"/>
          <w:lang w:val="en-US"/>
        </w:rPr>
      </w:pPr>
      <w:r w:rsidRPr="000426A1">
        <w:t xml:space="preserve">Больная </w:t>
      </w:r>
      <w:r w:rsidR="00421D99">
        <w:t>хорошо</w:t>
      </w:r>
      <w:r w:rsidR="00A316DE" w:rsidRPr="00A316DE">
        <w:t xml:space="preserve"> </w:t>
      </w:r>
      <w:r w:rsidR="00A316DE">
        <w:t>ориентирована в</w:t>
      </w:r>
      <w:r w:rsidRPr="000426A1">
        <w:t xml:space="preserve"> пространстве, времени и собственной личности. Контактна. Вос</w:t>
      </w:r>
      <w:r w:rsidR="00A316DE">
        <w:t>приятие не нарушено. Внимание не</w:t>
      </w:r>
      <w:r w:rsidRPr="000426A1">
        <w:t xml:space="preserve"> ослаблено. Память значительно снижена. Мышление не нарушено. Настроение ровное. Поведение адекватное. Очаговой неврологической симптоматики не определяется. Менингеальных симптмов нет. </w:t>
      </w:r>
    </w:p>
    <w:p w:rsidR="001D5FA1" w:rsidRDefault="001D5FA1" w:rsidP="000C6FEB"/>
    <w:p w:rsidR="00AB2CDF" w:rsidRDefault="00943F2C" w:rsidP="000C6FEB">
      <w:r w:rsidRPr="00943F2C">
        <w:rPr>
          <w:b/>
        </w:rPr>
        <w:t>Предварительный диагноз:</w:t>
      </w:r>
      <w:r>
        <w:rPr>
          <w:b/>
        </w:rPr>
        <w:t xml:space="preserve"> </w:t>
      </w:r>
      <w:r w:rsidR="00E00947">
        <w:t>Бронхиальная астма смешанной формы, тяжелой степени тяжести, в стадии обострения. Эмфизема легких. Пневмосклероз.</w:t>
      </w:r>
    </w:p>
    <w:p w:rsidR="0033196D" w:rsidRPr="00943F2C" w:rsidRDefault="0033196D" w:rsidP="000C6FEB">
      <w:pPr>
        <w:rPr>
          <w:b/>
        </w:rPr>
      </w:pPr>
    </w:p>
    <w:p w:rsidR="00943F2C" w:rsidRDefault="00943F2C" w:rsidP="00943F2C">
      <w:pPr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ПЛАН ОБСЛЕДОВАНИЯ:</w:t>
      </w:r>
    </w:p>
    <w:p w:rsidR="00943F2C" w:rsidRDefault="00943F2C" w:rsidP="00943F2C">
      <w:pPr>
        <w:rPr>
          <w:rFonts w:ascii="Times New Roman CYR" w:hAnsi="Times New Roman CYR"/>
          <w:b/>
        </w:rPr>
      </w:pPr>
    </w:p>
    <w:p w:rsidR="00943F2C" w:rsidRDefault="00943F2C" w:rsidP="00943F2C">
      <w:pPr>
        <w:numPr>
          <w:ilvl w:val="0"/>
          <w:numId w:val="3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Клинический анализ крови</w:t>
      </w:r>
    </w:p>
    <w:p w:rsidR="00943F2C" w:rsidRDefault="00943F2C" w:rsidP="00943F2C">
      <w:pPr>
        <w:numPr>
          <w:ilvl w:val="0"/>
          <w:numId w:val="3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Общий клинический анализ мочи</w:t>
      </w:r>
    </w:p>
    <w:p w:rsidR="00943F2C" w:rsidRDefault="00943F2C" w:rsidP="00943F2C">
      <w:pPr>
        <w:numPr>
          <w:ilvl w:val="0"/>
          <w:numId w:val="3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Биохимический анализ крови</w:t>
      </w:r>
    </w:p>
    <w:p w:rsidR="00943F2C" w:rsidRDefault="00943F2C" w:rsidP="00943F2C">
      <w:pPr>
        <w:numPr>
          <w:ilvl w:val="0"/>
          <w:numId w:val="3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Общий анализ мокроты</w:t>
      </w:r>
    </w:p>
    <w:p w:rsidR="00943F2C" w:rsidRDefault="00943F2C" w:rsidP="00943F2C">
      <w:pPr>
        <w:numPr>
          <w:ilvl w:val="0"/>
          <w:numId w:val="3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Реакция Вассермана</w:t>
      </w:r>
    </w:p>
    <w:p w:rsidR="00943F2C" w:rsidRDefault="00943F2C" w:rsidP="00943F2C">
      <w:pPr>
        <w:numPr>
          <w:ilvl w:val="0"/>
          <w:numId w:val="3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ЭКГ</w:t>
      </w:r>
    </w:p>
    <w:p w:rsidR="00943F2C" w:rsidRDefault="00943F2C" w:rsidP="00C36C3A">
      <w:pPr>
        <w:numPr>
          <w:ilvl w:val="0"/>
          <w:numId w:val="3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Рентгенография </w:t>
      </w:r>
      <w:r w:rsidR="002624A2">
        <w:rPr>
          <w:rFonts w:ascii="Times New Roman CYR" w:hAnsi="Times New Roman CYR"/>
        </w:rPr>
        <w:t xml:space="preserve">органов </w:t>
      </w:r>
      <w:r>
        <w:rPr>
          <w:rFonts w:ascii="Times New Roman CYR" w:hAnsi="Times New Roman CYR"/>
        </w:rPr>
        <w:t>грудной клетки.</w:t>
      </w:r>
    </w:p>
    <w:p w:rsidR="00943F2C" w:rsidRDefault="00943F2C" w:rsidP="00943F2C">
      <w:pPr>
        <w:numPr>
          <w:ilvl w:val="0"/>
          <w:numId w:val="3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ФВД.</w:t>
      </w:r>
    </w:p>
    <w:p w:rsidR="00943F2C" w:rsidRDefault="00943F2C" w:rsidP="00943F2C">
      <w:pPr>
        <w:numPr>
          <w:ilvl w:val="0"/>
          <w:numId w:val="3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Реакция на </w:t>
      </w:r>
      <w:r>
        <w:rPr>
          <w:rFonts w:ascii="Times New Roman CYR" w:hAnsi="Times New Roman CYR"/>
          <w:lang w:val="en-US"/>
        </w:rPr>
        <w:t xml:space="preserve">HBs </w:t>
      </w:r>
      <w:r>
        <w:rPr>
          <w:rFonts w:ascii="Times New Roman CYR" w:hAnsi="Times New Roman CYR"/>
        </w:rPr>
        <w:t>АГ</w:t>
      </w:r>
    </w:p>
    <w:p w:rsidR="00943F2C" w:rsidRDefault="00943F2C" w:rsidP="00943F2C">
      <w:pPr>
        <w:numPr>
          <w:ilvl w:val="0"/>
          <w:numId w:val="3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Реакция на анти – НС АГ</w:t>
      </w:r>
    </w:p>
    <w:p w:rsidR="00943F2C" w:rsidRDefault="00943F2C" w:rsidP="00943F2C">
      <w:pPr>
        <w:numPr>
          <w:ilvl w:val="0"/>
          <w:numId w:val="3"/>
        </w:numPr>
        <w:rPr>
          <w:rFonts w:ascii="Times New Roman CYR" w:hAnsi="Times New Roman CYR"/>
        </w:rPr>
      </w:pPr>
      <w:r>
        <w:rPr>
          <w:rFonts w:ascii="Times New Roman CYR" w:hAnsi="Times New Roman CYR"/>
        </w:rPr>
        <w:t>Реакция на антитела к ВИЧ</w:t>
      </w: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</w:p>
    <w:p w:rsidR="00421D99" w:rsidRDefault="00421D99" w:rsidP="0033196D">
      <w:pPr>
        <w:jc w:val="center"/>
        <w:rPr>
          <w:b/>
          <w:sz w:val="28"/>
        </w:rPr>
      </w:pPr>
    </w:p>
    <w:p w:rsidR="00421D99" w:rsidRDefault="00421D99" w:rsidP="0033196D">
      <w:pPr>
        <w:jc w:val="center"/>
        <w:rPr>
          <w:b/>
          <w:sz w:val="28"/>
        </w:rPr>
      </w:pPr>
    </w:p>
    <w:p w:rsidR="0033196D" w:rsidRDefault="0033196D" w:rsidP="0033196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Данные лабораторных и инструментальных методов обследования.</w:t>
      </w:r>
    </w:p>
    <w:p w:rsidR="0033196D" w:rsidRDefault="00170BEA" w:rsidP="0033196D">
      <w:pPr>
        <w:jc w:val="center"/>
        <w:rPr>
          <w:b/>
        </w:rPr>
      </w:pPr>
      <w:r>
        <w:rPr>
          <w:b/>
        </w:rPr>
        <w:t xml:space="preserve"> 1. </w:t>
      </w:r>
      <w:r w:rsidR="0033196D">
        <w:rPr>
          <w:b/>
        </w:rPr>
        <w:t>клинический анализ крови.</w:t>
      </w:r>
    </w:p>
    <w:p w:rsidR="0033196D" w:rsidRDefault="0033196D" w:rsidP="0033196D">
      <w:pPr>
        <w:jc w:val="center"/>
        <w:rPr>
          <w:b/>
          <w:sz w:val="28"/>
        </w:rPr>
      </w:pPr>
    </w:p>
    <w:tbl>
      <w:tblPr>
        <w:tblStyle w:val="a4"/>
        <w:tblW w:w="7488" w:type="dxa"/>
        <w:jc w:val="center"/>
        <w:tblLook w:val="01E0" w:firstRow="1" w:lastRow="1" w:firstColumn="1" w:lastColumn="1" w:noHBand="0" w:noVBand="0"/>
      </w:tblPr>
      <w:tblGrid>
        <w:gridCol w:w="2392"/>
        <w:gridCol w:w="1496"/>
        <w:gridCol w:w="1800"/>
        <w:gridCol w:w="1800"/>
      </w:tblGrid>
      <w:tr w:rsidR="0033196D" w:rsidRPr="002F2A9D">
        <w:trPr>
          <w:jc w:val="center"/>
        </w:trPr>
        <w:tc>
          <w:tcPr>
            <w:tcW w:w="2392" w:type="dxa"/>
          </w:tcPr>
          <w:p w:rsidR="0033196D" w:rsidRPr="002F2A9D" w:rsidRDefault="0033196D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96" w:type="dxa"/>
          </w:tcPr>
          <w:p w:rsidR="0033196D" w:rsidRPr="002F2A9D" w:rsidRDefault="0033196D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b/>
                <w:sz w:val="24"/>
                <w:szCs w:val="24"/>
              </w:rPr>
              <w:t>Результат</w:t>
            </w:r>
          </w:p>
        </w:tc>
        <w:tc>
          <w:tcPr>
            <w:tcW w:w="1800" w:type="dxa"/>
          </w:tcPr>
          <w:p w:rsidR="0033196D" w:rsidRPr="002F2A9D" w:rsidRDefault="0033196D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b/>
                <w:sz w:val="24"/>
                <w:szCs w:val="24"/>
              </w:rPr>
              <w:t>Норма</w:t>
            </w:r>
          </w:p>
        </w:tc>
        <w:tc>
          <w:tcPr>
            <w:tcW w:w="1800" w:type="dxa"/>
          </w:tcPr>
          <w:p w:rsidR="0033196D" w:rsidRPr="002F2A9D" w:rsidRDefault="0033196D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b/>
                <w:sz w:val="24"/>
                <w:szCs w:val="24"/>
              </w:rPr>
              <w:t>Единицы измерения</w:t>
            </w:r>
          </w:p>
        </w:tc>
      </w:tr>
      <w:tr w:rsidR="0033196D" w:rsidRPr="002F2A9D">
        <w:trPr>
          <w:jc w:val="center"/>
        </w:trPr>
        <w:tc>
          <w:tcPr>
            <w:tcW w:w="2392" w:type="dxa"/>
          </w:tcPr>
          <w:p w:rsidR="0033196D" w:rsidRPr="00170BEA" w:rsidRDefault="0033196D" w:rsidP="00F467E1">
            <w:pPr>
              <w:pStyle w:val="BodyText2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  <w:lang w:val="ru-RU"/>
              </w:rPr>
            </w:pPr>
            <w:r w:rsidRPr="00170BEA">
              <w:rPr>
                <w:rFonts w:ascii="Times New Roman CYR" w:hAnsi="Times New Roman CYR"/>
                <w:sz w:val="24"/>
                <w:szCs w:val="24"/>
                <w:lang w:val="ru-RU"/>
              </w:rPr>
              <w:t>Гемоглобин</w:t>
            </w:r>
          </w:p>
        </w:tc>
        <w:tc>
          <w:tcPr>
            <w:tcW w:w="1496" w:type="dxa"/>
          </w:tcPr>
          <w:p w:rsidR="0033196D" w:rsidRPr="0033196D" w:rsidRDefault="0033196D" w:rsidP="00F467E1">
            <w:pPr>
              <w:ind w:firstLine="180"/>
              <w:jc w:val="center"/>
            </w:pPr>
            <w:r>
              <w:t>1</w:t>
            </w:r>
            <w:r w:rsidR="00D210F4">
              <w:t>60</w:t>
            </w:r>
          </w:p>
        </w:tc>
        <w:tc>
          <w:tcPr>
            <w:tcW w:w="1800" w:type="dxa"/>
          </w:tcPr>
          <w:p w:rsidR="0033196D" w:rsidRPr="002F2A9D" w:rsidRDefault="0033196D" w:rsidP="00F467E1">
            <w:pPr>
              <w:pStyle w:val="a3"/>
              <w:numPr>
                <w:ilvl w:val="12"/>
                <w:numId w:val="0"/>
              </w:numPr>
              <w:ind w:firstLine="180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130-160</w:t>
            </w:r>
          </w:p>
        </w:tc>
        <w:tc>
          <w:tcPr>
            <w:tcW w:w="1800" w:type="dxa"/>
          </w:tcPr>
          <w:p w:rsidR="0033196D" w:rsidRPr="002F2A9D" w:rsidRDefault="0033196D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г/л</w:t>
            </w:r>
          </w:p>
        </w:tc>
      </w:tr>
      <w:tr w:rsidR="0033196D" w:rsidRPr="002F2A9D">
        <w:trPr>
          <w:jc w:val="center"/>
        </w:trPr>
        <w:tc>
          <w:tcPr>
            <w:tcW w:w="2392" w:type="dxa"/>
          </w:tcPr>
          <w:p w:rsidR="0033196D" w:rsidRPr="002F2A9D" w:rsidRDefault="0033196D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sz w:val="24"/>
                <w:szCs w:val="24"/>
              </w:rPr>
              <w:t>СОЭ</w:t>
            </w:r>
          </w:p>
        </w:tc>
        <w:tc>
          <w:tcPr>
            <w:tcW w:w="1496" w:type="dxa"/>
          </w:tcPr>
          <w:p w:rsidR="0033196D" w:rsidRPr="00C8719A" w:rsidRDefault="00C8719A" w:rsidP="00F467E1">
            <w:pPr>
              <w:ind w:firstLine="180"/>
              <w:jc w:val="center"/>
            </w:pPr>
            <w:r w:rsidRPr="00C8719A">
              <w:t>25</w:t>
            </w:r>
          </w:p>
        </w:tc>
        <w:tc>
          <w:tcPr>
            <w:tcW w:w="1800" w:type="dxa"/>
          </w:tcPr>
          <w:p w:rsidR="0033196D" w:rsidRPr="002F2A9D" w:rsidRDefault="00C8719A" w:rsidP="00F467E1">
            <w:pPr>
              <w:pStyle w:val="a4"/>
              <w:numPr>
                <w:ilvl w:val="12"/>
                <w:numId w:val="0"/>
              </w:numPr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1800" w:type="dxa"/>
          </w:tcPr>
          <w:p w:rsidR="0033196D" w:rsidRPr="002F2A9D" w:rsidRDefault="0033196D" w:rsidP="00F467E1">
            <w:pPr>
              <w:pStyle w:val="a4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</w:t>
            </w:r>
            <w:r w:rsidRPr="002F2A9D">
              <w:rPr>
                <w:rFonts w:ascii="Times New Roman CYR" w:hAnsi="Times New Roman CYR"/>
                <w:sz w:val="24"/>
                <w:szCs w:val="24"/>
              </w:rPr>
              <w:t>м/ч</w:t>
            </w:r>
          </w:p>
        </w:tc>
      </w:tr>
      <w:tr w:rsidR="0033196D" w:rsidRPr="002F2A9D">
        <w:trPr>
          <w:jc w:val="center"/>
        </w:trPr>
        <w:tc>
          <w:tcPr>
            <w:tcW w:w="2392" w:type="dxa"/>
          </w:tcPr>
          <w:p w:rsidR="0033196D" w:rsidRPr="002F2A9D" w:rsidRDefault="0033196D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sz w:val="24"/>
                <w:szCs w:val="24"/>
              </w:rPr>
              <w:t>Лейкоциты</w:t>
            </w:r>
          </w:p>
        </w:tc>
        <w:tc>
          <w:tcPr>
            <w:tcW w:w="1496" w:type="dxa"/>
          </w:tcPr>
          <w:p w:rsidR="0033196D" w:rsidRPr="002F2A9D" w:rsidRDefault="0033196D" w:rsidP="00F467E1">
            <w:pPr>
              <w:ind w:firstLine="180"/>
              <w:jc w:val="center"/>
            </w:pPr>
            <w:r>
              <w:t>9,6</w:t>
            </w:r>
          </w:p>
        </w:tc>
        <w:tc>
          <w:tcPr>
            <w:tcW w:w="1800" w:type="dxa"/>
          </w:tcPr>
          <w:p w:rsidR="0033196D" w:rsidRPr="0033196D" w:rsidRDefault="0033196D" w:rsidP="00F467E1">
            <w:pPr>
              <w:pStyle w:val="a4"/>
              <w:numPr>
                <w:ilvl w:val="12"/>
                <w:numId w:val="0"/>
              </w:numPr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</w:t>
            </w:r>
          </w:p>
        </w:tc>
        <w:tc>
          <w:tcPr>
            <w:tcW w:w="1800" w:type="dxa"/>
          </w:tcPr>
          <w:p w:rsidR="0033196D" w:rsidRPr="00AC1F66" w:rsidRDefault="0033196D" w:rsidP="00F467E1">
            <w:pPr>
              <w:pStyle w:val="a4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*10</w:t>
            </w:r>
            <w:r w:rsidRPr="00AC1F66">
              <w:rPr>
                <w:rFonts w:ascii="Times New Roman CYR" w:hAnsi="Times New Roman CYR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 CYR" w:hAnsi="Times New Roman CYR"/>
                <w:sz w:val="24"/>
                <w:szCs w:val="24"/>
              </w:rPr>
              <w:t>/л</w:t>
            </w:r>
          </w:p>
        </w:tc>
      </w:tr>
      <w:tr w:rsidR="0033196D" w:rsidRPr="002F2A9D">
        <w:trPr>
          <w:jc w:val="center"/>
        </w:trPr>
        <w:tc>
          <w:tcPr>
            <w:tcW w:w="2392" w:type="dxa"/>
          </w:tcPr>
          <w:p w:rsidR="0033196D" w:rsidRPr="002F2A9D" w:rsidRDefault="0033196D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sz w:val="24"/>
                <w:szCs w:val="24"/>
              </w:rPr>
              <w:t>Палочкоядерные нейтрофилы</w:t>
            </w:r>
          </w:p>
        </w:tc>
        <w:tc>
          <w:tcPr>
            <w:tcW w:w="1496" w:type="dxa"/>
          </w:tcPr>
          <w:p w:rsidR="0033196D" w:rsidRPr="002F2A9D" w:rsidRDefault="0033196D" w:rsidP="00F467E1">
            <w:pPr>
              <w:ind w:firstLine="180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33196D" w:rsidRPr="002F2A9D" w:rsidRDefault="0033196D" w:rsidP="00F467E1">
            <w:pPr>
              <w:pStyle w:val="a4"/>
              <w:numPr>
                <w:ilvl w:val="12"/>
                <w:numId w:val="0"/>
              </w:numPr>
              <w:ind w:firstLine="180"/>
              <w:jc w:val="center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1-6</w:t>
            </w:r>
          </w:p>
        </w:tc>
        <w:tc>
          <w:tcPr>
            <w:tcW w:w="1800" w:type="dxa"/>
          </w:tcPr>
          <w:p w:rsidR="0033196D" w:rsidRPr="002F2A9D" w:rsidRDefault="0033196D" w:rsidP="00F467E1">
            <w:pPr>
              <w:pStyle w:val="a4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%</w:t>
            </w:r>
          </w:p>
        </w:tc>
      </w:tr>
      <w:tr w:rsidR="0033196D" w:rsidRPr="002F2A9D">
        <w:trPr>
          <w:jc w:val="center"/>
        </w:trPr>
        <w:tc>
          <w:tcPr>
            <w:tcW w:w="2392" w:type="dxa"/>
          </w:tcPr>
          <w:p w:rsidR="0033196D" w:rsidRPr="002F2A9D" w:rsidRDefault="0033196D" w:rsidP="00F467E1">
            <w:pPr>
              <w:pStyle w:val="a4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sz w:val="24"/>
                <w:szCs w:val="24"/>
              </w:rPr>
              <w:t>Сегментоядерные нейтрофилы</w:t>
            </w:r>
          </w:p>
        </w:tc>
        <w:tc>
          <w:tcPr>
            <w:tcW w:w="1496" w:type="dxa"/>
          </w:tcPr>
          <w:p w:rsidR="0033196D" w:rsidRPr="002F2A9D" w:rsidRDefault="0033196D" w:rsidP="00F467E1">
            <w:pPr>
              <w:ind w:firstLine="180"/>
              <w:jc w:val="center"/>
            </w:pPr>
            <w:r>
              <w:t>75</w:t>
            </w:r>
          </w:p>
        </w:tc>
        <w:tc>
          <w:tcPr>
            <w:tcW w:w="1800" w:type="dxa"/>
          </w:tcPr>
          <w:p w:rsidR="0033196D" w:rsidRPr="002F2A9D" w:rsidRDefault="0033196D" w:rsidP="00F467E1">
            <w:pPr>
              <w:pStyle w:val="a4"/>
              <w:numPr>
                <w:ilvl w:val="12"/>
                <w:numId w:val="0"/>
              </w:numPr>
              <w:ind w:firstLine="180"/>
              <w:jc w:val="center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47-72</w:t>
            </w:r>
          </w:p>
        </w:tc>
        <w:tc>
          <w:tcPr>
            <w:tcW w:w="1800" w:type="dxa"/>
          </w:tcPr>
          <w:p w:rsidR="0033196D" w:rsidRPr="002F2A9D" w:rsidRDefault="0033196D" w:rsidP="00F467E1">
            <w:pPr>
              <w:pStyle w:val="a4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%</w:t>
            </w:r>
          </w:p>
        </w:tc>
      </w:tr>
      <w:tr w:rsidR="0033196D" w:rsidRPr="002F2A9D">
        <w:trPr>
          <w:jc w:val="center"/>
        </w:trPr>
        <w:tc>
          <w:tcPr>
            <w:tcW w:w="2392" w:type="dxa"/>
          </w:tcPr>
          <w:p w:rsidR="0033196D" w:rsidRPr="00C8719A" w:rsidRDefault="00C8719A" w:rsidP="00C8719A">
            <w:pPr>
              <w:pStyle w:val="a4"/>
              <w:numPr>
                <w:ilvl w:val="12"/>
                <w:numId w:val="0"/>
              </w:num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Эозинофилы</w:t>
            </w:r>
          </w:p>
        </w:tc>
        <w:tc>
          <w:tcPr>
            <w:tcW w:w="1496" w:type="dxa"/>
          </w:tcPr>
          <w:p w:rsidR="0033196D" w:rsidRPr="002F2A9D" w:rsidRDefault="00C8719A" w:rsidP="00F467E1">
            <w:pPr>
              <w:ind w:firstLine="18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33196D" w:rsidRPr="00C8719A" w:rsidRDefault="00C8719A" w:rsidP="00F467E1">
            <w:pPr>
              <w:pStyle w:val="a4"/>
              <w:numPr>
                <w:ilvl w:val="12"/>
                <w:numId w:val="0"/>
              </w:numPr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0,5 - 5</w:t>
            </w:r>
          </w:p>
        </w:tc>
        <w:tc>
          <w:tcPr>
            <w:tcW w:w="1800" w:type="dxa"/>
          </w:tcPr>
          <w:p w:rsidR="0033196D" w:rsidRPr="002F2A9D" w:rsidRDefault="0033196D" w:rsidP="00F467E1">
            <w:pPr>
              <w:pStyle w:val="a4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%</w:t>
            </w:r>
          </w:p>
        </w:tc>
      </w:tr>
      <w:tr w:rsidR="0033196D" w:rsidRPr="002F2A9D">
        <w:trPr>
          <w:jc w:val="center"/>
        </w:trPr>
        <w:tc>
          <w:tcPr>
            <w:tcW w:w="2392" w:type="dxa"/>
          </w:tcPr>
          <w:p w:rsidR="0033196D" w:rsidRPr="002F2A9D" w:rsidRDefault="0033196D" w:rsidP="00F467E1">
            <w:pPr>
              <w:pStyle w:val="a4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sz w:val="24"/>
                <w:szCs w:val="24"/>
              </w:rPr>
              <w:t>Лимфоциты</w:t>
            </w:r>
          </w:p>
        </w:tc>
        <w:tc>
          <w:tcPr>
            <w:tcW w:w="1496" w:type="dxa"/>
          </w:tcPr>
          <w:p w:rsidR="0033196D" w:rsidRPr="002F2A9D" w:rsidRDefault="00C8719A" w:rsidP="00F467E1">
            <w:pPr>
              <w:ind w:firstLine="180"/>
              <w:jc w:val="center"/>
            </w:pPr>
            <w:r>
              <w:t>16</w:t>
            </w:r>
          </w:p>
        </w:tc>
        <w:tc>
          <w:tcPr>
            <w:tcW w:w="1800" w:type="dxa"/>
          </w:tcPr>
          <w:p w:rsidR="0033196D" w:rsidRPr="00C8719A" w:rsidRDefault="00C8719A" w:rsidP="00F467E1">
            <w:pPr>
              <w:pStyle w:val="a4"/>
              <w:numPr>
                <w:ilvl w:val="12"/>
                <w:numId w:val="0"/>
              </w:numPr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19-37</w:t>
            </w:r>
          </w:p>
        </w:tc>
        <w:tc>
          <w:tcPr>
            <w:tcW w:w="1800" w:type="dxa"/>
          </w:tcPr>
          <w:p w:rsidR="0033196D" w:rsidRPr="002F2A9D" w:rsidRDefault="0033196D" w:rsidP="00F467E1">
            <w:pPr>
              <w:pStyle w:val="a4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%</w:t>
            </w:r>
          </w:p>
        </w:tc>
      </w:tr>
      <w:tr w:rsidR="0033196D" w:rsidRPr="002F2A9D">
        <w:trPr>
          <w:jc w:val="center"/>
        </w:trPr>
        <w:tc>
          <w:tcPr>
            <w:tcW w:w="2392" w:type="dxa"/>
          </w:tcPr>
          <w:p w:rsidR="0033196D" w:rsidRPr="002F2A9D" w:rsidRDefault="0033196D" w:rsidP="00F467E1">
            <w:pPr>
              <w:pStyle w:val="a4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 w:rsidRPr="002F2A9D">
              <w:rPr>
                <w:rFonts w:ascii="Times New Roman CYR" w:hAnsi="Times New Roman CYR"/>
                <w:sz w:val="24"/>
                <w:szCs w:val="24"/>
              </w:rPr>
              <w:t>Моноциты</w:t>
            </w:r>
          </w:p>
        </w:tc>
        <w:tc>
          <w:tcPr>
            <w:tcW w:w="1496" w:type="dxa"/>
          </w:tcPr>
          <w:p w:rsidR="0033196D" w:rsidRPr="002F2A9D" w:rsidRDefault="00C8719A" w:rsidP="00F467E1">
            <w:pPr>
              <w:ind w:firstLine="180"/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33196D" w:rsidRPr="00C8719A" w:rsidRDefault="00C8719A" w:rsidP="00F467E1">
            <w:pPr>
              <w:pStyle w:val="a4"/>
              <w:numPr>
                <w:ilvl w:val="12"/>
                <w:numId w:val="0"/>
              </w:numPr>
              <w:ind w:firstLin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</w:t>
            </w:r>
          </w:p>
        </w:tc>
        <w:tc>
          <w:tcPr>
            <w:tcW w:w="1800" w:type="dxa"/>
          </w:tcPr>
          <w:p w:rsidR="0033196D" w:rsidRPr="002F2A9D" w:rsidRDefault="0033196D" w:rsidP="00F467E1">
            <w:pPr>
              <w:pStyle w:val="a4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 w:rsidRPr="002F2A9D">
              <w:rPr>
                <w:sz w:val="24"/>
                <w:szCs w:val="24"/>
              </w:rPr>
              <w:t>%</w:t>
            </w:r>
          </w:p>
        </w:tc>
      </w:tr>
    </w:tbl>
    <w:p w:rsidR="00943F2C" w:rsidRDefault="00943F2C" w:rsidP="000C6FEB"/>
    <w:p w:rsidR="00C8719A" w:rsidRDefault="00C8719A" w:rsidP="000C6FEB"/>
    <w:p w:rsidR="00C8719A" w:rsidRDefault="00170BEA" w:rsidP="00C8719A">
      <w:pPr>
        <w:jc w:val="center"/>
        <w:rPr>
          <w:b/>
        </w:rPr>
      </w:pPr>
      <w:r>
        <w:rPr>
          <w:b/>
        </w:rPr>
        <w:t xml:space="preserve">2. </w:t>
      </w:r>
      <w:r w:rsidR="00C8719A">
        <w:rPr>
          <w:b/>
        </w:rPr>
        <w:t>биохимический анализ крови</w:t>
      </w:r>
    </w:p>
    <w:p w:rsidR="00F467E1" w:rsidRDefault="00F467E1" w:rsidP="00C8719A">
      <w:pPr>
        <w:jc w:val="center"/>
        <w:rPr>
          <w:b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3239"/>
        <w:gridCol w:w="2045"/>
        <w:gridCol w:w="2233"/>
        <w:gridCol w:w="2233"/>
      </w:tblGrid>
      <w:tr w:rsidR="00C8719A" w:rsidRPr="002F2A9D">
        <w:trPr>
          <w:jc w:val="center"/>
        </w:trPr>
        <w:tc>
          <w:tcPr>
            <w:tcW w:w="3239" w:type="dxa"/>
          </w:tcPr>
          <w:p w:rsidR="00C8719A" w:rsidRPr="00C8719A" w:rsidRDefault="00C8719A" w:rsidP="00F467E1">
            <w:pPr>
              <w:ind w:firstLine="180"/>
              <w:jc w:val="both"/>
              <w:rPr>
                <w:b/>
              </w:rPr>
            </w:pPr>
            <w:r w:rsidRPr="00C8719A">
              <w:rPr>
                <w:b/>
              </w:rPr>
              <w:t>Показатель</w:t>
            </w:r>
          </w:p>
        </w:tc>
        <w:tc>
          <w:tcPr>
            <w:tcW w:w="2045" w:type="dxa"/>
          </w:tcPr>
          <w:p w:rsidR="00C8719A" w:rsidRPr="00C8719A" w:rsidRDefault="00C8719A" w:rsidP="00F467E1">
            <w:pPr>
              <w:ind w:firstLine="180"/>
              <w:jc w:val="both"/>
              <w:rPr>
                <w:b/>
              </w:rPr>
            </w:pPr>
            <w:r w:rsidRPr="00C8719A">
              <w:rPr>
                <w:b/>
              </w:rPr>
              <w:t>Результат</w:t>
            </w:r>
          </w:p>
        </w:tc>
        <w:tc>
          <w:tcPr>
            <w:tcW w:w="2233" w:type="dxa"/>
          </w:tcPr>
          <w:p w:rsidR="00C8719A" w:rsidRPr="00C8719A" w:rsidRDefault="00C8719A" w:rsidP="00F467E1">
            <w:pPr>
              <w:pStyle w:val="a3"/>
              <w:numPr>
                <w:ilvl w:val="12"/>
                <w:numId w:val="0"/>
              </w:numPr>
              <w:ind w:firstLine="180"/>
              <w:rPr>
                <w:b/>
                <w:sz w:val="24"/>
                <w:szCs w:val="24"/>
                <w:u w:val="none"/>
              </w:rPr>
            </w:pPr>
            <w:r w:rsidRPr="00C8719A">
              <w:rPr>
                <w:b/>
                <w:sz w:val="24"/>
                <w:szCs w:val="24"/>
                <w:u w:val="none"/>
              </w:rPr>
              <w:t>Норма</w:t>
            </w:r>
          </w:p>
        </w:tc>
        <w:tc>
          <w:tcPr>
            <w:tcW w:w="2233" w:type="dxa"/>
          </w:tcPr>
          <w:p w:rsidR="00C8719A" w:rsidRPr="00C8719A" w:rsidRDefault="00C8719A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C8719A">
              <w:rPr>
                <w:rFonts w:ascii="Times New Roman CYR" w:hAnsi="Times New Roman CYR"/>
                <w:b/>
                <w:sz w:val="24"/>
                <w:szCs w:val="24"/>
              </w:rPr>
              <w:t>Единицы</w:t>
            </w:r>
          </w:p>
        </w:tc>
      </w:tr>
      <w:tr w:rsidR="00C8719A" w:rsidRPr="002F2A9D">
        <w:trPr>
          <w:jc w:val="center"/>
        </w:trPr>
        <w:tc>
          <w:tcPr>
            <w:tcW w:w="3239" w:type="dxa"/>
          </w:tcPr>
          <w:p w:rsidR="00C8719A" w:rsidRPr="002F2A9D" w:rsidRDefault="00C8719A" w:rsidP="00F467E1">
            <w:pPr>
              <w:ind w:firstLine="180"/>
              <w:jc w:val="both"/>
            </w:pPr>
            <w:r w:rsidRPr="002F2A9D">
              <w:t>Общий белок</w:t>
            </w:r>
          </w:p>
        </w:tc>
        <w:tc>
          <w:tcPr>
            <w:tcW w:w="2045" w:type="dxa"/>
          </w:tcPr>
          <w:p w:rsidR="00C8719A" w:rsidRPr="002F2A9D" w:rsidRDefault="00C8719A" w:rsidP="00F467E1">
            <w:pPr>
              <w:ind w:firstLine="180"/>
              <w:jc w:val="both"/>
            </w:pPr>
            <w:r>
              <w:t>6,7</w:t>
            </w:r>
          </w:p>
        </w:tc>
        <w:tc>
          <w:tcPr>
            <w:tcW w:w="2233" w:type="dxa"/>
          </w:tcPr>
          <w:p w:rsidR="00C8719A" w:rsidRPr="002F2A9D" w:rsidRDefault="00C8719A" w:rsidP="00F467E1">
            <w:pPr>
              <w:pStyle w:val="a3"/>
              <w:numPr>
                <w:ilvl w:val="12"/>
                <w:numId w:val="0"/>
              </w:numPr>
              <w:ind w:firstLine="18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6,7-8,7</w:t>
            </w:r>
          </w:p>
        </w:tc>
        <w:tc>
          <w:tcPr>
            <w:tcW w:w="2233" w:type="dxa"/>
          </w:tcPr>
          <w:p w:rsidR="00C8719A" w:rsidRPr="002F2A9D" w:rsidRDefault="00C8719A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г/дп</w:t>
            </w:r>
          </w:p>
        </w:tc>
      </w:tr>
      <w:tr w:rsidR="00C8719A" w:rsidRPr="002F2A9D">
        <w:trPr>
          <w:jc w:val="center"/>
        </w:trPr>
        <w:tc>
          <w:tcPr>
            <w:tcW w:w="3239" w:type="dxa"/>
          </w:tcPr>
          <w:p w:rsidR="00C8719A" w:rsidRPr="002F2A9D" w:rsidRDefault="00F467E1" w:rsidP="00F467E1">
            <w:pPr>
              <w:ind w:firstLine="180"/>
              <w:jc w:val="both"/>
            </w:pPr>
            <w:r>
              <w:t>Мочевина</w:t>
            </w:r>
          </w:p>
        </w:tc>
        <w:tc>
          <w:tcPr>
            <w:tcW w:w="2045" w:type="dxa"/>
          </w:tcPr>
          <w:p w:rsidR="00C8719A" w:rsidRPr="002F2A9D" w:rsidRDefault="00F467E1" w:rsidP="00F467E1">
            <w:pPr>
              <w:ind w:firstLine="180"/>
              <w:jc w:val="both"/>
            </w:pPr>
            <w:r>
              <w:t>3,1</w:t>
            </w:r>
          </w:p>
        </w:tc>
        <w:tc>
          <w:tcPr>
            <w:tcW w:w="2233" w:type="dxa"/>
          </w:tcPr>
          <w:p w:rsidR="00C8719A" w:rsidRPr="002F2A9D" w:rsidRDefault="00F467E1" w:rsidP="00F467E1">
            <w:pPr>
              <w:pStyle w:val="a3"/>
              <w:numPr>
                <w:ilvl w:val="12"/>
                <w:numId w:val="0"/>
              </w:numPr>
              <w:ind w:firstLine="18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2,8 – 7,2</w:t>
            </w:r>
          </w:p>
        </w:tc>
        <w:tc>
          <w:tcPr>
            <w:tcW w:w="2233" w:type="dxa"/>
          </w:tcPr>
          <w:p w:rsidR="00C8719A" w:rsidRPr="002F2A9D" w:rsidRDefault="00F467E1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ммоль/л</w:t>
            </w:r>
          </w:p>
        </w:tc>
      </w:tr>
      <w:tr w:rsidR="00C8719A" w:rsidRPr="002F2A9D">
        <w:trPr>
          <w:jc w:val="center"/>
        </w:trPr>
        <w:tc>
          <w:tcPr>
            <w:tcW w:w="3239" w:type="dxa"/>
          </w:tcPr>
          <w:p w:rsidR="00C8719A" w:rsidRPr="002F2A9D" w:rsidRDefault="00C8719A" w:rsidP="00F467E1">
            <w:pPr>
              <w:ind w:firstLine="180"/>
              <w:jc w:val="both"/>
            </w:pPr>
            <w:r w:rsidRPr="002F2A9D">
              <w:t xml:space="preserve">Креатинин </w:t>
            </w:r>
          </w:p>
        </w:tc>
        <w:tc>
          <w:tcPr>
            <w:tcW w:w="2045" w:type="dxa"/>
          </w:tcPr>
          <w:p w:rsidR="00C8719A" w:rsidRPr="002F2A9D" w:rsidRDefault="00F467E1" w:rsidP="00F467E1">
            <w:pPr>
              <w:ind w:firstLine="180"/>
              <w:jc w:val="both"/>
            </w:pPr>
            <w:r>
              <w:t>89</w:t>
            </w:r>
          </w:p>
        </w:tc>
        <w:tc>
          <w:tcPr>
            <w:tcW w:w="2233" w:type="dxa"/>
          </w:tcPr>
          <w:p w:rsidR="00C8719A" w:rsidRPr="002F2A9D" w:rsidRDefault="00F467E1" w:rsidP="00F467E1">
            <w:pPr>
              <w:pStyle w:val="a5"/>
              <w:numPr>
                <w:ilvl w:val="12"/>
                <w:numId w:val="0"/>
              </w:num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5 - 115</w:t>
            </w:r>
          </w:p>
        </w:tc>
        <w:tc>
          <w:tcPr>
            <w:tcW w:w="2233" w:type="dxa"/>
          </w:tcPr>
          <w:p w:rsidR="00C8719A" w:rsidRPr="002F2A9D" w:rsidRDefault="00C8719A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</w:t>
            </w:r>
            <w:r w:rsidRPr="002F2A9D">
              <w:rPr>
                <w:rFonts w:ascii="Times New Roman CYR" w:hAnsi="Times New Roman CYR"/>
                <w:sz w:val="24"/>
                <w:szCs w:val="24"/>
              </w:rPr>
              <w:t>кмоль/л</w:t>
            </w:r>
          </w:p>
        </w:tc>
      </w:tr>
      <w:tr w:rsidR="00C8719A" w:rsidRPr="002F2A9D">
        <w:trPr>
          <w:jc w:val="center"/>
        </w:trPr>
        <w:tc>
          <w:tcPr>
            <w:tcW w:w="3239" w:type="dxa"/>
          </w:tcPr>
          <w:p w:rsidR="00C8719A" w:rsidRPr="002F2A9D" w:rsidRDefault="00F467E1" w:rsidP="00F467E1">
            <w:pPr>
              <w:ind w:firstLine="180"/>
              <w:jc w:val="both"/>
            </w:pPr>
            <w:r>
              <w:t>Холестерин</w:t>
            </w:r>
          </w:p>
        </w:tc>
        <w:tc>
          <w:tcPr>
            <w:tcW w:w="2045" w:type="dxa"/>
          </w:tcPr>
          <w:p w:rsidR="00C8719A" w:rsidRPr="002F2A9D" w:rsidRDefault="00F467E1" w:rsidP="00F467E1">
            <w:pPr>
              <w:ind w:firstLine="180"/>
              <w:jc w:val="both"/>
            </w:pPr>
            <w:r>
              <w:t>4,7</w:t>
            </w:r>
          </w:p>
        </w:tc>
        <w:tc>
          <w:tcPr>
            <w:tcW w:w="2233" w:type="dxa"/>
          </w:tcPr>
          <w:p w:rsidR="00C8719A" w:rsidRPr="002F2A9D" w:rsidRDefault="00F467E1" w:rsidP="00F467E1">
            <w:pPr>
              <w:pStyle w:val="a5"/>
              <w:numPr>
                <w:ilvl w:val="12"/>
                <w:numId w:val="0"/>
              </w:num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 – 6,2</w:t>
            </w:r>
          </w:p>
        </w:tc>
        <w:tc>
          <w:tcPr>
            <w:tcW w:w="2233" w:type="dxa"/>
          </w:tcPr>
          <w:p w:rsidR="00C8719A" w:rsidRPr="002F2A9D" w:rsidRDefault="00F467E1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ммоль/л</w:t>
            </w:r>
          </w:p>
        </w:tc>
      </w:tr>
      <w:tr w:rsidR="00C8719A" w:rsidRPr="002F2A9D">
        <w:trPr>
          <w:jc w:val="center"/>
        </w:trPr>
        <w:tc>
          <w:tcPr>
            <w:tcW w:w="3239" w:type="dxa"/>
          </w:tcPr>
          <w:p w:rsidR="00C8719A" w:rsidRPr="002F2A9D" w:rsidRDefault="00C8719A" w:rsidP="00F467E1">
            <w:pPr>
              <w:ind w:firstLine="180"/>
              <w:jc w:val="both"/>
            </w:pPr>
            <w:r w:rsidRPr="002F2A9D">
              <w:t>Билирубин общий</w:t>
            </w:r>
          </w:p>
        </w:tc>
        <w:tc>
          <w:tcPr>
            <w:tcW w:w="2045" w:type="dxa"/>
          </w:tcPr>
          <w:p w:rsidR="00C8719A" w:rsidRPr="002F2A9D" w:rsidRDefault="00F467E1" w:rsidP="00F467E1">
            <w:pPr>
              <w:ind w:firstLine="180"/>
              <w:jc w:val="both"/>
            </w:pPr>
            <w:r>
              <w:t>14</w:t>
            </w:r>
          </w:p>
        </w:tc>
        <w:tc>
          <w:tcPr>
            <w:tcW w:w="2233" w:type="dxa"/>
          </w:tcPr>
          <w:p w:rsidR="00C8719A" w:rsidRPr="002F2A9D" w:rsidRDefault="00F467E1" w:rsidP="00F467E1">
            <w:pPr>
              <w:pStyle w:val="a5"/>
              <w:numPr>
                <w:ilvl w:val="12"/>
                <w:numId w:val="0"/>
              </w:num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1,7 - 21</w:t>
            </w:r>
          </w:p>
        </w:tc>
        <w:tc>
          <w:tcPr>
            <w:tcW w:w="2233" w:type="dxa"/>
          </w:tcPr>
          <w:p w:rsidR="00C8719A" w:rsidRPr="002F2A9D" w:rsidRDefault="00C8719A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</w:t>
            </w:r>
            <w:r w:rsidRPr="002F2A9D">
              <w:rPr>
                <w:rFonts w:ascii="Times New Roman CYR" w:hAnsi="Times New Roman CYR"/>
                <w:sz w:val="24"/>
                <w:szCs w:val="24"/>
              </w:rPr>
              <w:t>кмоль/л</w:t>
            </w:r>
          </w:p>
        </w:tc>
      </w:tr>
      <w:tr w:rsidR="00C8719A" w:rsidRPr="002F2A9D">
        <w:trPr>
          <w:jc w:val="center"/>
        </w:trPr>
        <w:tc>
          <w:tcPr>
            <w:tcW w:w="3239" w:type="dxa"/>
          </w:tcPr>
          <w:p w:rsidR="00C8719A" w:rsidRPr="002F2A9D" w:rsidRDefault="00C8719A" w:rsidP="00F467E1">
            <w:pPr>
              <w:ind w:firstLine="180"/>
              <w:jc w:val="both"/>
            </w:pPr>
            <w:r w:rsidRPr="002F2A9D">
              <w:t>Билирубин прямой</w:t>
            </w:r>
          </w:p>
        </w:tc>
        <w:tc>
          <w:tcPr>
            <w:tcW w:w="2045" w:type="dxa"/>
          </w:tcPr>
          <w:p w:rsidR="00C8719A" w:rsidRPr="00F467E1" w:rsidRDefault="00F467E1" w:rsidP="00F467E1">
            <w:pPr>
              <w:ind w:firstLine="180"/>
              <w:jc w:val="both"/>
            </w:pPr>
            <w:r w:rsidRPr="00F467E1">
              <w:t>2</w:t>
            </w:r>
          </w:p>
        </w:tc>
        <w:tc>
          <w:tcPr>
            <w:tcW w:w="2233" w:type="dxa"/>
          </w:tcPr>
          <w:p w:rsidR="00C8719A" w:rsidRPr="002F2A9D" w:rsidRDefault="00F467E1" w:rsidP="00F467E1">
            <w:pPr>
              <w:pStyle w:val="a5"/>
              <w:numPr>
                <w:ilvl w:val="12"/>
                <w:numId w:val="0"/>
              </w:numPr>
              <w:ind w:first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C8719A" w:rsidRPr="002F2A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33" w:type="dxa"/>
          </w:tcPr>
          <w:p w:rsidR="00C8719A" w:rsidRPr="002F2A9D" w:rsidRDefault="00F467E1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</w:t>
            </w:r>
            <w:r w:rsidRPr="002F2A9D">
              <w:rPr>
                <w:rFonts w:ascii="Times New Roman CYR" w:hAnsi="Times New Roman CYR"/>
                <w:sz w:val="24"/>
                <w:szCs w:val="24"/>
              </w:rPr>
              <w:t>кмоль/л</w:t>
            </w:r>
          </w:p>
        </w:tc>
      </w:tr>
      <w:tr w:rsidR="00C8719A" w:rsidRPr="002F2A9D">
        <w:trPr>
          <w:jc w:val="center"/>
        </w:trPr>
        <w:tc>
          <w:tcPr>
            <w:tcW w:w="3239" w:type="dxa"/>
          </w:tcPr>
          <w:p w:rsidR="00C8719A" w:rsidRPr="002F2A9D" w:rsidRDefault="00F467E1" w:rsidP="00F467E1">
            <w:pPr>
              <w:ind w:firstLine="180"/>
              <w:jc w:val="both"/>
            </w:pPr>
            <w:r w:rsidRPr="002F2A9D">
              <w:t>Глюкоза</w:t>
            </w:r>
          </w:p>
        </w:tc>
        <w:tc>
          <w:tcPr>
            <w:tcW w:w="2045" w:type="dxa"/>
          </w:tcPr>
          <w:p w:rsidR="00C8719A" w:rsidRPr="002F2A9D" w:rsidRDefault="00F467E1" w:rsidP="00F467E1">
            <w:pPr>
              <w:ind w:firstLine="180"/>
              <w:jc w:val="both"/>
              <w:rPr>
                <w:u w:val="single"/>
              </w:rPr>
            </w:pPr>
            <w:r w:rsidRPr="00C8719A">
              <w:t>5,6</w:t>
            </w:r>
          </w:p>
        </w:tc>
        <w:tc>
          <w:tcPr>
            <w:tcW w:w="2233" w:type="dxa"/>
          </w:tcPr>
          <w:p w:rsidR="00C8719A" w:rsidRPr="00F467E1" w:rsidRDefault="00F467E1" w:rsidP="00F467E1">
            <w:pPr>
              <w:pStyle w:val="a5"/>
              <w:numPr>
                <w:ilvl w:val="12"/>
                <w:numId w:val="0"/>
              </w:numPr>
              <w:ind w:firstLine="180"/>
              <w:jc w:val="both"/>
              <w:rPr>
                <w:sz w:val="24"/>
                <w:szCs w:val="24"/>
              </w:rPr>
            </w:pPr>
            <w:r w:rsidRPr="00F467E1">
              <w:rPr>
                <w:sz w:val="24"/>
                <w:szCs w:val="24"/>
              </w:rPr>
              <w:t>3,9-6,4</w:t>
            </w:r>
          </w:p>
        </w:tc>
        <w:tc>
          <w:tcPr>
            <w:tcW w:w="2233" w:type="dxa"/>
          </w:tcPr>
          <w:p w:rsidR="00C8719A" w:rsidRPr="002F2A9D" w:rsidRDefault="00F467E1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ммоль/л</w:t>
            </w:r>
          </w:p>
        </w:tc>
      </w:tr>
      <w:tr w:rsidR="00C8719A" w:rsidRPr="002F2A9D">
        <w:trPr>
          <w:jc w:val="center"/>
        </w:trPr>
        <w:tc>
          <w:tcPr>
            <w:tcW w:w="3239" w:type="dxa"/>
          </w:tcPr>
          <w:p w:rsidR="00C8719A" w:rsidRPr="002F2A9D" w:rsidRDefault="00C8719A" w:rsidP="00F467E1">
            <w:pPr>
              <w:ind w:firstLine="180"/>
              <w:jc w:val="both"/>
            </w:pPr>
            <w:r w:rsidRPr="002F2A9D">
              <w:t>Аланинаминотрансфераза</w:t>
            </w:r>
          </w:p>
        </w:tc>
        <w:tc>
          <w:tcPr>
            <w:tcW w:w="2045" w:type="dxa"/>
          </w:tcPr>
          <w:p w:rsidR="00C8719A" w:rsidRPr="002F2A9D" w:rsidRDefault="00F467E1" w:rsidP="00F467E1">
            <w:pPr>
              <w:ind w:firstLine="180"/>
              <w:jc w:val="both"/>
            </w:pPr>
            <w:r>
              <w:t>12</w:t>
            </w:r>
          </w:p>
        </w:tc>
        <w:tc>
          <w:tcPr>
            <w:tcW w:w="2233" w:type="dxa"/>
          </w:tcPr>
          <w:p w:rsidR="00C8719A" w:rsidRPr="002F2A9D" w:rsidRDefault="00F467E1" w:rsidP="00F467E1">
            <w:pPr>
              <w:ind w:firstLine="180"/>
              <w:jc w:val="both"/>
            </w:pPr>
            <w:r>
              <w:t>0 - 41</w:t>
            </w:r>
          </w:p>
        </w:tc>
        <w:tc>
          <w:tcPr>
            <w:tcW w:w="2233" w:type="dxa"/>
          </w:tcPr>
          <w:p w:rsidR="00C8719A" w:rsidRPr="002F2A9D" w:rsidRDefault="00F467E1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Ед/л</w:t>
            </w:r>
          </w:p>
        </w:tc>
      </w:tr>
      <w:tr w:rsidR="00C8719A" w:rsidRPr="002F2A9D">
        <w:trPr>
          <w:jc w:val="center"/>
        </w:trPr>
        <w:tc>
          <w:tcPr>
            <w:tcW w:w="3239" w:type="dxa"/>
          </w:tcPr>
          <w:p w:rsidR="00C8719A" w:rsidRPr="002F2A9D" w:rsidRDefault="00C8719A" w:rsidP="00F467E1">
            <w:pPr>
              <w:ind w:firstLine="180"/>
              <w:jc w:val="both"/>
            </w:pPr>
            <w:r w:rsidRPr="002F2A9D">
              <w:t>Аспартатаминотрансфераза</w:t>
            </w:r>
          </w:p>
        </w:tc>
        <w:tc>
          <w:tcPr>
            <w:tcW w:w="2045" w:type="dxa"/>
          </w:tcPr>
          <w:p w:rsidR="00C8719A" w:rsidRPr="002F2A9D" w:rsidRDefault="00F467E1" w:rsidP="00F467E1">
            <w:pPr>
              <w:ind w:firstLine="180"/>
              <w:jc w:val="both"/>
            </w:pPr>
            <w:r>
              <w:t>16</w:t>
            </w:r>
          </w:p>
        </w:tc>
        <w:tc>
          <w:tcPr>
            <w:tcW w:w="2233" w:type="dxa"/>
          </w:tcPr>
          <w:p w:rsidR="00C8719A" w:rsidRPr="002F2A9D" w:rsidRDefault="00F467E1" w:rsidP="00F467E1">
            <w:pPr>
              <w:ind w:firstLine="180"/>
              <w:jc w:val="both"/>
            </w:pPr>
            <w:r>
              <w:t>0 - 37</w:t>
            </w:r>
          </w:p>
        </w:tc>
        <w:tc>
          <w:tcPr>
            <w:tcW w:w="2233" w:type="dxa"/>
          </w:tcPr>
          <w:p w:rsidR="00C8719A" w:rsidRPr="00F467E1" w:rsidRDefault="00F467E1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</w:tr>
      <w:tr w:rsidR="00C8719A" w:rsidRPr="002F2A9D">
        <w:trPr>
          <w:jc w:val="center"/>
        </w:trPr>
        <w:tc>
          <w:tcPr>
            <w:tcW w:w="3239" w:type="dxa"/>
          </w:tcPr>
          <w:p w:rsidR="00C8719A" w:rsidRPr="002F2A9D" w:rsidRDefault="00F467E1" w:rsidP="00F467E1">
            <w:pPr>
              <w:ind w:firstLine="180"/>
              <w:jc w:val="both"/>
            </w:pPr>
            <w:r>
              <w:t>Лактатдегидрогеназа</w:t>
            </w:r>
          </w:p>
        </w:tc>
        <w:tc>
          <w:tcPr>
            <w:tcW w:w="2045" w:type="dxa"/>
          </w:tcPr>
          <w:p w:rsidR="00C8719A" w:rsidRPr="00C8719A" w:rsidRDefault="00F467E1" w:rsidP="00F467E1">
            <w:pPr>
              <w:ind w:firstLine="180"/>
              <w:jc w:val="both"/>
            </w:pPr>
            <w:r>
              <w:t>301,8</w:t>
            </w:r>
          </w:p>
        </w:tc>
        <w:tc>
          <w:tcPr>
            <w:tcW w:w="2233" w:type="dxa"/>
          </w:tcPr>
          <w:p w:rsidR="00C8719A" w:rsidRPr="002F2A9D" w:rsidRDefault="00F467E1" w:rsidP="00F467E1">
            <w:pPr>
              <w:ind w:firstLine="180"/>
              <w:jc w:val="both"/>
            </w:pPr>
            <w:r>
              <w:t>225 - 480</w:t>
            </w:r>
          </w:p>
        </w:tc>
        <w:tc>
          <w:tcPr>
            <w:tcW w:w="2233" w:type="dxa"/>
          </w:tcPr>
          <w:p w:rsidR="00C8719A" w:rsidRPr="00C8719A" w:rsidRDefault="00F467E1" w:rsidP="00F467E1">
            <w:pPr>
              <w:pStyle w:val="a5"/>
              <w:numPr>
                <w:ilvl w:val="12"/>
                <w:numId w:val="0"/>
              </w:numPr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</w:tr>
      <w:tr w:rsidR="00170BEA" w:rsidRPr="002F2A9D">
        <w:trPr>
          <w:jc w:val="center"/>
        </w:trPr>
        <w:tc>
          <w:tcPr>
            <w:tcW w:w="3239" w:type="dxa"/>
          </w:tcPr>
          <w:p w:rsidR="00170BEA" w:rsidRPr="002F2A9D" w:rsidRDefault="00170BEA" w:rsidP="006A7AA8">
            <w:pPr>
              <w:ind w:firstLine="180"/>
              <w:jc w:val="both"/>
            </w:pPr>
            <w:r>
              <w:t>Кретинфосфокиназа</w:t>
            </w:r>
          </w:p>
        </w:tc>
        <w:tc>
          <w:tcPr>
            <w:tcW w:w="2045" w:type="dxa"/>
          </w:tcPr>
          <w:p w:rsidR="00170BEA" w:rsidRPr="002F2A9D" w:rsidRDefault="00170BEA" w:rsidP="006A7AA8">
            <w:pPr>
              <w:ind w:firstLine="180"/>
              <w:jc w:val="both"/>
            </w:pPr>
            <w:r>
              <w:t>56</w:t>
            </w:r>
          </w:p>
        </w:tc>
        <w:tc>
          <w:tcPr>
            <w:tcW w:w="2233" w:type="dxa"/>
          </w:tcPr>
          <w:p w:rsidR="00170BEA" w:rsidRPr="002F2A9D" w:rsidRDefault="00170BEA" w:rsidP="006A7AA8">
            <w:pPr>
              <w:ind w:firstLine="180"/>
              <w:jc w:val="both"/>
            </w:pPr>
            <w:r>
              <w:t>24 - 171</w:t>
            </w:r>
          </w:p>
        </w:tc>
        <w:tc>
          <w:tcPr>
            <w:tcW w:w="2233" w:type="dxa"/>
          </w:tcPr>
          <w:p w:rsidR="00170BEA" w:rsidRPr="002F2A9D" w:rsidRDefault="00170BEA" w:rsidP="006A7AA8">
            <w:pPr>
              <w:ind w:firstLine="180"/>
              <w:jc w:val="center"/>
            </w:pPr>
            <w:r>
              <w:t>Ед/л</w:t>
            </w:r>
          </w:p>
        </w:tc>
      </w:tr>
      <w:tr w:rsidR="00170BEA" w:rsidRPr="002F2A9D">
        <w:trPr>
          <w:jc w:val="center"/>
        </w:trPr>
        <w:tc>
          <w:tcPr>
            <w:tcW w:w="3239" w:type="dxa"/>
          </w:tcPr>
          <w:p w:rsidR="00170BEA" w:rsidRPr="002F2A9D" w:rsidRDefault="00170BEA" w:rsidP="006A7AA8">
            <w:pPr>
              <w:ind w:firstLine="180"/>
              <w:jc w:val="both"/>
            </w:pPr>
            <w:r>
              <w:t>Серомукоид</w:t>
            </w:r>
          </w:p>
        </w:tc>
        <w:tc>
          <w:tcPr>
            <w:tcW w:w="2045" w:type="dxa"/>
          </w:tcPr>
          <w:p w:rsidR="00170BEA" w:rsidRPr="002F2A9D" w:rsidRDefault="00170BEA" w:rsidP="006A7AA8">
            <w:pPr>
              <w:ind w:firstLine="180"/>
              <w:jc w:val="both"/>
            </w:pPr>
            <w:r>
              <w:t>0,23</w:t>
            </w:r>
          </w:p>
        </w:tc>
        <w:tc>
          <w:tcPr>
            <w:tcW w:w="2233" w:type="dxa"/>
          </w:tcPr>
          <w:p w:rsidR="00170BEA" w:rsidRPr="002F2A9D" w:rsidRDefault="00170BEA" w:rsidP="006A7AA8">
            <w:pPr>
              <w:ind w:firstLine="180"/>
              <w:jc w:val="both"/>
            </w:pPr>
            <w:r>
              <w:t>0,13 – 0,20</w:t>
            </w:r>
          </w:p>
        </w:tc>
        <w:tc>
          <w:tcPr>
            <w:tcW w:w="2233" w:type="dxa"/>
          </w:tcPr>
          <w:p w:rsidR="00170BEA" w:rsidRPr="002F2A9D" w:rsidRDefault="00170BEA" w:rsidP="006A7AA8">
            <w:pPr>
              <w:ind w:firstLine="180"/>
              <w:jc w:val="center"/>
            </w:pPr>
          </w:p>
        </w:tc>
      </w:tr>
    </w:tbl>
    <w:p w:rsidR="00C8719A" w:rsidRDefault="00C8719A" w:rsidP="00844CD5">
      <w:pPr>
        <w:jc w:val="center"/>
      </w:pPr>
    </w:p>
    <w:p w:rsidR="00170BEA" w:rsidRDefault="00170BEA" w:rsidP="00170BEA">
      <w:pPr>
        <w:rPr>
          <w:b/>
        </w:rPr>
      </w:pPr>
    </w:p>
    <w:p w:rsidR="00170BEA" w:rsidRDefault="00170BEA" w:rsidP="00170BEA"/>
    <w:p w:rsidR="006A7AA8" w:rsidRDefault="006A7AA8" w:rsidP="006A7AA8">
      <w:pPr>
        <w:jc w:val="center"/>
        <w:rPr>
          <w:b/>
        </w:rPr>
      </w:pPr>
      <w:r w:rsidRPr="006A7AA8">
        <w:rPr>
          <w:b/>
        </w:rPr>
        <w:t>3. общий анализ мочи</w:t>
      </w:r>
    </w:p>
    <w:p w:rsidR="006A7AA8" w:rsidRPr="006A7AA8" w:rsidRDefault="006A7AA8" w:rsidP="006A7AA8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190" w:type="dxa"/>
          </w:tcPr>
          <w:p w:rsidR="006A7AA8" w:rsidRDefault="006A7AA8" w:rsidP="006A7AA8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3191" w:type="dxa"/>
          </w:tcPr>
          <w:p w:rsidR="006A7AA8" w:rsidRDefault="006A7AA8" w:rsidP="006A7AA8">
            <w:pPr>
              <w:jc w:val="center"/>
              <w:rPr>
                <w:b/>
              </w:rPr>
            </w:pPr>
            <w:r>
              <w:rPr>
                <w:b/>
              </w:rPr>
              <w:t>Единицы измерения</w:t>
            </w:r>
          </w:p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r>
              <w:t>Количество</w:t>
            </w:r>
          </w:p>
        </w:tc>
        <w:tc>
          <w:tcPr>
            <w:tcW w:w="3190" w:type="dxa"/>
          </w:tcPr>
          <w:p w:rsidR="006A7AA8" w:rsidRDefault="006A7AA8" w:rsidP="006A7AA8">
            <w:pPr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3191" w:type="dxa"/>
          </w:tcPr>
          <w:p w:rsidR="006A7AA8" w:rsidRDefault="006A7AA8" w:rsidP="006A7AA8">
            <w:r>
              <w:t xml:space="preserve">             мл</w:t>
            </w:r>
          </w:p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r>
              <w:t>Цвет</w:t>
            </w:r>
          </w:p>
        </w:tc>
        <w:tc>
          <w:tcPr>
            <w:tcW w:w="3190" w:type="dxa"/>
          </w:tcPr>
          <w:p w:rsidR="006A7AA8" w:rsidRDefault="006A7AA8" w:rsidP="006A7AA8">
            <w:r>
              <w:t>Соломенно-желтый</w:t>
            </w:r>
          </w:p>
        </w:tc>
        <w:tc>
          <w:tcPr>
            <w:tcW w:w="3191" w:type="dxa"/>
          </w:tcPr>
          <w:p w:rsidR="006A7AA8" w:rsidRDefault="006A7AA8" w:rsidP="006A7AA8"/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r>
              <w:t>Прозрачность</w:t>
            </w:r>
          </w:p>
        </w:tc>
        <w:tc>
          <w:tcPr>
            <w:tcW w:w="3190" w:type="dxa"/>
          </w:tcPr>
          <w:p w:rsidR="006A7AA8" w:rsidRDefault="006A7AA8" w:rsidP="006A7AA8">
            <w:r>
              <w:t>Полная</w:t>
            </w:r>
          </w:p>
        </w:tc>
        <w:tc>
          <w:tcPr>
            <w:tcW w:w="3191" w:type="dxa"/>
          </w:tcPr>
          <w:p w:rsidR="006A7AA8" w:rsidRDefault="006A7AA8" w:rsidP="006A7AA8"/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r>
              <w:t>Относительная плотность</w:t>
            </w:r>
          </w:p>
        </w:tc>
        <w:tc>
          <w:tcPr>
            <w:tcW w:w="3190" w:type="dxa"/>
          </w:tcPr>
          <w:p w:rsidR="006A7AA8" w:rsidRDefault="006A7AA8" w:rsidP="006A7AA8">
            <w:r>
              <w:t>1014</w:t>
            </w:r>
          </w:p>
        </w:tc>
        <w:tc>
          <w:tcPr>
            <w:tcW w:w="3191" w:type="dxa"/>
          </w:tcPr>
          <w:p w:rsidR="006A7AA8" w:rsidRDefault="006A7AA8" w:rsidP="006A7AA8"/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r>
              <w:t>Реакция</w:t>
            </w:r>
          </w:p>
        </w:tc>
        <w:tc>
          <w:tcPr>
            <w:tcW w:w="3190" w:type="dxa"/>
          </w:tcPr>
          <w:p w:rsidR="006A7AA8" w:rsidRPr="00F15385" w:rsidRDefault="006A7AA8" w:rsidP="006A7AA8">
            <w:r>
              <w:t>7,0</w:t>
            </w:r>
          </w:p>
        </w:tc>
        <w:tc>
          <w:tcPr>
            <w:tcW w:w="3191" w:type="dxa"/>
          </w:tcPr>
          <w:p w:rsidR="006A7AA8" w:rsidRDefault="006A7AA8" w:rsidP="006A7AA8"/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r>
              <w:t>Белок</w:t>
            </w:r>
          </w:p>
        </w:tc>
        <w:tc>
          <w:tcPr>
            <w:tcW w:w="3190" w:type="dxa"/>
          </w:tcPr>
          <w:p w:rsidR="006A7AA8" w:rsidRDefault="006A7AA8" w:rsidP="006A7AA8">
            <w:r>
              <w:t>Не обнаружено</w:t>
            </w:r>
          </w:p>
        </w:tc>
        <w:tc>
          <w:tcPr>
            <w:tcW w:w="3191" w:type="dxa"/>
          </w:tcPr>
          <w:p w:rsidR="006A7AA8" w:rsidRDefault="006A7AA8" w:rsidP="006A7AA8">
            <w:pPr>
              <w:jc w:val="center"/>
            </w:pPr>
            <w:r>
              <w:t>г/л</w:t>
            </w:r>
          </w:p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r>
              <w:t>Глюкоза</w:t>
            </w:r>
          </w:p>
        </w:tc>
        <w:tc>
          <w:tcPr>
            <w:tcW w:w="3190" w:type="dxa"/>
          </w:tcPr>
          <w:p w:rsidR="006A7AA8" w:rsidRDefault="006A7AA8" w:rsidP="006A7AA8">
            <w:r>
              <w:t>Не обнаружено</w:t>
            </w:r>
          </w:p>
        </w:tc>
        <w:tc>
          <w:tcPr>
            <w:tcW w:w="3191" w:type="dxa"/>
          </w:tcPr>
          <w:p w:rsidR="006A7AA8" w:rsidRDefault="006A7AA8" w:rsidP="006A7AA8"/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r>
              <w:t>Кетоновые тела</w:t>
            </w:r>
          </w:p>
        </w:tc>
        <w:tc>
          <w:tcPr>
            <w:tcW w:w="3190" w:type="dxa"/>
          </w:tcPr>
          <w:p w:rsidR="006A7AA8" w:rsidRDefault="006A7AA8" w:rsidP="006A7AA8">
            <w:r>
              <w:t>Не обнаружено</w:t>
            </w:r>
          </w:p>
        </w:tc>
        <w:tc>
          <w:tcPr>
            <w:tcW w:w="3191" w:type="dxa"/>
          </w:tcPr>
          <w:p w:rsidR="006A7AA8" w:rsidRDefault="006A7AA8" w:rsidP="006A7AA8"/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r>
              <w:t>Реакция на кровь</w:t>
            </w:r>
          </w:p>
        </w:tc>
        <w:tc>
          <w:tcPr>
            <w:tcW w:w="3190" w:type="dxa"/>
          </w:tcPr>
          <w:p w:rsidR="006A7AA8" w:rsidRDefault="006A7AA8" w:rsidP="006A7AA8">
            <w:r>
              <w:t xml:space="preserve">Не обнаружено </w:t>
            </w:r>
          </w:p>
        </w:tc>
        <w:tc>
          <w:tcPr>
            <w:tcW w:w="3191" w:type="dxa"/>
          </w:tcPr>
          <w:p w:rsidR="006A7AA8" w:rsidRDefault="006A7AA8" w:rsidP="006A7AA8"/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r>
              <w:t>Билирубин</w:t>
            </w:r>
          </w:p>
        </w:tc>
        <w:tc>
          <w:tcPr>
            <w:tcW w:w="3190" w:type="dxa"/>
          </w:tcPr>
          <w:p w:rsidR="006A7AA8" w:rsidRDefault="006A7AA8" w:rsidP="006A7AA8">
            <w:r>
              <w:t>Не обнаружено</w:t>
            </w:r>
          </w:p>
        </w:tc>
        <w:tc>
          <w:tcPr>
            <w:tcW w:w="3191" w:type="dxa"/>
          </w:tcPr>
          <w:p w:rsidR="006A7AA8" w:rsidRDefault="006A7AA8" w:rsidP="006A7AA8"/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r>
              <w:t>Уробилиноиды</w:t>
            </w:r>
          </w:p>
        </w:tc>
        <w:tc>
          <w:tcPr>
            <w:tcW w:w="3190" w:type="dxa"/>
          </w:tcPr>
          <w:p w:rsidR="006A7AA8" w:rsidRDefault="006A7AA8" w:rsidP="006A7AA8">
            <w:r>
              <w:t>Не обнаружено</w:t>
            </w:r>
          </w:p>
        </w:tc>
        <w:tc>
          <w:tcPr>
            <w:tcW w:w="3191" w:type="dxa"/>
          </w:tcPr>
          <w:p w:rsidR="006A7AA8" w:rsidRDefault="006A7AA8" w:rsidP="006A7AA8"/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r>
              <w:t>Желчные кислоты</w:t>
            </w:r>
          </w:p>
        </w:tc>
        <w:tc>
          <w:tcPr>
            <w:tcW w:w="3190" w:type="dxa"/>
          </w:tcPr>
          <w:p w:rsidR="006A7AA8" w:rsidRDefault="006A7AA8" w:rsidP="006A7AA8">
            <w:r>
              <w:t>Не обнаружено</w:t>
            </w:r>
          </w:p>
        </w:tc>
        <w:tc>
          <w:tcPr>
            <w:tcW w:w="3191" w:type="dxa"/>
          </w:tcPr>
          <w:p w:rsidR="006A7AA8" w:rsidRDefault="006A7AA8" w:rsidP="006A7AA8"/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6A7AA8" w:rsidRDefault="006A7AA8" w:rsidP="006A7AA8">
            <w:r>
              <w:t>Индикан</w:t>
            </w:r>
          </w:p>
        </w:tc>
        <w:tc>
          <w:tcPr>
            <w:tcW w:w="3190" w:type="dxa"/>
          </w:tcPr>
          <w:p w:rsidR="006A7AA8" w:rsidRDefault="006A7AA8" w:rsidP="006A7AA8">
            <w:r>
              <w:t>Не обнаружено</w:t>
            </w:r>
          </w:p>
        </w:tc>
        <w:tc>
          <w:tcPr>
            <w:tcW w:w="3191" w:type="dxa"/>
          </w:tcPr>
          <w:p w:rsidR="006A7AA8" w:rsidRDefault="006A7AA8" w:rsidP="006A7AA8"/>
        </w:tc>
      </w:tr>
    </w:tbl>
    <w:p w:rsidR="006A7AA8" w:rsidRDefault="006A7AA8" w:rsidP="006A7AA8">
      <w:pPr>
        <w:rPr>
          <w:b/>
        </w:rPr>
      </w:pPr>
    </w:p>
    <w:p w:rsidR="006A7AA8" w:rsidRDefault="006A7AA8" w:rsidP="006A7AA8">
      <w:pPr>
        <w:rPr>
          <w:b/>
        </w:rPr>
      </w:pPr>
    </w:p>
    <w:p w:rsidR="006A7AA8" w:rsidRDefault="006A7AA8" w:rsidP="006A7AA8">
      <w:pPr>
        <w:rPr>
          <w:b/>
        </w:rPr>
      </w:pPr>
    </w:p>
    <w:p w:rsidR="00421D99" w:rsidRDefault="00421D99" w:rsidP="006A7AA8">
      <w:pPr>
        <w:jc w:val="center"/>
        <w:rPr>
          <w:b/>
        </w:rPr>
      </w:pPr>
    </w:p>
    <w:p w:rsidR="006A7AA8" w:rsidRDefault="006A7AA8" w:rsidP="006A7AA8">
      <w:pPr>
        <w:jc w:val="center"/>
        <w:rPr>
          <w:b/>
        </w:rPr>
      </w:pPr>
      <w:r>
        <w:rPr>
          <w:b/>
        </w:rPr>
        <w:t>Микроскопия осадка мочи</w:t>
      </w:r>
    </w:p>
    <w:p w:rsidR="006A7AA8" w:rsidRDefault="006A7AA8" w:rsidP="006A7AA8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:rsidR="006A7AA8" w:rsidRDefault="006A7AA8" w:rsidP="006A7AA8">
            <w:r>
              <w:t>Эпителий плоский</w:t>
            </w:r>
          </w:p>
        </w:tc>
        <w:tc>
          <w:tcPr>
            <w:tcW w:w="4786" w:type="dxa"/>
          </w:tcPr>
          <w:p w:rsidR="006A7AA8" w:rsidRDefault="006A7AA8" w:rsidP="006A7AA8">
            <w:r>
              <w:t>Единично в препарате</w:t>
            </w:r>
          </w:p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:rsidR="006A7AA8" w:rsidRDefault="006A7AA8" w:rsidP="006A7AA8">
            <w:r>
              <w:t>Эпителий переходный</w:t>
            </w:r>
          </w:p>
        </w:tc>
        <w:tc>
          <w:tcPr>
            <w:tcW w:w="4786" w:type="dxa"/>
          </w:tcPr>
          <w:p w:rsidR="006A7AA8" w:rsidRDefault="006A7AA8" w:rsidP="006A7AA8">
            <w:r>
              <w:t>Единично в поле зрения</w:t>
            </w:r>
          </w:p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:rsidR="006A7AA8" w:rsidRDefault="006A7AA8" w:rsidP="006A7AA8">
            <w:r>
              <w:t>Лейкоциты</w:t>
            </w:r>
          </w:p>
        </w:tc>
        <w:tc>
          <w:tcPr>
            <w:tcW w:w="4786" w:type="dxa"/>
          </w:tcPr>
          <w:p w:rsidR="006A7AA8" w:rsidRDefault="006A7AA8" w:rsidP="006A7AA8">
            <w:r>
              <w:t>1 в поле зрения</w:t>
            </w:r>
          </w:p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:rsidR="006A7AA8" w:rsidRDefault="006A7AA8" w:rsidP="006A7AA8">
            <w:r>
              <w:t>Эритроциты неизмененные</w:t>
            </w:r>
          </w:p>
        </w:tc>
        <w:tc>
          <w:tcPr>
            <w:tcW w:w="4786" w:type="dxa"/>
          </w:tcPr>
          <w:p w:rsidR="006A7AA8" w:rsidRDefault="006A7AA8" w:rsidP="006A7AA8">
            <w:r>
              <w:t>1 в поле зрения</w:t>
            </w:r>
          </w:p>
        </w:tc>
      </w:tr>
      <w:tr w:rsidR="006A7A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</w:tcPr>
          <w:p w:rsidR="006A7AA8" w:rsidRDefault="006A7AA8" w:rsidP="006A7AA8">
            <w:r>
              <w:t>Слизь</w:t>
            </w:r>
          </w:p>
        </w:tc>
        <w:tc>
          <w:tcPr>
            <w:tcW w:w="4786" w:type="dxa"/>
          </w:tcPr>
          <w:p w:rsidR="006A7AA8" w:rsidRDefault="006A7AA8" w:rsidP="006A7AA8">
            <w:r>
              <w:t>Умеренное количество</w:t>
            </w:r>
          </w:p>
        </w:tc>
      </w:tr>
    </w:tbl>
    <w:p w:rsidR="00170BEA" w:rsidRDefault="00170BEA" w:rsidP="00170BEA"/>
    <w:p w:rsidR="00170BEA" w:rsidRDefault="00170BEA" w:rsidP="00170BEA">
      <w:pPr>
        <w:rPr>
          <w:b/>
        </w:rPr>
      </w:pPr>
    </w:p>
    <w:p w:rsidR="00170BEA" w:rsidRDefault="00170BEA" w:rsidP="00170BEA">
      <w:pPr>
        <w:rPr>
          <w:b/>
        </w:rPr>
      </w:pPr>
    </w:p>
    <w:p w:rsidR="00170BEA" w:rsidRDefault="006A7AA8" w:rsidP="00170BEA">
      <w:r>
        <w:rPr>
          <w:b/>
        </w:rPr>
        <w:t>4</w:t>
      </w:r>
      <w:r w:rsidR="00170BEA">
        <w:rPr>
          <w:b/>
        </w:rPr>
        <w:t xml:space="preserve">. Реакция Вассермана </w:t>
      </w:r>
      <w:r w:rsidR="00170BEA">
        <w:t>Отрицательная.</w:t>
      </w:r>
    </w:p>
    <w:p w:rsidR="00170BEA" w:rsidRDefault="00170BEA" w:rsidP="00170BEA">
      <w:pPr>
        <w:rPr>
          <w:b/>
        </w:rPr>
      </w:pPr>
    </w:p>
    <w:p w:rsidR="00170BEA" w:rsidRDefault="006A7AA8" w:rsidP="00170BEA">
      <w:pPr>
        <w:rPr>
          <w:b/>
        </w:rPr>
      </w:pPr>
      <w:r>
        <w:rPr>
          <w:b/>
        </w:rPr>
        <w:t>5</w:t>
      </w:r>
      <w:r w:rsidR="00170BEA">
        <w:rPr>
          <w:b/>
        </w:rPr>
        <w:t xml:space="preserve">.Реакция на </w:t>
      </w:r>
      <w:r w:rsidR="00170BEA">
        <w:rPr>
          <w:b/>
          <w:lang w:val="en-US"/>
        </w:rPr>
        <w:t>HBs</w:t>
      </w:r>
      <w:r w:rsidR="00170BEA">
        <w:rPr>
          <w:b/>
        </w:rPr>
        <w:t xml:space="preserve"> АГ </w:t>
      </w:r>
      <w:r w:rsidR="00170BEA">
        <w:t>Отрицательная.</w:t>
      </w:r>
    </w:p>
    <w:p w:rsidR="00170BEA" w:rsidRDefault="00170BEA" w:rsidP="00170BEA">
      <w:pPr>
        <w:rPr>
          <w:b/>
        </w:rPr>
      </w:pPr>
    </w:p>
    <w:p w:rsidR="00170BEA" w:rsidRDefault="006A7AA8" w:rsidP="00170BEA">
      <w:r>
        <w:rPr>
          <w:b/>
        </w:rPr>
        <w:t>6</w:t>
      </w:r>
      <w:r w:rsidR="00170BEA">
        <w:rPr>
          <w:b/>
        </w:rPr>
        <w:t xml:space="preserve">.Реакция на анти – </w:t>
      </w:r>
      <w:r w:rsidR="00170BEA">
        <w:rPr>
          <w:b/>
          <w:lang w:val="en-US"/>
        </w:rPr>
        <w:t>HC</w:t>
      </w:r>
      <w:r w:rsidR="00170BEA">
        <w:rPr>
          <w:b/>
        </w:rPr>
        <w:t xml:space="preserve"> </w:t>
      </w:r>
      <w:r w:rsidR="00170BEA">
        <w:rPr>
          <w:b/>
          <w:lang w:val="en-US"/>
        </w:rPr>
        <w:t>AT</w:t>
      </w:r>
      <w:r w:rsidR="00170BEA">
        <w:rPr>
          <w:b/>
        </w:rPr>
        <w:t xml:space="preserve"> </w:t>
      </w:r>
      <w:r w:rsidR="00170BEA">
        <w:t>Отрицательная.</w:t>
      </w:r>
    </w:p>
    <w:p w:rsidR="00170BEA" w:rsidRDefault="00170BEA" w:rsidP="00170BEA">
      <w:pPr>
        <w:rPr>
          <w:b/>
        </w:rPr>
      </w:pPr>
    </w:p>
    <w:p w:rsidR="00170BEA" w:rsidRDefault="006A7AA8" w:rsidP="00170BEA">
      <w:pPr>
        <w:rPr>
          <w:b/>
        </w:rPr>
      </w:pPr>
      <w:r>
        <w:rPr>
          <w:b/>
        </w:rPr>
        <w:t>7</w:t>
      </w:r>
      <w:r w:rsidR="00170BEA">
        <w:rPr>
          <w:b/>
        </w:rPr>
        <w:t xml:space="preserve">.Реакция на антитела к ВИЧ </w:t>
      </w:r>
      <w:r w:rsidR="00170BEA">
        <w:t>Отрицательная.</w:t>
      </w:r>
    </w:p>
    <w:p w:rsidR="00170BEA" w:rsidRDefault="00170BEA" w:rsidP="00170BEA">
      <w:pPr>
        <w:rPr>
          <w:b/>
        </w:rPr>
      </w:pPr>
    </w:p>
    <w:p w:rsidR="006A7AA8" w:rsidRDefault="006A7AA8" w:rsidP="00170BEA">
      <w:r>
        <w:rPr>
          <w:rFonts w:ascii="Times New Roman CYR" w:hAnsi="Times New Roman CYR"/>
          <w:b/>
          <w:spacing w:val="30"/>
        </w:rPr>
        <w:t>8.ЭКГ:</w:t>
      </w:r>
      <w:r>
        <w:rPr>
          <w:spacing w:val="30"/>
        </w:rPr>
        <w:t xml:space="preserve"> </w:t>
      </w:r>
      <w:r w:rsidRPr="006A7AA8">
        <w:t>Ритм синусовый</w:t>
      </w:r>
      <w:r>
        <w:t>. ЧСС 93 в минуту. Горизонтальное положение электрической оси сердца. Замедленно проведение по передней ветви левой ножки пучка Гиса. У меренно выраженные изменения миокарда с признаками перегрузки всех камер сердца.</w:t>
      </w:r>
    </w:p>
    <w:p w:rsidR="006A7AA8" w:rsidRDefault="006A7AA8" w:rsidP="00170BEA"/>
    <w:p w:rsidR="00170BEA" w:rsidRPr="006A7AA8" w:rsidRDefault="006A7AA8" w:rsidP="00170BEA">
      <w:pPr>
        <w:rPr>
          <w:spacing w:val="30"/>
        </w:rPr>
      </w:pPr>
      <w:r w:rsidRPr="006A7AA8">
        <w:rPr>
          <w:b/>
        </w:rPr>
        <w:t>9. Рентгенография органов грудной клетки</w:t>
      </w:r>
      <w:r>
        <w:rPr>
          <w:b/>
        </w:rPr>
        <w:t xml:space="preserve">: </w:t>
      </w:r>
      <w:r>
        <w:t>В легких справа в нижней доле – негомогенная инфильтрация. Легочный рисунок усилен, деформирован. Явления пневмосклероза. Синусы свободны. Тень аорты и сердца с возрастными изменениями.</w:t>
      </w:r>
    </w:p>
    <w:p w:rsidR="00170BEA" w:rsidRDefault="00170BEA" w:rsidP="00170BEA">
      <w:pPr>
        <w:jc w:val="both"/>
      </w:pPr>
    </w:p>
    <w:p w:rsidR="003A4221" w:rsidRDefault="00A87087" w:rsidP="003A4221">
      <w:pPr>
        <w:jc w:val="both"/>
        <w:rPr>
          <w:b/>
          <w:i/>
        </w:rPr>
      </w:pPr>
      <w:r w:rsidRPr="00A87087">
        <w:rPr>
          <w:b/>
          <w:i/>
        </w:rPr>
        <w:t>Клинический диагноз</w:t>
      </w:r>
      <w:r>
        <w:rPr>
          <w:b/>
          <w:i/>
        </w:rPr>
        <w:t>:</w:t>
      </w:r>
    </w:p>
    <w:p w:rsidR="00E00947" w:rsidRDefault="00E00947" w:rsidP="00E00947">
      <w:pPr>
        <w:jc w:val="both"/>
      </w:pPr>
      <w:r>
        <w:t>Бронхиальная астма смешанной формы, тяжелой степени тяжести, в стадии обострения. Эмфизема легких. Пневмосклероз.</w:t>
      </w:r>
    </w:p>
    <w:p w:rsidR="00E00947" w:rsidRDefault="00E00947" w:rsidP="00E00947">
      <w:pPr>
        <w:jc w:val="both"/>
      </w:pPr>
      <w:r w:rsidRPr="00F56A6A">
        <w:rPr>
          <w:i/>
        </w:rPr>
        <w:t>сочетанные:</w:t>
      </w:r>
      <w:r>
        <w:t xml:space="preserve"> гипертоническая болезнь </w:t>
      </w:r>
      <w:r>
        <w:rPr>
          <w:lang w:val="en-US"/>
        </w:rPr>
        <w:t>II</w:t>
      </w:r>
      <w:r w:rsidRPr="00F56A6A">
        <w:t xml:space="preserve"> </w:t>
      </w:r>
      <w:r>
        <w:t xml:space="preserve"> ст., </w:t>
      </w:r>
      <w:r>
        <w:rPr>
          <w:lang w:val="en-US"/>
        </w:rPr>
        <w:t>III</w:t>
      </w:r>
      <w:r>
        <w:t xml:space="preserve"> степень</w:t>
      </w:r>
    </w:p>
    <w:p w:rsidR="00E00947" w:rsidRPr="00A21244" w:rsidRDefault="00E00947" w:rsidP="00E00947">
      <w:pPr>
        <w:jc w:val="both"/>
      </w:pPr>
      <w:r w:rsidRPr="00A21244">
        <w:rPr>
          <w:i/>
        </w:rPr>
        <w:t>сопутствующие:</w:t>
      </w:r>
      <w:r>
        <w:rPr>
          <w:i/>
        </w:rPr>
        <w:t xml:space="preserve"> </w:t>
      </w:r>
      <w:r>
        <w:t>хронический гастрит в стадии ремиссии</w:t>
      </w:r>
    </w:p>
    <w:p w:rsidR="00E00947" w:rsidRPr="003A4221" w:rsidRDefault="00E00947" w:rsidP="00E00947">
      <w:pPr>
        <w:jc w:val="both"/>
        <w:rPr>
          <w:b/>
        </w:rPr>
      </w:pPr>
      <w:r w:rsidRPr="00A87087">
        <w:rPr>
          <w:i/>
        </w:rPr>
        <w:t>осложнения:</w:t>
      </w:r>
      <w:r>
        <w:t xml:space="preserve"> очаговая пневмония в нижней доле правого легкого, ДН </w:t>
      </w:r>
      <w:r>
        <w:rPr>
          <w:lang w:val="en-US"/>
        </w:rPr>
        <w:t>II</w:t>
      </w:r>
      <w:r>
        <w:t xml:space="preserve"> степени </w:t>
      </w:r>
    </w:p>
    <w:p w:rsidR="00E00947" w:rsidRPr="00E00947" w:rsidRDefault="00E00947" w:rsidP="003A4221">
      <w:pPr>
        <w:jc w:val="both"/>
      </w:pPr>
    </w:p>
    <w:p w:rsidR="00997EEB" w:rsidRDefault="003A4221" w:rsidP="00997EEB">
      <w:pPr>
        <w:jc w:val="both"/>
        <w:rPr>
          <w:b/>
          <w:i/>
        </w:rPr>
      </w:pPr>
      <w:r w:rsidRPr="003A4221">
        <w:rPr>
          <w:b/>
          <w:i/>
        </w:rPr>
        <w:t xml:space="preserve">Обоснование </w:t>
      </w:r>
      <w:r w:rsidR="00BD5060">
        <w:rPr>
          <w:b/>
          <w:i/>
        </w:rPr>
        <w:t xml:space="preserve">клинического </w:t>
      </w:r>
      <w:r w:rsidRPr="003A4221">
        <w:rPr>
          <w:b/>
          <w:i/>
        </w:rPr>
        <w:t>диагноза</w:t>
      </w:r>
    </w:p>
    <w:p w:rsidR="00997EEB" w:rsidRDefault="00997EEB" w:rsidP="00997EEB">
      <w:pPr>
        <w:numPr>
          <w:ilvl w:val="0"/>
          <w:numId w:val="7"/>
        </w:numPr>
        <w:jc w:val="both"/>
      </w:pPr>
      <w:r>
        <w:t>Бронхиальная астма</w:t>
      </w:r>
      <w:r w:rsidRPr="00997EEB">
        <w:t xml:space="preserve"> </w:t>
      </w:r>
      <w:r>
        <w:t>смешанной формы, тяжелой степени тяжести, в стадии обострения.</w:t>
      </w:r>
    </w:p>
    <w:p w:rsidR="00EF18C5" w:rsidRPr="00997EEB" w:rsidRDefault="00EF18C5" w:rsidP="00997EEB">
      <w:pPr>
        <w:jc w:val="both"/>
        <w:rPr>
          <w:b/>
          <w:i/>
        </w:rPr>
      </w:pPr>
      <w:r>
        <w:t xml:space="preserve">Сухие свистящие хрипы при аускультации легких. Периодические приступы удушья (3-4 раза в год), купирующиеся приемом бета-адреномиметиков, возникали в ответ на действие аллергического фактора – пыльца растений, бытовая пыль. Также приступы возникали на холоде. </w:t>
      </w:r>
      <w:r w:rsidRPr="00EF18C5">
        <w:rPr>
          <w:spacing w:val="-1"/>
        </w:rPr>
        <w:t>Таким образом, приступы удушья связаны с воздействием различного рода аллергенов, что представляет собой смешанную форму бронхиальной астмы.</w:t>
      </w:r>
    </w:p>
    <w:p w:rsidR="00997EEB" w:rsidRDefault="00997EEB" w:rsidP="00997EEB">
      <w:pPr>
        <w:numPr>
          <w:ilvl w:val="0"/>
          <w:numId w:val="7"/>
        </w:numPr>
        <w:jc w:val="both"/>
        <w:rPr>
          <w:b/>
          <w:i/>
        </w:rPr>
      </w:pPr>
      <w:r>
        <w:t>Эмфизема легких.</w:t>
      </w:r>
    </w:p>
    <w:p w:rsidR="00997EEB" w:rsidRDefault="00997EEB" w:rsidP="00997EEB">
      <w:pPr>
        <w:jc w:val="both"/>
      </w:pPr>
      <w:r w:rsidRPr="00997EEB">
        <w:rPr>
          <w:spacing w:val="-2"/>
        </w:rPr>
        <w:t xml:space="preserve">Бочкообразная грудная </w:t>
      </w:r>
      <w:r w:rsidRPr="00997EEB">
        <w:rPr>
          <w:spacing w:val="1"/>
        </w:rPr>
        <w:t>клетка, уменьше</w:t>
      </w:r>
      <w:r>
        <w:rPr>
          <w:spacing w:val="1"/>
        </w:rPr>
        <w:t>ние ее подвижности при дыхании</w:t>
      </w:r>
      <w:r w:rsidRPr="00997EEB">
        <w:rPr>
          <w:spacing w:val="1"/>
        </w:rPr>
        <w:t xml:space="preserve">, коробочный перкуторный звук, исчезновение зоны абсолютной </w:t>
      </w:r>
      <w:r w:rsidRPr="00997EEB">
        <w:t>сердечной тупости, опущение нижней границы легких и ограни</w:t>
      </w:r>
      <w:r>
        <w:t>чение экскурсии легочного края.</w:t>
      </w:r>
    </w:p>
    <w:p w:rsidR="00997EEB" w:rsidRPr="00CD634D" w:rsidRDefault="00997EEB" w:rsidP="00997EEB">
      <w:pPr>
        <w:numPr>
          <w:ilvl w:val="0"/>
          <w:numId w:val="7"/>
        </w:numPr>
        <w:jc w:val="both"/>
        <w:rPr>
          <w:b/>
          <w:i/>
        </w:rPr>
      </w:pPr>
      <w:r>
        <w:t>Пневносклероз.</w:t>
      </w:r>
    </w:p>
    <w:p w:rsidR="00CD634D" w:rsidRDefault="00CD634D" w:rsidP="00CD634D">
      <w:pPr>
        <w:jc w:val="both"/>
      </w:pPr>
      <w:r>
        <w:t>Усиление легочного рисунка, склеротические изменения на рентгенограмме органов грудной клетки</w:t>
      </w:r>
    </w:p>
    <w:p w:rsidR="00CD634D" w:rsidRPr="00CD634D" w:rsidRDefault="00CD634D" w:rsidP="00CD634D">
      <w:pPr>
        <w:numPr>
          <w:ilvl w:val="0"/>
          <w:numId w:val="7"/>
        </w:numPr>
        <w:jc w:val="both"/>
        <w:rPr>
          <w:b/>
          <w:i/>
        </w:rPr>
      </w:pPr>
      <w:r>
        <w:t>Очаговая пневмония в нижней доле правого легкого</w:t>
      </w:r>
    </w:p>
    <w:p w:rsidR="00CD634D" w:rsidRDefault="00CD634D" w:rsidP="0076562E">
      <w:pPr>
        <w:jc w:val="both"/>
      </w:pPr>
      <w:r>
        <w:t xml:space="preserve">Основываясь на жалобах пациента (повышение температуры тела до 38,1 </w:t>
      </w:r>
      <w:r>
        <w:rPr>
          <w:vertAlign w:val="superscript"/>
        </w:rPr>
        <w:t>0</w:t>
      </w:r>
      <w:r>
        <w:t>С, изменение характера мокроты на слизисто-гнойный, боль в правой половине грудной клетки, отдышка при минимальной физической нагрузке, общая слабость, недомогание) можно предп</w:t>
      </w:r>
      <w:r>
        <w:t>о</w:t>
      </w:r>
      <w:r>
        <w:t xml:space="preserve">ложить наличие у него </w:t>
      </w:r>
      <w:r w:rsidRPr="00CD634D">
        <w:rPr>
          <w:b/>
        </w:rPr>
        <w:t>интоксикационного синдрома</w:t>
      </w:r>
      <w:r>
        <w:t>, а также синдрома общих воспал</w:t>
      </w:r>
      <w:r>
        <w:t>и</w:t>
      </w:r>
      <w:r>
        <w:t>тельных изменений и  воспалительных изменений легочной ткани, характерных для пневм</w:t>
      </w:r>
      <w:r>
        <w:t>о</w:t>
      </w:r>
      <w:r>
        <w:t>нии.</w:t>
      </w:r>
    </w:p>
    <w:p w:rsidR="00BD5060" w:rsidRPr="00D111DE" w:rsidRDefault="00CD634D" w:rsidP="00997EEB">
      <w:pPr>
        <w:jc w:val="both"/>
        <w:rPr>
          <w:b/>
          <w:i/>
        </w:rPr>
      </w:pPr>
      <w:r>
        <w:t>Данные объективного обследования (</w:t>
      </w:r>
      <w:r w:rsidR="0076562E" w:rsidRPr="0076562E">
        <w:t>рентгенография органов грудной клетки</w:t>
      </w:r>
      <w:r w:rsidR="0076562E">
        <w:rPr>
          <w:b/>
        </w:rPr>
        <w:t xml:space="preserve">: </w:t>
      </w:r>
      <w:r w:rsidR="0076562E">
        <w:t>в легких справа в нижней доле – негомогенная инфильтрация; притупление</w:t>
      </w:r>
      <w:r w:rsidR="00D111DE">
        <w:t xml:space="preserve"> перкуторного звука, влажные мелкопузырчатые хрипы</w:t>
      </w:r>
      <w:r>
        <w:t xml:space="preserve"> </w:t>
      </w:r>
      <w:r w:rsidR="00D111DE">
        <w:t>в нижних отделах правого легкого</w:t>
      </w:r>
      <w:r>
        <w:t xml:space="preserve">) подтверждают наличие перечисленных </w:t>
      </w:r>
      <w:r>
        <w:lastRenderedPageBreak/>
        <w:t xml:space="preserve">ранее синдромов, а именно синдрома воспалительных изменений легочной ткани, что позволяет с высокой долей вероятности предположить наличие у пациента </w:t>
      </w:r>
      <w:r w:rsidR="00D111DE" w:rsidRPr="00D111DE">
        <w:rPr>
          <w:b/>
        </w:rPr>
        <w:t>пневмонию в нижней доле правого легкого</w:t>
      </w:r>
      <w:r w:rsidR="00D111DE">
        <w:t>.</w:t>
      </w:r>
    </w:p>
    <w:p w:rsidR="00BE3247" w:rsidRDefault="00BE3247" w:rsidP="00170BEA">
      <w:pPr>
        <w:jc w:val="both"/>
        <w:rPr>
          <w:b/>
          <w:i/>
        </w:rPr>
      </w:pPr>
    </w:p>
    <w:p w:rsidR="003A4221" w:rsidRDefault="00421D99" w:rsidP="00170BEA">
      <w:pPr>
        <w:jc w:val="both"/>
        <w:rPr>
          <w:b/>
          <w:i/>
        </w:rPr>
      </w:pPr>
      <w:r w:rsidRPr="00421D99">
        <w:rPr>
          <w:b/>
          <w:i/>
        </w:rPr>
        <w:t>Лечение</w:t>
      </w:r>
      <w:r>
        <w:rPr>
          <w:b/>
          <w:i/>
        </w:rPr>
        <w:t>:</w:t>
      </w:r>
    </w:p>
    <w:p w:rsidR="00BE3247" w:rsidRDefault="00BE3247" w:rsidP="00170BEA">
      <w:pPr>
        <w:jc w:val="both"/>
        <w:rPr>
          <w:b/>
          <w:i/>
        </w:rPr>
      </w:pPr>
      <w:r>
        <w:rPr>
          <w:b/>
          <w:i/>
        </w:rPr>
        <w:t>Бронхиальной астмы</w:t>
      </w:r>
    </w:p>
    <w:p w:rsidR="00BD5060" w:rsidRDefault="00BD5060" w:rsidP="00E74792">
      <w:pPr>
        <w:numPr>
          <w:ilvl w:val="0"/>
          <w:numId w:val="5"/>
        </w:numPr>
        <w:jc w:val="both"/>
      </w:pPr>
      <w:r>
        <w:t xml:space="preserve">Беродуал аэрозоль 2 вдоха по 3 раза в </w:t>
      </w:r>
      <w:r w:rsidR="0076562E">
        <w:t>сутки</w:t>
      </w:r>
      <w:r>
        <w:t xml:space="preserve">, </w:t>
      </w:r>
      <w:r w:rsidR="00F42524">
        <w:t xml:space="preserve">форадил – аэрозоль 2 вдоха 4 раза в </w:t>
      </w:r>
      <w:r w:rsidR="0076562E">
        <w:t>сутки</w:t>
      </w:r>
      <w:r w:rsidR="00F42524">
        <w:t xml:space="preserve">; </w:t>
      </w:r>
      <w:r w:rsidR="00E74792">
        <w:t>и</w:t>
      </w:r>
      <w:r>
        <w:t>нгаляционные кортикостероиды – беклазон 250 мкг по 2 вдоха 4 раза в сутки</w:t>
      </w:r>
    </w:p>
    <w:p w:rsidR="00BE3247" w:rsidRDefault="00BE3247" w:rsidP="00BD5060">
      <w:pPr>
        <w:numPr>
          <w:ilvl w:val="0"/>
          <w:numId w:val="5"/>
        </w:numPr>
        <w:jc w:val="both"/>
      </w:pPr>
      <w:r>
        <w:t>Те</w:t>
      </w:r>
      <w:r w:rsidR="0076562E">
        <w:t>опек по 1 таблетке 2 раза в сутки</w:t>
      </w:r>
    </w:p>
    <w:p w:rsidR="00BD5060" w:rsidRDefault="00BD5060" w:rsidP="00BD5060">
      <w:pPr>
        <w:numPr>
          <w:ilvl w:val="0"/>
          <w:numId w:val="5"/>
        </w:numPr>
        <w:jc w:val="both"/>
      </w:pPr>
      <w:r>
        <w:t>Преднизолон 5 мг: по 2 таблетки утром – 5дней</w:t>
      </w:r>
    </w:p>
    <w:p w:rsidR="00BD5060" w:rsidRDefault="00BD5060" w:rsidP="00BD5060">
      <w:pPr>
        <w:numPr>
          <w:ilvl w:val="0"/>
          <w:numId w:val="5"/>
        </w:numPr>
        <w:jc w:val="both"/>
      </w:pPr>
      <w:r>
        <w:t xml:space="preserve">АСС 600 мг 1 таблетка 1 раз в </w:t>
      </w:r>
      <w:r w:rsidR="0076562E">
        <w:t>сутки</w:t>
      </w:r>
    </w:p>
    <w:p w:rsidR="00927EE9" w:rsidRDefault="00927EE9" w:rsidP="00927EE9">
      <w:pPr>
        <w:ind w:left="360"/>
        <w:jc w:val="both"/>
      </w:pPr>
      <w:r>
        <w:t>Бета-адреномиметики ( короткого и пролонгированного действия ) назначаются для снятия бронхоспазма. Кортикостероиды - как противовоспалительное средство для снятия и предупреждения отека слизистой бронхов</w:t>
      </w:r>
      <w:r w:rsidR="00A64A4C">
        <w:t>, который играет важную роль в развитии бронхоспазма</w:t>
      </w:r>
      <w:r>
        <w:t>. АСС назначают для облегчения отхождения мокроты.</w:t>
      </w:r>
    </w:p>
    <w:p w:rsidR="00BE3247" w:rsidRDefault="00F42524" w:rsidP="00F42524">
      <w:pPr>
        <w:jc w:val="both"/>
        <w:rPr>
          <w:b/>
          <w:i/>
        </w:rPr>
      </w:pPr>
      <w:r>
        <w:rPr>
          <w:b/>
          <w:i/>
        </w:rPr>
        <w:t>Пневмонии</w:t>
      </w:r>
    </w:p>
    <w:p w:rsidR="0076562E" w:rsidRDefault="0076562E" w:rsidP="00F42524">
      <w:pPr>
        <w:numPr>
          <w:ilvl w:val="0"/>
          <w:numId w:val="9"/>
        </w:numPr>
        <w:jc w:val="both"/>
      </w:pPr>
      <w:r>
        <w:t xml:space="preserve">Азитромицин </w:t>
      </w:r>
      <w:r w:rsidR="00927EE9">
        <w:t xml:space="preserve">по 1 таблетке по </w:t>
      </w:r>
      <w:smartTag w:uri="urn:schemas-microsoft-com:office:smarttags" w:element="metricconverter">
        <w:smartTagPr>
          <w:attr w:name="ProductID" w:val="0,25 г"/>
        </w:smartTagPr>
        <w:r w:rsidR="00927EE9">
          <w:t>0,25 г</w:t>
        </w:r>
      </w:smartTag>
      <w:r w:rsidR="00927EE9">
        <w:t xml:space="preserve"> в сутки</w:t>
      </w:r>
    </w:p>
    <w:p w:rsidR="0076562E" w:rsidRDefault="0076562E" w:rsidP="00F42524">
      <w:pPr>
        <w:numPr>
          <w:ilvl w:val="0"/>
          <w:numId w:val="9"/>
        </w:numPr>
        <w:jc w:val="both"/>
      </w:pPr>
      <w:r>
        <w:t xml:space="preserve">Цефуроксим по 1 таблетке по </w:t>
      </w:r>
      <w:smartTag w:uri="urn:schemas-microsoft-com:office:smarttags" w:element="metricconverter">
        <w:smartTagPr>
          <w:attr w:name="ProductID" w:val="0,5 г"/>
        </w:smartTagPr>
        <w:r>
          <w:t>0,5 г</w:t>
        </w:r>
      </w:smartTag>
      <w:r>
        <w:t xml:space="preserve"> 2 раза в сутки</w:t>
      </w:r>
    </w:p>
    <w:p w:rsidR="0076562E" w:rsidRDefault="0076562E" w:rsidP="00F42524">
      <w:pPr>
        <w:numPr>
          <w:ilvl w:val="0"/>
          <w:numId w:val="9"/>
        </w:numPr>
        <w:jc w:val="both"/>
      </w:pPr>
      <w:r>
        <w:t xml:space="preserve">В/в левофлоксацин по </w:t>
      </w:r>
      <w:smartTag w:uri="urn:schemas-microsoft-com:office:smarttags" w:element="metricconverter">
        <w:smartTagPr>
          <w:attr w:name="ProductID" w:val="0,5 г"/>
        </w:smartTagPr>
        <w:r>
          <w:t>0,5 г</w:t>
        </w:r>
      </w:smartTag>
      <w:r>
        <w:t xml:space="preserve"> 1 раз в сутки</w:t>
      </w:r>
    </w:p>
    <w:p w:rsidR="000D7B8B" w:rsidRPr="00A64A4C" w:rsidRDefault="00A64A4C" w:rsidP="000D7B8B">
      <w:pPr>
        <w:jc w:val="both"/>
        <w:rPr>
          <w:b/>
          <w:i/>
        </w:rPr>
      </w:pPr>
      <w:r w:rsidRPr="00A64A4C">
        <w:rPr>
          <w:b/>
          <w:i/>
        </w:rPr>
        <w:t>Гипертонической болезни</w:t>
      </w:r>
    </w:p>
    <w:p w:rsidR="000D7B8B" w:rsidRPr="00A64A4C" w:rsidRDefault="000D7B8B" w:rsidP="00A64A4C">
      <w:pPr>
        <w:numPr>
          <w:ilvl w:val="0"/>
          <w:numId w:val="10"/>
        </w:numPr>
        <w:jc w:val="both"/>
      </w:pPr>
      <w:r>
        <w:t>Верапамил по 1 таблетке по 40 мг 3 раза в сутки (постоянно)</w:t>
      </w:r>
    </w:p>
    <w:p w:rsidR="00A64A4C" w:rsidRDefault="00A64A4C" w:rsidP="00A64A4C">
      <w:pPr>
        <w:numPr>
          <w:ilvl w:val="0"/>
          <w:numId w:val="10"/>
        </w:numPr>
        <w:jc w:val="both"/>
      </w:pPr>
      <w:r>
        <w:t>Эналаприл по 1 таблетке по 20 мг 1 раз в сутки</w:t>
      </w:r>
    </w:p>
    <w:p w:rsidR="00A64A4C" w:rsidRPr="00A64A4C" w:rsidRDefault="00A64A4C" w:rsidP="00A64A4C">
      <w:pPr>
        <w:numPr>
          <w:ilvl w:val="0"/>
          <w:numId w:val="10"/>
        </w:numPr>
        <w:jc w:val="both"/>
      </w:pPr>
      <w:r>
        <w:t>Гидрохлортиазид по 1 таблетке по 12,5 мг 1 раз в сутки</w:t>
      </w:r>
    </w:p>
    <w:sectPr w:rsidR="00A64A4C" w:rsidRPr="00A64A4C" w:rsidSect="009820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14D36"/>
    <w:multiLevelType w:val="hybridMultilevel"/>
    <w:tmpl w:val="C0BC6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77FB6"/>
    <w:multiLevelType w:val="hybridMultilevel"/>
    <w:tmpl w:val="699E3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D4595"/>
    <w:multiLevelType w:val="hybridMultilevel"/>
    <w:tmpl w:val="52E6C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C39DA"/>
    <w:multiLevelType w:val="hybridMultilevel"/>
    <w:tmpl w:val="67E89D72"/>
    <w:lvl w:ilvl="0" w:tplc="B310025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A140E"/>
    <w:multiLevelType w:val="hybridMultilevel"/>
    <w:tmpl w:val="43D49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56EEF"/>
    <w:multiLevelType w:val="singleLevel"/>
    <w:tmpl w:val="172440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>
    <w:nsid w:val="370D2D90"/>
    <w:multiLevelType w:val="multilevel"/>
    <w:tmpl w:val="BE4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060A4"/>
    <w:multiLevelType w:val="hybridMultilevel"/>
    <w:tmpl w:val="6F2ED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125B82"/>
    <w:multiLevelType w:val="hybridMultilevel"/>
    <w:tmpl w:val="B22E3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4F"/>
    <w:rsid w:val="000426A1"/>
    <w:rsid w:val="000A334D"/>
    <w:rsid w:val="000C6FEB"/>
    <w:rsid w:val="000D7B8B"/>
    <w:rsid w:val="00130033"/>
    <w:rsid w:val="00160CE1"/>
    <w:rsid w:val="00170BEA"/>
    <w:rsid w:val="00183319"/>
    <w:rsid w:val="00192C29"/>
    <w:rsid w:val="001D1DFE"/>
    <w:rsid w:val="001D5FA1"/>
    <w:rsid w:val="00215575"/>
    <w:rsid w:val="002624A2"/>
    <w:rsid w:val="0033196D"/>
    <w:rsid w:val="003A4221"/>
    <w:rsid w:val="003D0AB8"/>
    <w:rsid w:val="003D7629"/>
    <w:rsid w:val="00402D5A"/>
    <w:rsid w:val="00415EFE"/>
    <w:rsid w:val="00421D99"/>
    <w:rsid w:val="004F254F"/>
    <w:rsid w:val="00613681"/>
    <w:rsid w:val="00656418"/>
    <w:rsid w:val="00684822"/>
    <w:rsid w:val="00685C7E"/>
    <w:rsid w:val="006A7AA8"/>
    <w:rsid w:val="006B1E5D"/>
    <w:rsid w:val="007069CB"/>
    <w:rsid w:val="00761DF2"/>
    <w:rsid w:val="0076562E"/>
    <w:rsid w:val="007C2AA9"/>
    <w:rsid w:val="00844CD5"/>
    <w:rsid w:val="00872472"/>
    <w:rsid w:val="0092430C"/>
    <w:rsid w:val="00927EE9"/>
    <w:rsid w:val="00943F2C"/>
    <w:rsid w:val="0097728A"/>
    <w:rsid w:val="0098201F"/>
    <w:rsid w:val="00997EEB"/>
    <w:rsid w:val="009F0FE4"/>
    <w:rsid w:val="00A21244"/>
    <w:rsid w:val="00A316DE"/>
    <w:rsid w:val="00A64A4C"/>
    <w:rsid w:val="00A87087"/>
    <w:rsid w:val="00AB2CDF"/>
    <w:rsid w:val="00B02942"/>
    <w:rsid w:val="00B2228C"/>
    <w:rsid w:val="00B25485"/>
    <w:rsid w:val="00B52122"/>
    <w:rsid w:val="00BD5060"/>
    <w:rsid w:val="00BD75B4"/>
    <w:rsid w:val="00BE3247"/>
    <w:rsid w:val="00C05FD1"/>
    <w:rsid w:val="00C14EC4"/>
    <w:rsid w:val="00C36C3A"/>
    <w:rsid w:val="00C62C70"/>
    <w:rsid w:val="00C7182F"/>
    <w:rsid w:val="00C8719A"/>
    <w:rsid w:val="00C975D9"/>
    <w:rsid w:val="00CB2728"/>
    <w:rsid w:val="00CD4EF5"/>
    <w:rsid w:val="00CD634D"/>
    <w:rsid w:val="00D111DE"/>
    <w:rsid w:val="00D210F4"/>
    <w:rsid w:val="00D23321"/>
    <w:rsid w:val="00D46B6E"/>
    <w:rsid w:val="00DE2A95"/>
    <w:rsid w:val="00E00947"/>
    <w:rsid w:val="00E74792"/>
    <w:rsid w:val="00EA3896"/>
    <w:rsid w:val="00EF18C5"/>
    <w:rsid w:val="00F25133"/>
    <w:rsid w:val="00F42524"/>
    <w:rsid w:val="00F467E1"/>
    <w:rsid w:val="00F56A6A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54F"/>
    <w:rPr>
      <w:sz w:val="24"/>
      <w:szCs w:val="24"/>
    </w:rPr>
  </w:style>
  <w:style w:type="paragraph" w:styleId="2">
    <w:name w:val="heading 2"/>
    <w:basedOn w:val="a"/>
    <w:next w:val="a"/>
    <w:qFormat/>
    <w:rsid w:val="001D5FA1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D5FA1"/>
    <w:pPr>
      <w:jc w:val="both"/>
    </w:pPr>
    <w:rPr>
      <w:sz w:val="20"/>
      <w:szCs w:val="20"/>
      <w:u w:val="single"/>
    </w:rPr>
  </w:style>
  <w:style w:type="paragraph" w:customStyle="1" w:styleId="BodyText3">
    <w:name w:val="Body Text 3"/>
    <w:basedOn w:val="a"/>
    <w:rsid w:val="000426A1"/>
    <w:pPr>
      <w:jc w:val="both"/>
    </w:pPr>
    <w:rPr>
      <w:szCs w:val="20"/>
    </w:rPr>
  </w:style>
  <w:style w:type="table" w:styleId="a4">
    <w:name w:val="Table Grid"/>
    <w:basedOn w:val="a1"/>
    <w:rsid w:val="00331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33196D"/>
    <w:pPr>
      <w:jc w:val="center"/>
    </w:pPr>
    <w:rPr>
      <w:sz w:val="36"/>
      <w:szCs w:val="20"/>
    </w:rPr>
  </w:style>
  <w:style w:type="paragraph" w:customStyle="1" w:styleId="BodyText2">
    <w:name w:val="Body Text 2"/>
    <w:basedOn w:val="a"/>
    <w:rsid w:val="0033196D"/>
    <w:pPr>
      <w:jc w:val="both"/>
    </w:pPr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54F"/>
    <w:rPr>
      <w:sz w:val="24"/>
      <w:szCs w:val="24"/>
    </w:rPr>
  </w:style>
  <w:style w:type="paragraph" w:styleId="2">
    <w:name w:val="heading 2"/>
    <w:basedOn w:val="a"/>
    <w:next w:val="a"/>
    <w:qFormat/>
    <w:rsid w:val="001D5FA1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D5FA1"/>
    <w:pPr>
      <w:jc w:val="both"/>
    </w:pPr>
    <w:rPr>
      <w:sz w:val="20"/>
      <w:szCs w:val="20"/>
      <w:u w:val="single"/>
    </w:rPr>
  </w:style>
  <w:style w:type="paragraph" w:customStyle="1" w:styleId="BodyText3">
    <w:name w:val="Body Text 3"/>
    <w:basedOn w:val="a"/>
    <w:rsid w:val="000426A1"/>
    <w:pPr>
      <w:jc w:val="both"/>
    </w:pPr>
    <w:rPr>
      <w:szCs w:val="20"/>
    </w:rPr>
  </w:style>
  <w:style w:type="table" w:styleId="a4">
    <w:name w:val="Table Grid"/>
    <w:basedOn w:val="a1"/>
    <w:rsid w:val="00331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qFormat/>
    <w:rsid w:val="0033196D"/>
    <w:pPr>
      <w:jc w:val="center"/>
    </w:pPr>
    <w:rPr>
      <w:sz w:val="36"/>
      <w:szCs w:val="20"/>
    </w:rPr>
  </w:style>
  <w:style w:type="paragraph" w:customStyle="1" w:styleId="BodyText2">
    <w:name w:val="Body Text 2"/>
    <w:basedOn w:val="a"/>
    <w:rsid w:val="0033196D"/>
    <w:pPr>
      <w:jc w:val="both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Эктоз</dc:creator>
  <cp:lastModifiedBy>Igor</cp:lastModifiedBy>
  <cp:revision>2</cp:revision>
  <dcterms:created xsi:type="dcterms:W3CDTF">2024-03-17T19:37:00Z</dcterms:created>
  <dcterms:modified xsi:type="dcterms:W3CDTF">2024-03-17T19:37:00Z</dcterms:modified>
</cp:coreProperties>
</file>