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634FE">
      <w:pPr>
        <w:rPr>
          <w:sz w:val="32"/>
        </w:rPr>
      </w:pPr>
      <w:bookmarkStart w:id="0" w:name="_GoBack"/>
      <w:bookmarkEnd w:id="0"/>
      <w:r>
        <w:rPr>
          <w:color w:val="008080"/>
          <w:sz w:val="32"/>
        </w:rPr>
        <w:t xml:space="preserve">                               </w:t>
      </w:r>
      <w:r>
        <w:rPr>
          <w:b/>
          <w:color w:val="008080"/>
          <w:sz w:val="32"/>
        </w:rPr>
        <w:t>Тиф брюшной.</w:t>
      </w:r>
    </w:p>
    <w:p w:rsidR="00000000" w:rsidRDefault="007634FE">
      <w:pPr>
        <w:rPr>
          <w:sz w:val="28"/>
        </w:rPr>
      </w:pPr>
      <w:r>
        <w:rPr>
          <w:sz w:val="32"/>
        </w:rPr>
        <w:t xml:space="preserve">     </w:t>
      </w:r>
      <w:r>
        <w:rPr>
          <w:sz w:val="28"/>
        </w:rPr>
        <w:t>Брюшной тиф – острая инфекционная болезнь с фекально-оральным механизмом передачи, характеризующаяся бактериемией, поражением лимфоидного аппарата тонкой кишки и протекающая с   лихорадкой, интоксикацией, ро</w:t>
      </w:r>
      <w:r>
        <w:rPr>
          <w:sz w:val="28"/>
        </w:rPr>
        <w:t>зеолезной сыпью.</w:t>
      </w:r>
    </w:p>
    <w:p w:rsidR="00000000" w:rsidRDefault="007634FE">
      <w:pPr>
        <w:rPr>
          <w:sz w:val="28"/>
        </w:rPr>
      </w:pPr>
      <w:r>
        <w:rPr>
          <w:sz w:val="28"/>
        </w:rPr>
        <w:t xml:space="preserve">     </w:t>
      </w:r>
      <w:r>
        <w:rPr>
          <w:b/>
          <w:i/>
          <w:color w:val="008000"/>
          <w:sz w:val="28"/>
        </w:rPr>
        <w:t>Этиология.</w:t>
      </w:r>
      <w:r>
        <w:rPr>
          <w:sz w:val="28"/>
        </w:rPr>
        <w:t xml:space="preserve"> Возбудитель болезни относится к сальмонеллам группы </w:t>
      </w:r>
      <w:r>
        <w:rPr>
          <w:sz w:val="28"/>
          <w:lang w:val="en-US"/>
        </w:rPr>
        <w:t>D</w:t>
      </w:r>
      <w:r>
        <w:rPr>
          <w:sz w:val="28"/>
        </w:rPr>
        <w:t xml:space="preserve"> – </w:t>
      </w:r>
      <w:r>
        <w:rPr>
          <w:i/>
          <w:sz w:val="28"/>
          <w:lang w:val="en-US"/>
        </w:rPr>
        <w:t>Salmonella</w:t>
      </w:r>
      <w:r w:rsidRPr="00100954">
        <w:rPr>
          <w:i/>
          <w:sz w:val="28"/>
        </w:rPr>
        <w:t xml:space="preserve"> </w:t>
      </w:r>
      <w:r>
        <w:rPr>
          <w:i/>
          <w:sz w:val="28"/>
          <w:lang w:val="en-US"/>
        </w:rPr>
        <w:t>typhi</w:t>
      </w:r>
      <w:r>
        <w:rPr>
          <w:sz w:val="28"/>
        </w:rPr>
        <w:t>. Это аэробная, граммоотрицательная палочка, имеющая сложную антигенную структуру, устойчива во внешней среде: в воде сохраняется до 1-5 мес., в испраж</w:t>
      </w:r>
      <w:r>
        <w:rPr>
          <w:sz w:val="28"/>
        </w:rPr>
        <w:t>нениях – до 25 дней. При нагревании, воздействии дезинфицирующих средств в обычных концентрациях погибает в течение нескольких минут.</w:t>
      </w:r>
    </w:p>
    <w:p w:rsidR="00000000" w:rsidRDefault="007634FE">
      <w:pPr>
        <w:rPr>
          <w:sz w:val="28"/>
        </w:rPr>
      </w:pPr>
      <w:r>
        <w:rPr>
          <w:sz w:val="28"/>
        </w:rPr>
        <w:t xml:space="preserve">     </w:t>
      </w:r>
      <w:r>
        <w:rPr>
          <w:b/>
          <w:i/>
          <w:color w:val="008000"/>
          <w:sz w:val="28"/>
        </w:rPr>
        <w:t>Эпидемиология.</w:t>
      </w:r>
      <w:r>
        <w:rPr>
          <w:sz w:val="28"/>
        </w:rPr>
        <w:t xml:space="preserve"> Источником инфекции являются больные брюшным тифом и бактериовыделители. У 3-5% формируется хроническо</w:t>
      </w:r>
      <w:r>
        <w:rPr>
          <w:sz w:val="28"/>
        </w:rPr>
        <w:t>е бактерионосительство. При этом возбудитель с фекалиями и мочой выделяется в течение всей жизни постоянно или периодически. Механизм заражения – фекально-оральный. Пути передачи инфекции – контактно-бытовой, пищевой и водный. При контактно-бытовом пути на</w:t>
      </w:r>
      <w:r>
        <w:rPr>
          <w:sz w:val="28"/>
        </w:rPr>
        <w:t xml:space="preserve">блюдается спорадическая заболеваемость. </w:t>
      </w:r>
    </w:p>
    <w:p w:rsidR="00000000" w:rsidRDefault="007634FE">
      <w:pPr>
        <w:rPr>
          <w:sz w:val="28"/>
        </w:rPr>
      </w:pPr>
      <w:r>
        <w:rPr>
          <w:sz w:val="28"/>
        </w:rPr>
        <w:t xml:space="preserve">     В настоящее время в распространении инфекции главную роль играют бактериовыделители.</w:t>
      </w:r>
    </w:p>
    <w:p w:rsidR="00000000" w:rsidRDefault="007634FE">
      <w:pPr>
        <w:rPr>
          <w:sz w:val="28"/>
        </w:rPr>
      </w:pPr>
      <w:r>
        <w:rPr>
          <w:sz w:val="28"/>
        </w:rPr>
        <w:t xml:space="preserve">     </w:t>
      </w:r>
      <w:r>
        <w:rPr>
          <w:b/>
          <w:i/>
          <w:color w:val="008000"/>
          <w:sz w:val="28"/>
        </w:rPr>
        <w:t>Патогенез.</w:t>
      </w:r>
      <w:r>
        <w:rPr>
          <w:sz w:val="28"/>
        </w:rPr>
        <w:t xml:space="preserve"> Возбудитель брюшного тифа попадает в организм человека через рот, а затем проходит в кишечник и внедряется в </w:t>
      </w:r>
      <w:r>
        <w:rPr>
          <w:sz w:val="28"/>
        </w:rPr>
        <w:t>лимфатические образования тонкой кишки – пейеровы бляшки и солитарные фолликулы, что приводит к развитию лимфаденита и лимфангита. Из лимфатических образований возбудитель попадает в кровяное русло – начинается бактериемия, которая соответствует первым кли</w:t>
      </w:r>
      <w:r>
        <w:rPr>
          <w:sz w:val="28"/>
        </w:rPr>
        <w:t>ническим проявлениям болезни. Циркулирующие в крови микроорганизмы частично погибают, высвобождается эндотоксин, обусловливающий интоксикационный синдром, а при массивной эндотоксемии – инфекционно-токсический шок.</w:t>
      </w:r>
    </w:p>
    <w:p w:rsidR="00000000" w:rsidRDefault="007634FE">
      <w:pPr>
        <w:rPr>
          <w:sz w:val="28"/>
        </w:rPr>
      </w:pPr>
      <w:r>
        <w:rPr>
          <w:sz w:val="28"/>
        </w:rPr>
        <w:t xml:space="preserve">     </w:t>
      </w:r>
      <w:r>
        <w:rPr>
          <w:b/>
          <w:i/>
          <w:color w:val="008000"/>
          <w:sz w:val="28"/>
        </w:rPr>
        <w:t>Клиническая картина.</w:t>
      </w:r>
      <w:r>
        <w:rPr>
          <w:b/>
          <w:i/>
          <w:color w:val="008000"/>
          <w:sz w:val="28"/>
        </w:rPr>
        <w:t xml:space="preserve"> </w:t>
      </w:r>
      <w:r>
        <w:rPr>
          <w:sz w:val="28"/>
        </w:rPr>
        <w:t xml:space="preserve">Инкубационный период </w:t>
      </w:r>
      <w:r>
        <w:rPr>
          <w:sz w:val="28"/>
        </w:rPr>
        <w:t>–</w:t>
      </w:r>
      <w:r>
        <w:rPr>
          <w:sz w:val="28"/>
        </w:rPr>
        <w:t xml:space="preserve"> от </w:t>
      </w:r>
      <w:r>
        <w:rPr>
          <w:sz w:val="28"/>
        </w:rPr>
        <w:t xml:space="preserve">7до 23 дней. У большинства больных болезнь начинается остро, но может наблюдаться постепенное начало. Начальный период </w:t>
      </w:r>
      <w:r>
        <w:rPr>
          <w:sz w:val="28"/>
        </w:rPr>
        <w:t>–</w:t>
      </w:r>
      <w:r>
        <w:rPr>
          <w:sz w:val="28"/>
        </w:rPr>
        <w:t xml:space="preserve"> время </w:t>
      </w:r>
      <w:r>
        <w:rPr>
          <w:sz w:val="28"/>
        </w:rPr>
        <w:t xml:space="preserve">от момента появления появления лихорадки до установления ее постоянного типа </w:t>
      </w:r>
      <w:r>
        <w:rPr>
          <w:sz w:val="28"/>
        </w:rPr>
        <w:t>–</w:t>
      </w:r>
      <w:r>
        <w:rPr>
          <w:sz w:val="28"/>
        </w:rPr>
        <w:t xml:space="preserve"> продолжа</w:t>
      </w:r>
      <w:r>
        <w:rPr>
          <w:sz w:val="28"/>
        </w:rPr>
        <w:t xml:space="preserve">ется </w:t>
      </w:r>
      <w:r>
        <w:rPr>
          <w:sz w:val="28"/>
        </w:rPr>
        <w:t xml:space="preserve">4-7 дней и характеризуется нарастающими симптомами интоксикации. У больных наблюдаются бледность кожи, слабость, головная боль, снижение аппетита, брадикардия. Появляются типичная для брюшного тифа обложенность языка белым налетом, запоры, метеоризм, </w:t>
      </w:r>
      <w:r>
        <w:rPr>
          <w:sz w:val="28"/>
        </w:rPr>
        <w:t>иногда поносы. Затем наступает период разгара. Температура тела держится постоянно на высоком уровне. Симптомы интоксикации резко выражены. Больные заторможены, негатив</w:t>
      </w:r>
      <w:r>
        <w:rPr>
          <w:sz w:val="28"/>
        </w:rPr>
        <w:t>ны к окружающему.</w:t>
      </w:r>
      <w:r>
        <w:rPr>
          <w:sz w:val="28"/>
        </w:rPr>
        <w:t xml:space="preserve"> При осмотре на бледном </w:t>
      </w:r>
      <w:r>
        <w:rPr>
          <w:sz w:val="28"/>
        </w:rPr>
        <w:t>фоне кожи</w:t>
      </w:r>
      <w:r>
        <w:rPr>
          <w:sz w:val="28"/>
        </w:rPr>
        <w:t xml:space="preserve"> можно обнаружить бледно-розовые едини</w:t>
      </w:r>
      <w:r>
        <w:rPr>
          <w:sz w:val="28"/>
        </w:rPr>
        <w:t>чные элементы</w:t>
      </w:r>
      <w:r>
        <w:rPr>
          <w:sz w:val="28"/>
        </w:rPr>
        <w:t xml:space="preserve"> сыпи </w:t>
      </w:r>
      <w:r>
        <w:rPr>
          <w:sz w:val="28"/>
        </w:rPr>
        <w:t>–</w:t>
      </w:r>
      <w:r>
        <w:rPr>
          <w:sz w:val="28"/>
        </w:rPr>
        <w:t xml:space="preserve"> розеолы, </w:t>
      </w:r>
      <w:r>
        <w:rPr>
          <w:sz w:val="28"/>
        </w:rPr>
        <w:t xml:space="preserve">слегка выступающие над поверхностью кожи, </w:t>
      </w:r>
      <w:r>
        <w:rPr>
          <w:sz w:val="28"/>
        </w:rPr>
        <w:t xml:space="preserve">исчезающие </w:t>
      </w:r>
      <w:r>
        <w:rPr>
          <w:sz w:val="28"/>
        </w:rPr>
        <w:t xml:space="preserve">при </w:t>
      </w:r>
      <w:r>
        <w:rPr>
          <w:sz w:val="28"/>
        </w:rPr>
        <w:t>надавливании,</w:t>
      </w:r>
      <w:r>
        <w:rPr>
          <w:sz w:val="28"/>
        </w:rPr>
        <w:t xml:space="preserve"> </w:t>
      </w:r>
      <w:r>
        <w:rPr>
          <w:sz w:val="28"/>
        </w:rPr>
        <w:lastRenderedPageBreak/>
        <w:t>располагающиеся на коже верхних отделов живота, нижних отделов грудно</w:t>
      </w:r>
      <w:r>
        <w:rPr>
          <w:sz w:val="28"/>
        </w:rPr>
        <w:t>й клетки, боковых поверхностях туловищах, сгибательных поверхностях верхних конечносте</w:t>
      </w:r>
      <w:r>
        <w:rPr>
          <w:sz w:val="28"/>
        </w:rPr>
        <w:t>й.</w:t>
      </w:r>
      <w:r>
        <w:rPr>
          <w:sz w:val="28"/>
        </w:rPr>
        <w:t xml:space="preserve"> Отмечаются глухость тонов сердца, брадикардия, гипотония. Язык обложен коричневатым налет</w:t>
      </w:r>
      <w:r>
        <w:rPr>
          <w:sz w:val="28"/>
        </w:rPr>
        <w:t>ом, с отпечатка</w:t>
      </w:r>
      <w:r>
        <w:rPr>
          <w:sz w:val="28"/>
        </w:rPr>
        <w:t xml:space="preserve">ми зубов по краям. </w:t>
      </w:r>
      <w:r>
        <w:rPr>
          <w:sz w:val="28"/>
        </w:rPr>
        <w:t>Живот вздут, имеется склонность к запорам. Увеличивается печень и селезенка. При тяжелых формах болезни может развиться тифозный с</w:t>
      </w:r>
      <w:r>
        <w:rPr>
          <w:sz w:val="28"/>
        </w:rPr>
        <w:t xml:space="preserve">татус </w:t>
      </w:r>
      <w:r>
        <w:rPr>
          <w:sz w:val="28"/>
        </w:rPr>
        <w:t>–</w:t>
      </w:r>
      <w:r>
        <w:rPr>
          <w:sz w:val="28"/>
        </w:rPr>
        <w:t xml:space="preserve"> резкая </w:t>
      </w:r>
      <w:r>
        <w:rPr>
          <w:sz w:val="28"/>
        </w:rPr>
        <w:t>заторможенность,</w:t>
      </w:r>
      <w:r>
        <w:rPr>
          <w:sz w:val="28"/>
        </w:rPr>
        <w:t xml:space="preserve"> </w:t>
      </w:r>
      <w:r>
        <w:rPr>
          <w:sz w:val="28"/>
        </w:rPr>
        <w:t xml:space="preserve">нарушение сознания, </w:t>
      </w:r>
      <w:r>
        <w:rPr>
          <w:sz w:val="28"/>
        </w:rPr>
        <w:t>бред, галлюцинации. Другим проя</w:t>
      </w:r>
      <w:r>
        <w:rPr>
          <w:sz w:val="28"/>
        </w:rPr>
        <w:t>влением тяжести болезни является инфекционно-токсический шок.</w:t>
      </w:r>
      <w:r>
        <w:rPr>
          <w:sz w:val="28"/>
        </w:rPr>
        <w:t xml:space="preserve"> Продолжительность разгара сос</w:t>
      </w:r>
      <w:r>
        <w:rPr>
          <w:sz w:val="28"/>
        </w:rPr>
        <w:t xml:space="preserve">тавляет 9-10 дней, затем начинается следующий период - </w:t>
      </w:r>
      <w:r>
        <w:rPr>
          <w:sz w:val="28"/>
        </w:rPr>
        <w:t>п</w:t>
      </w:r>
      <w:r>
        <w:rPr>
          <w:sz w:val="28"/>
        </w:rPr>
        <w:t>ериод разрешения</w:t>
      </w:r>
      <w:r>
        <w:rPr>
          <w:sz w:val="28"/>
        </w:rPr>
        <w:t xml:space="preserve"> болезни. </w:t>
      </w:r>
      <w:r>
        <w:rPr>
          <w:sz w:val="28"/>
        </w:rPr>
        <w:t xml:space="preserve">Температура падает критически или ускоренным лизисом, уменьшается интоксикация </w:t>
      </w:r>
      <w:r>
        <w:rPr>
          <w:sz w:val="28"/>
        </w:rPr>
        <w:t>–</w:t>
      </w:r>
      <w:r>
        <w:rPr>
          <w:sz w:val="28"/>
        </w:rPr>
        <w:t xml:space="preserve"> появляется </w:t>
      </w:r>
      <w:r>
        <w:rPr>
          <w:sz w:val="28"/>
        </w:rPr>
        <w:t>аппетит, нормализуется сон, постепенно исчеза</w:t>
      </w:r>
      <w:r>
        <w:rPr>
          <w:sz w:val="28"/>
        </w:rPr>
        <w:t>ет слабость, улучшается самочувствие. В период реконвалесценции у 3-10% больных может наступить рецидив болезни. Предве</w:t>
      </w:r>
      <w:r>
        <w:rPr>
          <w:sz w:val="28"/>
        </w:rPr>
        <w:t>стниками рецидива являютс</w:t>
      </w:r>
      <w:r>
        <w:rPr>
          <w:sz w:val="28"/>
        </w:rPr>
        <w:t>я субфебрилитет, отсутствие нормализации размеров печени и селезенки, сниженный аппетит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продолжающаяся слабость, недомогание</w:t>
      </w:r>
      <w:r>
        <w:rPr>
          <w:sz w:val="28"/>
        </w:rPr>
        <w:t>. Рецид</w:t>
      </w:r>
      <w:r>
        <w:rPr>
          <w:sz w:val="28"/>
        </w:rPr>
        <w:t>ив сопровождается теми же клини</w:t>
      </w:r>
      <w:r>
        <w:rPr>
          <w:sz w:val="28"/>
        </w:rPr>
        <w:t>ческими проявлениями, что и основная болезнь,</w:t>
      </w:r>
      <w:r>
        <w:rPr>
          <w:sz w:val="28"/>
        </w:rPr>
        <w:t xml:space="preserve"> </w:t>
      </w:r>
      <w:r>
        <w:rPr>
          <w:sz w:val="28"/>
        </w:rPr>
        <w:t>но протекает менее про</w:t>
      </w:r>
      <w:r>
        <w:rPr>
          <w:sz w:val="28"/>
        </w:rPr>
        <w:t>должительно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000000" w:rsidRDefault="007634FE">
      <w:pPr>
        <w:rPr>
          <w:sz w:val="28"/>
        </w:rPr>
      </w:pPr>
      <w:r>
        <w:rPr>
          <w:sz w:val="28"/>
        </w:rPr>
        <w:t xml:space="preserve">     Брюшной тиф может протекать в легкой, среднетяжелой и тяжелой формах. Выделяют атипичные формы болезни </w:t>
      </w:r>
      <w:r>
        <w:rPr>
          <w:sz w:val="28"/>
        </w:rPr>
        <w:t>–</w:t>
      </w:r>
      <w:r>
        <w:rPr>
          <w:sz w:val="28"/>
        </w:rPr>
        <w:t xml:space="preserve"> абортивные </w:t>
      </w:r>
      <w:r>
        <w:rPr>
          <w:sz w:val="28"/>
        </w:rPr>
        <w:t>и стертые.</w:t>
      </w:r>
    </w:p>
    <w:p w:rsidR="00000000" w:rsidRDefault="007634FE">
      <w:pPr>
        <w:rPr>
          <w:sz w:val="28"/>
        </w:rPr>
      </w:pPr>
      <w:r>
        <w:rPr>
          <w:sz w:val="28"/>
        </w:rPr>
        <w:t xml:space="preserve">     Следует отметить, чт</w:t>
      </w:r>
      <w:r>
        <w:rPr>
          <w:sz w:val="28"/>
        </w:rPr>
        <w:t>о любая форма болезни может соп</w:t>
      </w:r>
      <w:r>
        <w:rPr>
          <w:sz w:val="28"/>
        </w:rPr>
        <w:t>р</w:t>
      </w:r>
      <w:r>
        <w:rPr>
          <w:sz w:val="28"/>
        </w:rPr>
        <w:t>о</w:t>
      </w:r>
      <w:r>
        <w:rPr>
          <w:sz w:val="28"/>
        </w:rPr>
        <w:t xml:space="preserve">вождаться тяжелым осложнением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 xml:space="preserve">перфорацией </w:t>
      </w:r>
      <w:r>
        <w:rPr>
          <w:sz w:val="28"/>
        </w:rPr>
        <w:t>кишечник</w:t>
      </w:r>
      <w:r>
        <w:rPr>
          <w:sz w:val="28"/>
        </w:rPr>
        <w:t>а с последующим перитонитом. Эти осложнения развив</w:t>
      </w:r>
      <w:r>
        <w:rPr>
          <w:sz w:val="28"/>
        </w:rPr>
        <w:t>аются чаще на 2-3-й неделе болезни.</w:t>
      </w:r>
      <w:r>
        <w:rPr>
          <w:sz w:val="28"/>
        </w:rPr>
        <w:t xml:space="preserve"> От сроков диагностики зависит успех лечения, поэтому необходимо</w:t>
      </w:r>
      <w:r>
        <w:rPr>
          <w:sz w:val="28"/>
        </w:rPr>
        <w:t xml:space="preserve"> хорошо знать первые признаки п</w:t>
      </w:r>
      <w:r>
        <w:rPr>
          <w:sz w:val="28"/>
        </w:rPr>
        <w:t>е</w:t>
      </w:r>
      <w:r>
        <w:rPr>
          <w:sz w:val="28"/>
        </w:rPr>
        <w:t>р</w:t>
      </w:r>
      <w:r>
        <w:rPr>
          <w:sz w:val="28"/>
        </w:rPr>
        <w:t xml:space="preserve">форации и кровотечения. Перфорация кишечника у 80% больных брюшным тифом </w:t>
      </w:r>
      <w:r>
        <w:rPr>
          <w:sz w:val="28"/>
        </w:rPr>
        <w:t>сопровождается резким болевым с</w:t>
      </w:r>
      <w:r>
        <w:rPr>
          <w:sz w:val="28"/>
        </w:rPr>
        <w:t>индромом</w:t>
      </w:r>
      <w:r>
        <w:rPr>
          <w:sz w:val="28"/>
        </w:rPr>
        <w:t>, но даже незначительные боли в животе должны б</w:t>
      </w:r>
      <w:r>
        <w:rPr>
          <w:sz w:val="28"/>
        </w:rPr>
        <w:t>ыть поводом для тщательного обследования больного и консультации хирурга. Прободение кишечника сопровождается ухудшением состояния больного, еще большим повышением температуры тела. Нарастание метеор</w:t>
      </w:r>
      <w:r>
        <w:rPr>
          <w:sz w:val="28"/>
        </w:rPr>
        <w:t>изма, угнетение перистальтики, л</w:t>
      </w:r>
      <w:r>
        <w:rPr>
          <w:sz w:val="28"/>
        </w:rPr>
        <w:t xml:space="preserve">окальная мышечная защита </w:t>
      </w:r>
      <w:r>
        <w:rPr>
          <w:sz w:val="28"/>
        </w:rPr>
        <w:t xml:space="preserve">в правой подвздошной области </w:t>
      </w:r>
      <w:r>
        <w:rPr>
          <w:sz w:val="28"/>
        </w:rPr>
        <w:t>являются основанием для подозрения на перфоративное сост</w:t>
      </w:r>
      <w:r>
        <w:rPr>
          <w:sz w:val="28"/>
        </w:rPr>
        <w:t>о</w:t>
      </w:r>
      <w:r>
        <w:rPr>
          <w:sz w:val="28"/>
        </w:rPr>
        <w:t>яние, требующее оперативного вмешательства</w:t>
      </w:r>
      <w:r>
        <w:rPr>
          <w:sz w:val="28"/>
        </w:rPr>
        <w:t>.</w:t>
      </w:r>
    </w:p>
    <w:p w:rsidR="00000000" w:rsidRDefault="007634FE">
      <w:pPr>
        <w:rPr>
          <w:sz w:val="28"/>
        </w:rPr>
      </w:pPr>
      <w:r>
        <w:rPr>
          <w:sz w:val="28"/>
        </w:rPr>
        <w:t xml:space="preserve">     При</w:t>
      </w:r>
      <w:r>
        <w:rPr>
          <w:sz w:val="28"/>
        </w:rPr>
        <w:t xml:space="preserve"> </w:t>
      </w:r>
      <w:r>
        <w:rPr>
          <w:sz w:val="28"/>
        </w:rPr>
        <w:t>кишечном кро</w:t>
      </w:r>
      <w:r>
        <w:rPr>
          <w:sz w:val="28"/>
        </w:rPr>
        <w:t>вотечении резко</w:t>
      </w:r>
      <w:r>
        <w:rPr>
          <w:sz w:val="28"/>
        </w:rPr>
        <w:t xml:space="preserve"> снижается температура тела, отм</w:t>
      </w:r>
      <w:r>
        <w:rPr>
          <w:sz w:val="28"/>
        </w:rPr>
        <w:t>ечаются усиливающаяся бледность кожи и слизистых оболочек</w:t>
      </w:r>
      <w:r>
        <w:rPr>
          <w:sz w:val="28"/>
        </w:rPr>
        <w:t>,</w:t>
      </w:r>
      <w:r>
        <w:rPr>
          <w:sz w:val="28"/>
        </w:rPr>
        <w:t xml:space="preserve"> тахикар</w:t>
      </w:r>
      <w:r>
        <w:rPr>
          <w:sz w:val="28"/>
        </w:rPr>
        <w:t>дия</w:t>
      </w:r>
      <w:r>
        <w:rPr>
          <w:sz w:val="28"/>
        </w:rPr>
        <w:t xml:space="preserve">, </w:t>
      </w:r>
      <w:r>
        <w:rPr>
          <w:sz w:val="28"/>
        </w:rPr>
        <w:t>снижение АД, вздутие живота, усиление перистальтики. Появление жидкого черного стула</w:t>
      </w:r>
      <w:r>
        <w:rPr>
          <w:sz w:val="28"/>
        </w:rPr>
        <w:t xml:space="preserve"> или со сгустками свежей крови с</w:t>
      </w:r>
      <w:r>
        <w:rPr>
          <w:sz w:val="28"/>
        </w:rPr>
        <w:t>видетельствует о ра</w:t>
      </w:r>
      <w:r>
        <w:rPr>
          <w:sz w:val="28"/>
        </w:rPr>
        <w:t>звившемся кишечном кровотечении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     </w:t>
      </w:r>
      <w:r>
        <w:rPr>
          <w:sz w:val="28"/>
        </w:rPr>
        <w:t xml:space="preserve">               </w:t>
      </w:r>
    </w:p>
    <w:p w:rsidR="00000000" w:rsidRDefault="007634FE">
      <w:pPr>
        <w:rPr>
          <w:sz w:val="28"/>
        </w:rPr>
      </w:pPr>
      <w:r>
        <w:rPr>
          <w:sz w:val="28"/>
        </w:rPr>
        <w:t xml:space="preserve">     Выписывают больных не ранее 21-го дня норм</w:t>
      </w:r>
      <w:r>
        <w:rPr>
          <w:sz w:val="28"/>
        </w:rPr>
        <w:t>альной температуры после бактериологического исследования кала и мочи</w:t>
      </w:r>
      <w:r>
        <w:rPr>
          <w:sz w:val="28"/>
        </w:rPr>
        <w:t xml:space="preserve"> </w:t>
      </w:r>
      <w:r>
        <w:rPr>
          <w:sz w:val="28"/>
        </w:rPr>
        <w:lastRenderedPageBreak/>
        <w:t>не</w:t>
      </w:r>
      <w:r>
        <w:rPr>
          <w:sz w:val="28"/>
        </w:rPr>
        <w:t xml:space="preserve"> </w:t>
      </w:r>
      <w:r>
        <w:rPr>
          <w:sz w:val="28"/>
        </w:rPr>
        <w:t>менее 3 раз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через </w:t>
      </w:r>
      <w:r>
        <w:rPr>
          <w:sz w:val="28"/>
        </w:rPr>
        <w:t>5 дней после отмены антибиотиков</w:t>
      </w:r>
      <w:r>
        <w:rPr>
          <w:sz w:val="28"/>
        </w:rPr>
        <w:t xml:space="preserve"> и затем с интервалом в 5 дней</w:t>
      </w:r>
      <w:r>
        <w:rPr>
          <w:sz w:val="28"/>
        </w:rPr>
        <w:t>.</w:t>
      </w:r>
      <w:r>
        <w:rPr>
          <w:sz w:val="28"/>
        </w:rPr>
        <w:t xml:space="preserve"> Кроме того, проводят посев дуоденального содержимого за 7-10 дней до выписки.</w:t>
      </w:r>
    </w:p>
    <w:p w:rsidR="00000000" w:rsidRDefault="007634FE">
      <w:pPr>
        <w:rPr>
          <w:sz w:val="28"/>
        </w:rPr>
      </w:pPr>
      <w:r>
        <w:rPr>
          <w:sz w:val="28"/>
        </w:rPr>
        <w:t xml:space="preserve">     После выписки пе</w:t>
      </w:r>
      <w:r>
        <w:rPr>
          <w:sz w:val="28"/>
        </w:rPr>
        <w:t xml:space="preserve">реболевшие брюшным тифом состоят на диспансерном учете в кабинете инфекционных заболеваний в течение 3 мес. с бактериологическим исследованием кала и мочи. Затем наблюдение за реконвалесцентами осуществляет санитарно-эпидемиологическая станция в течение 2 </w:t>
      </w:r>
      <w:r>
        <w:rPr>
          <w:sz w:val="28"/>
        </w:rPr>
        <w:t xml:space="preserve">лет ( наблюдение за работающими в пищевой промышленности </w:t>
      </w:r>
      <w:r>
        <w:rPr>
          <w:sz w:val="28"/>
        </w:rPr>
        <w:t>–</w:t>
      </w:r>
      <w:r>
        <w:rPr>
          <w:sz w:val="28"/>
        </w:rPr>
        <w:t xml:space="preserve"> 6 </w:t>
      </w:r>
      <w:r>
        <w:rPr>
          <w:sz w:val="28"/>
        </w:rPr>
        <w:t>лет ). Хронические бактериовыделители состоят на учете в СЭС пожизненно.</w:t>
      </w:r>
    </w:p>
    <w:p w:rsidR="00000000" w:rsidRDefault="007634FE">
      <w:pPr>
        <w:rPr>
          <w:sz w:val="28"/>
        </w:rPr>
      </w:pPr>
      <w:r>
        <w:rPr>
          <w:sz w:val="28"/>
        </w:rPr>
        <w:t xml:space="preserve">     </w:t>
      </w:r>
      <w:r>
        <w:rPr>
          <w:b/>
          <w:i/>
          <w:color w:val="008000"/>
          <w:sz w:val="28"/>
        </w:rPr>
        <w:t>Диагностика.</w:t>
      </w:r>
      <w:r>
        <w:rPr>
          <w:sz w:val="28"/>
        </w:rPr>
        <w:t xml:space="preserve"> Вед</w:t>
      </w:r>
      <w:r>
        <w:rPr>
          <w:sz w:val="28"/>
        </w:rPr>
        <w:t>ущим в диагностик</w:t>
      </w:r>
      <w:r>
        <w:rPr>
          <w:sz w:val="28"/>
        </w:rPr>
        <w:t xml:space="preserve">е является выделение гемокультуры. Кровь для посева берется во все периоды болезни, </w:t>
      </w:r>
      <w:r>
        <w:rPr>
          <w:sz w:val="28"/>
        </w:rPr>
        <w:t>5-10 мл из вены и засев</w:t>
      </w:r>
      <w:r>
        <w:rPr>
          <w:sz w:val="28"/>
        </w:rPr>
        <w:t>а</w:t>
      </w:r>
      <w:r>
        <w:rPr>
          <w:sz w:val="28"/>
        </w:rPr>
        <w:t xml:space="preserve">ется </w:t>
      </w:r>
      <w:r>
        <w:rPr>
          <w:sz w:val="28"/>
        </w:rPr>
        <w:t>в 50-100 мл желчного бульона. Первый посев кр</w:t>
      </w:r>
      <w:r>
        <w:rPr>
          <w:sz w:val="28"/>
        </w:rPr>
        <w:t>ови желательно брать до начала антибактериальной терапии</w:t>
      </w:r>
      <w:r>
        <w:rPr>
          <w:sz w:val="28"/>
        </w:rPr>
        <w:t>. Для диагностики используют реакцию Видаля, РНГА и иммуноферментный метод.</w:t>
      </w:r>
    </w:p>
    <w:p w:rsidR="00000000" w:rsidRDefault="007634FE">
      <w:pPr>
        <w:rPr>
          <w:sz w:val="28"/>
        </w:rPr>
      </w:pPr>
      <w:r>
        <w:rPr>
          <w:sz w:val="28"/>
        </w:rPr>
        <w:t xml:space="preserve">     </w:t>
      </w:r>
      <w:r>
        <w:rPr>
          <w:b/>
          <w:i/>
          <w:color w:val="008000"/>
          <w:sz w:val="28"/>
        </w:rPr>
        <w:t>Лечение.</w:t>
      </w:r>
      <w:r>
        <w:rPr>
          <w:sz w:val="28"/>
        </w:rPr>
        <w:t xml:space="preserve"> Больные брюшным тифом подлежат обязательной госпитализации в инфекционные стационары. Важными в лечении являются организация правильного ухода за больными, соблюдение постельного режима. Сидеть разрешается с 7-8-го дня нормальной температуры</w:t>
      </w:r>
      <w:r>
        <w:rPr>
          <w:sz w:val="28"/>
        </w:rPr>
        <w:t xml:space="preserve">, ходить </w:t>
      </w:r>
      <w:r>
        <w:rPr>
          <w:sz w:val="28"/>
        </w:rPr>
        <w:t>–</w:t>
      </w:r>
      <w:r>
        <w:rPr>
          <w:sz w:val="28"/>
        </w:rPr>
        <w:t xml:space="preserve"> с </w:t>
      </w:r>
      <w:r>
        <w:rPr>
          <w:sz w:val="28"/>
        </w:rPr>
        <w:t>10-11-го. Необходим тща</w:t>
      </w:r>
      <w:r>
        <w:rPr>
          <w:sz w:val="28"/>
        </w:rPr>
        <w:t>тельный уход за</w:t>
      </w:r>
      <w:r>
        <w:rPr>
          <w:sz w:val="28"/>
        </w:rPr>
        <w:t xml:space="preserve"> кожей, слизистой</w:t>
      </w:r>
      <w:r>
        <w:rPr>
          <w:sz w:val="28"/>
        </w:rPr>
        <w:t xml:space="preserve"> оболочкой полости рта. Следует следить за регулярным отправлением кишечника, категорически запрещается ставить очистительные клизмы без назначения врача.</w:t>
      </w:r>
      <w:r>
        <w:rPr>
          <w:sz w:val="28"/>
        </w:rPr>
        <w:t xml:space="preserve"> </w:t>
      </w:r>
      <w:r>
        <w:rPr>
          <w:sz w:val="28"/>
        </w:rPr>
        <w:t>Рекомендуется</w:t>
      </w:r>
      <w:r>
        <w:rPr>
          <w:sz w:val="28"/>
        </w:rPr>
        <w:t xml:space="preserve"> легкоусвояемая и ща</w:t>
      </w:r>
      <w:r>
        <w:rPr>
          <w:sz w:val="28"/>
        </w:rPr>
        <w:t xml:space="preserve">дящая желудочно-кишечный тракт пища ( стол № 4а ), с выздоровлением диету расширяют постепенно. </w:t>
      </w:r>
    </w:p>
    <w:p w:rsidR="00000000" w:rsidRDefault="007634FE">
      <w:pPr>
        <w:rPr>
          <w:sz w:val="28"/>
        </w:rPr>
      </w:pPr>
      <w:r>
        <w:rPr>
          <w:sz w:val="28"/>
        </w:rPr>
        <w:t xml:space="preserve">     Основным этиотропным препаратом является левоми</w:t>
      </w:r>
      <w:r>
        <w:rPr>
          <w:sz w:val="28"/>
        </w:rPr>
        <w:t>цетин</w:t>
      </w:r>
      <w:r>
        <w:rPr>
          <w:sz w:val="28"/>
        </w:rPr>
        <w:t xml:space="preserve">, </w:t>
      </w:r>
      <w:r>
        <w:rPr>
          <w:sz w:val="28"/>
        </w:rPr>
        <w:t>который назначают внутрь по 0,5г 4 раза в сутки до 10-го дня нормальной температуры. При невозможнос</w:t>
      </w:r>
      <w:r>
        <w:rPr>
          <w:sz w:val="28"/>
        </w:rPr>
        <w:t>ти перорального приема используют левомицетина сукцинат внутримышечно или внутривенно в суточной дозе 1,5-3г. Можно применять ампициллин, бисептол.</w:t>
      </w:r>
    </w:p>
    <w:p w:rsidR="00000000" w:rsidRDefault="007634FE">
      <w:pPr>
        <w:rPr>
          <w:sz w:val="28"/>
        </w:rPr>
      </w:pPr>
      <w:r>
        <w:rPr>
          <w:sz w:val="28"/>
        </w:rPr>
        <w:t xml:space="preserve">     Для устранения интоксикации используют инфузионную терапию. По показаниям применяют сердечные средства.</w:t>
      </w:r>
    </w:p>
    <w:p w:rsidR="00000000" w:rsidRDefault="007634FE">
      <w:pPr>
        <w:rPr>
          <w:sz w:val="28"/>
        </w:rPr>
      </w:pPr>
      <w:r>
        <w:rPr>
          <w:sz w:val="28"/>
        </w:rPr>
        <w:t xml:space="preserve">     При п</w:t>
      </w:r>
      <w:r>
        <w:rPr>
          <w:sz w:val="28"/>
        </w:rPr>
        <w:t>е</w:t>
      </w:r>
      <w:r>
        <w:rPr>
          <w:sz w:val="28"/>
        </w:rPr>
        <w:t>р</w:t>
      </w:r>
      <w:r>
        <w:rPr>
          <w:sz w:val="28"/>
        </w:rPr>
        <w:t>форации кишечника проводят срочное</w:t>
      </w:r>
      <w:r>
        <w:rPr>
          <w:sz w:val="28"/>
        </w:rPr>
        <w:t xml:space="preserve"> хирургическое вмешательство. </w:t>
      </w:r>
      <w:r>
        <w:rPr>
          <w:sz w:val="28"/>
        </w:rPr>
        <w:t>При кишечном кровотечении показаны абсолютный покой, голод, замес</w:t>
      </w:r>
      <w:r>
        <w:rPr>
          <w:sz w:val="28"/>
        </w:rPr>
        <w:t>тител</w:t>
      </w:r>
      <w:r>
        <w:rPr>
          <w:sz w:val="28"/>
        </w:rPr>
        <w:t>ьная и гемостатическая тер</w:t>
      </w:r>
      <w:r>
        <w:rPr>
          <w:sz w:val="28"/>
        </w:rPr>
        <w:t>апи</w:t>
      </w:r>
      <w:r>
        <w:rPr>
          <w:sz w:val="28"/>
        </w:rPr>
        <w:t>я. Лечение бактериовыделительства не разработано.</w:t>
      </w:r>
    </w:p>
    <w:p w:rsidR="00000000" w:rsidRDefault="007634FE">
      <w:pPr>
        <w:rPr>
          <w:sz w:val="28"/>
        </w:rPr>
      </w:pPr>
      <w:r>
        <w:rPr>
          <w:sz w:val="28"/>
        </w:rPr>
        <w:t xml:space="preserve">     </w:t>
      </w:r>
      <w:r>
        <w:rPr>
          <w:b/>
          <w:i/>
          <w:color w:val="008000"/>
          <w:sz w:val="28"/>
        </w:rPr>
        <w:t>Профилактика.</w:t>
      </w:r>
      <w:r>
        <w:rPr>
          <w:sz w:val="28"/>
        </w:rPr>
        <w:t xml:space="preserve"> Основны</w:t>
      </w:r>
      <w:r>
        <w:rPr>
          <w:sz w:val="28"/>
        </w:rPr>
        <w:t xml:space="preserve">е меры профилактики </w:t>
      </w:r>
      <w:r>
        <w:rPr>
          <w:sz w:val="28"/>
        </w:rPr>
        <w:t>–</w:t>
      </w:r>
      <w:r>
        <w:rPr>
          <w:sz w:val="28"/>
        </w:rPr>
        <w:t xml:space="preserve"> улучшение </w:t>
      </w:r>
      <w:r>
        <w:rPr>
          <w:sz w:val="28"/>
        </w:rPr>
        <w:t xml:space="preserve">качества водоснабжения, </w:t>
      </w:r>
      <w:r>
        <w:rPr>
          <w:sz w:val="28"/>
        </w:rPr>
        <w:t>канализации, контроль за приготовлением пищи, санитарная очистка населенных мест. Имеют значени</w:t>
      </w:r>
      <w:r>
        <w:rPr>
          <w:sz w:val="28"/>
        </w:rPr>
        <w:t>е санитарно-просветительская работа с населением, воспитание гигиенических навыков.</w:t>
      </w:r>
      <w:r>
        <w:rPr>
          <w:sz w:val="28"/>
        </w:rPr>
        <w:t xml:space="preserve"> По э</w:t>
      </w:r>
      <w:r>
        <w:rPr>
          <w:sz w:val="28"/>
        </w:rPr>
        <w:t>пид</w:t>
      </w:r>
      <w:r>
        <w:rPr>
          <w:sz w:val="28"/>
        </w:rPr>
        <w:t>емиологическим показаниям и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>которым контингентам населения (</w:t>
      </w:r>
      <w:r>
        <w:rPr>
          <w:sz w:val="28"/>
        </w:rPr>
        <w:t xml:space="preserve"> работникам канализации, лицам в окружении</w:t>
      </w:r>
      <w:r>
        <w:rPr>
          <w:sz w:val="28"/>
        </w:rPr>
        <w:t xml:space="preserve"> хронических бактериовыде</w:t>
      </w:r>
      <w:r>
        <w:rPr>
          <w:sz w:val="28"/>
        </w:rPr>
        <w:t xml:space="preserve">лителей и др.) проводят вакцинацию. </w:t>
      </w:r>
      <w:r>
        <w:rPr>
          <w:sz w:val="28"/>
        </w:rPr>
        <w:t xml:space="preserve">В очаге брюшного тифа проводится </w:t>
      </w:r>
      <w:r>
        <w:rPr>
          <w:sz w:val="28"/>
        </w:rPr>
        <w:lastRenderedPageBreak/>
        <w:t>заключительная дезинфекция. За контактными больными устанавливается медицинское наблюдение с обязательной термометрией в течение 25 дней и бактериологическим</w:t>
      </w:r>
      <w:r>
        <w:rPr>
          <w:sz w:val="28"/>
        </w:rPr>
        <w:t xml:space="preserve"> </w:t>
      </w:r>
      <w:r>
        <w:rPr>
          <w:sz w:val="28"/>
        </w:rPr>
        <w:t>иссле</w:t>
      </w:r>
      <w:r>
        <w:rPr>
          <w:sz w:val="28"/>
        </w:rPr>
        <w:t>д</w:t>
      </w:r>
      <w:r>
        <w:rPr>
          <w:sz w:val="28"/>
        </w:rPr>
        <w:t>ованием кала и мочи. Дети до</w:t>
      </w:r>
      <w:r>
        <w:rPr>
          <w:sz w:val="28"/>
        </w:rPr>
        <w:t xml:space="preserve">школьных учреждений, работники </w:t>
      </w:r>
      <w:r>
        <w:rPr>
          <w:sz w:val="28"/>
        </w:rPr>
        <w:t>пищевых предприятий и лица к ним приравниваемые, да получения результатов бактериологического обследования не допускаются в коллективы.</w:t>
      </w:r>
    </w:p>
    <w:p w:rsidR="00000000" w:rsidRDefault="007634FE">
      <w:pPr>
        <w:rPr>
          <w:b/>
          <w:color w:val="008080"/>
          <w:sz w:val="32"/>
        </w:rPr>
      </w:pPr>
    </w:p>
    <w:p w:rsidR="00000000" w:rsidRDefault="007634FE">
      <w:pPr>
        <w:rPr>
          <w:sz w:val="28"/>
        </w:rPr>
      </w:pPr>
      <w:r>
        <w:rPr>
          <w:b/>
          <w:color w:val="008080"/>
          <w:sz w:val="32"/>
        </w:rPr>
        <w:t xml:space="preserve">                           </w:t>
      </w:r>
      <w:r>
        <w:rPr>
          <w:b/>
          <w:color w:val="008080"/>
          <w:sz w:val="32"/>
        </w:rPr>
        <w:t>Паратифы А и В.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:rsidR="00000000" w:rsidRDefault="007634FE">
      <w:pPr>
        <w:pStyle w:val="a3"/>
      </w:pPr>
      <w:r>
        <w:t xml:space="preserve">     Паратифы А и В </w:t>
      </w:r>
      <w:r>
        <w:t>–</w:t>
      </w:r>
      <w:r>
        <w:t xml:space="preserve"> острые </w:t>
      </w:r>
      <w:r>
        <w:t>инфекционные болезни, вызываемые сальмонеллами</w:t>
      </w:r>
      <w:r>
        <w:t>, сходные с брюшным тифом.</w:t>
      </w:r>
    </w:p>
    <w:p w:rsidR="00000000" w:rsidRDefault="007634FE">
      <w:pPr>
        <w:rPr>
          <w:sz w:val="28"/>
        </w:rPr>
      </w:pPr>
      <w:r>
        <w:rPr>
          <w:sz w:val="28"/>
        </w:rPr>
        <w:t xml:space="preserve">     Можно отметить некоторые отличительные признаки болезни, позволяющие заподозрить паратиф А и В.</w:t>
      </w:r>
    </w:p>
    <w:p w:rsidR="00000000" w:rsidRDefault="007634FE">
      <w:pPr>
        <w:rPr>
          <w:sz w:val="28"/>
        </w:rPr>
      </w:pPr>
      <w:r>
        <w:rPr>
          <w:sz w:val="28"/>
        </w:rPr>
        <w:t xml:space="preserve">     </w:t>
      </w:r>
      <w:r>
        <w:rPr>
          <w:b/>
          <w:i/>
          <w:color w:val="008000"/>
          <w:sz w:val="28"/>
        </w:rPr>
        <w:t>Паратиф А.</w:t>
      </w:r>
      <w:r>
        <w:rPr>
          <w:sz w:val="28"/>
        </w:rPr>
        <w:t xml:space="preserve"> Возбудителем является </w:t>
      </w:r>
      <w:r>
        <w:rPr>
          <w:i/>
          <w:sz w:val="28"/>
          <w:lang w:val="en-US"/>
        </w:rPr>
        <w:t>Salmonella paratyphi A</w:t>
      </w:r>
      <w:r>
        <w:rPr>
          <w:sz w:val="28"/>
        </w:rPr>
        <w:t xml:space="preserve">. В отличие от брюшного тифа болезнь протекает чаще в среднетяжелой </w:t>
      </w:r>
      <w:r>
        <w:rPr>
          <w:sz w:val="28"/>
        </w:rPr>
        <w:t>форме и в начальном периоде хар</w:t>
      </w:r>
      <w:r>
        <w:rPr>
          <w:sz w:val="28"/>
        </w:rPr>
        <w:t>а</w:t>
      </w:r>
      <w:r>
        <w:rPr>
          <w:sz w:val="28"/>
        </w:rPr>
        <w:t>ктеризуется гиперемией лица</w:t>
      </w:r>
      <w:r>
        <w:rPr>
          <w:sz w:val="28"/>
        </w:rPr>
        <w:t xml:space="preserve">, инъекцией сосудов склер, кашлем, насморком. Эти симптомы делают начальный период паратифа А сходным с ОРЗ. Раньше, чем при брюшном тифе появляется сыпь </w:t>
      </w:r>
      <w:r>
        <w:rPr>
          <w:sz w:val="28"/>
        </w:rPr>
        <w:t>–</w:t>
      </w:r>
      <w:r>
        <w:rPr>
          <w:sz w:val="28"/>
        </w:rPr>
        <w:t xml:space="preserve"> на </w:t>
      </w:r>
      <w:r>
        <w:rPr>
          <w:sz w:val="28"/>
        </w:rPr>
        <w:t xml:space="preserve">4-7-й день болезни. Кроме того, </w:t>
      </w:r>
      <w:r>
        <w:rPr>
          <w:sz w:val="28"/>
        </w:rPr>
        <w:t>наряду</w:t>
      </w:r>
      <w:r>
        <w:rPr>
          <w:sz w:val="28"/>
        </w:rPr>
        <w:t xml:space="preserve"> с</w:t>
      </w:r>
      <w:r>
        <w:rPr>
          <w:sz w:val="28"/>
        </w:rPr>
        <w:t xml:space="preserve"> </w:t>
      </w:r>
      <w:r>
        <w:rPr>
          <w:sz w:val="28"/>
        </w:rPr>
        <w:t>типичной розеолезной сыпью</w:t>
      </w:r>
      <w:r>
        <w:rPr>
          <w:sz w:val="28"/>
        </w:rPr>
        <w:t>, можно обнаружить макулопопулезные элементы, напоминающие коревую экзантему.</w:t>
      </w:r>
      <w:r>
        <w:rPr>
          <w:sz w:val="28"/>
        </w:rPr>
        <w:t xml:space="preserve"> У некоторых больных встречаются петехиальные элементы.</w:t>
      </w:r>
    </w:p>
    <w:p w:rsidR="00000000" w:rsidRDefault="007634FE">
      <w:pPr>
        <w:rPr>
          <w:sz w:val="28"/>
        </w:rPr>
      </w:pPr>
      <w:r>
        <w:rPr>
          <w:sz w:val="28"/>
        </w:rPr>
        <w:t xml:space="preserve">     Сыпь при паратифе А обычно более обильна, чем при брюшном тифе. Редко возникают рецидивы </w:t>
      </w:r>
      <w:r>
        <w:rPr>
          <w:sz w:val="28"/>
        </w:rPr>
        <w:t>и осложнения.</w:t>
      </w:r>
    </w:p>
    <w:p w:rsidR="00000000" w:rsidRDefault="007634FE">
      <w:pPr>
        <w:rPr>
          <w:sz w:val="28"/>
        </w:rPr>
      </w:pPr>
      <w:r>
        <w:rPr>
          <w:sz w:val="28"/>
        </w:rPr>
        <w:t xml:space="preserve">     </w:t>
      </w:r>
      <w:r>
        <w:rPr>
          <w:b/>
          <w:i/>
          <w:color w:val="008000"/>
          <w:sz w:val="28"/>
        </w:rPr>
        <w:t>Паратиф В.</w:t>
      </w:r>
      <w:r>
        <w:rPr>
          <w:sz w:val="28"/>
        </w:rPr>
        <w:t xml:space="preserve"> Возбудитель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i/>
          <w:sz w:val="28"/>
          <w:lang w:val="en-US"/>
        </w:rPr>
        <w:t xml:space="preserve">Salmonella </w:t>
      </w:r>
      <w:r>
        <w:rPr>
          <w:i/>
          <w:sz w:val="28"/>
          <w:lang w:val="en-US"/>
        </w:rPr>
        <w:t>schottmuelleri</w:t>
      </w:r>
      <w:r>
        <w:rPr>
          <w:sz w:val="28"/>
        </w:rPr>
        <w:t>.</w:t>
      </w:r>
    </w:p>
    <w:p w:rsidR="00000000" w:rsidRDefault="007634FE">
      <w:pPr>
        <w:rPr>
          <w:sz w:val="28"/>
        </w:rPr>
      </w:pPr>
      <w:r>
        <w:rPr>
          <w:sz w:val="28"/>
        </w:rPr>
        <w:t xml:space="preserve">     Отличительным признаком являются симптомы гастроэнтерита, возникающие с первых дней болезни. В дальнейшем присоединяются лихорадка, экзантема, представленная розеолами</w:t>
      </w:r>
      <w:r>
        <w:rPr>
          <w:sz w:val="28"/>
        </w:rPr>
        <w:t>, значительно</w:t>
      </w:r>
      <w:r>
        <w:rPr>
          <w:sz w:val="28"/>
        </w:rPr>
        <w:t xml:space="preserve"> более обильными</w:t>
      </w:r>
      <w:r>
        <w:rPr>
          <w:sz w:val="28"/>
        </w:rPr>
        <w:t xml:space="preserve">, чем при </w:t>
      </w:r>
      <w:r>
        <w:rPr>
          <w:sz w:val="28"/>
        </w:rPr>
        <w:t xml:space="preserve">брюшном тифе. </w:t>
      </w:r>
      <w:r>
        <w:rPr>
          <w:sz w:val="28"/>
        </w:rPr>
        <w:t>Температура</w:t>
      </w:r>
      <w:r>
        <w:rPr>
          <w:sz w:val="28"/>
        </w:rPr>
        <w:t xml:space="preserve"> носит нередко</w:t>
      </w:r>
      <w:r>
        <w:rPr>
          <w:sz w:val="28"/>
        </w:rPr>
        <w:t xml:space="preserve"> волнообразный характер, с больш</w:t>
      </w:r>
      <w:r>
        <w:rPr>
          <w:sz w:val="28"/>
        </w:rPr>
        <w:t>ими суточными</w:t>
      </w:r>
      <w:r>
        <w:rPr>
          <w:sz w:val="28"/>
        </w:rPr>
        <w:t xml:space="preserve"> </w:t>
      </w:r>
      <w:r>
        <w:rPr>
          <w:sz w:val="28"/>
        </w:rPr>
        <w:t>размахами в отличие от</w:t>
      </w:r>
      <w:r>
        <w:rPr>
          <w:sz w:val="28"/>
        </w:rPr>
        <w:t xml:space="preserve"> брюшного тифа, при котором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:rsidR="00000000" w:rsidRDefault="007634FE">
      <w:pPr>
        <w:rPr>
          <w:sz w:val="28"/>
        </w:rPr>
      </w:pPr>
      <w:r>
        <w:rPr>
          <w:sz w:val="28"/>
        </w:rPr>
        <w:t>н</w:t>
      </w:r>
      <w:r>
        <w:rPr>
          <w:sz w:val="28"/>
        </w:rPr>
        <w:t xml:space="preserve">аблюдается </w:t>
      </w:r>
      <w:r>
        <w:rPr>
          <w:sz w:val="28"/>
        </w:rPr>
        <w:t>постоянный тип температурной кривой. Основными методами диагностики являются посевы крови на желчный бульон или среду Раппопорт, а также обнаружение антител к сальмонеллам в РНГА.</w:t>
      </w:r>
    </w:p>
    <w:p w:rsidR="00000000" w:rsidRDefault="007634FE">
      <w:pPr>
        <w:rPr>
          <w:sz w:val="28"/>
        </w:rPr>
      </w:pPr>
      <w:r>
        <w:rPr>
          <w:sz w:val="28"/>
        </w:rPr>
        <w:t xml:space="preserve">     </w:t>
      </w:r>
      <w:r>
        <w:rPr>
          <w:b/>
          <w:i/>
          <w:color w:val="008000"/>
          <w:sz w:val="28"/>
        </w:rPr>
        <w:t xml:space="preserve">Лечение и меры профилактики </w:t>
      </w:r>
      <w:r>
        <w:rPr>
          <w:sz w:val="28"/>
        </w:rPr>
        <w:t>такие же, как при бр</w:t>
      </w:r>
      <w:r>
        <w:rPr>
          <w:sz w:val="28"/>
        </w:rPr>
        <w:t>юшном тифе.</w:t>
      </w:r>
    </w:p>
    <w:p w:rsidR="00000000" w:rsidRDefault="007634FE">
      <w:pPr>
        <w:rPr>
          <w:sz w:val="28"/>
        </w:rPr>
      </w:pPr>
      <w:r>
        <w:rPr>
          <w:sz w:val="28"/>
        </w:rPr>
        <w:t xml:space="preserve">                      </w:t>
      </w:r>
    </w:p>
    <w:p w:rsidR="00000000" w:rsidRDefault="007634FE">
      <w:pPr>
        <w:rPr>
          <w:color w:val="808000"/>
          <w:sz w:val="32"/>
        </w:rPr>
      </w:pPr>
      <w:r>
        <w:rPr>
          <w:sz w:val="28"/>
        </w:rPr>
        <w:t xml:space="preserve">                               </w:t>
      </w:r>
      <w:r>
        <w:rPr>
          <w:sz w:val="28"/>
        </w:rPr>
        <w:t xml:space="preserve">            </w:t>
      </w:r>
      <w:r>
        <w:rPr>
          <w:b/>
          <w:color w:val="808000"/>
          <w:sz w:val="32"/>
        </w:rPr>
        <w:t>КОНЕЦ.</w:t>
      </w:r>
    </w:p>
    <w:p w:rsidR="00000000" w:rsidRDefault="007634FE">
      <w:pPr>
        <w:rPr>
          <w:sz w:val="28"/>
        </w:rPr>
      </w:pPr>
    </w:p>
    <w:p w:rsidR="007634FE" w:rsidRDefault="007634FE">
      <w:pPr>
        <w:rPr>
          <w:sz w:val="28"/>
        </w:rPr>
      </w:pPr>
    </w:p>
    <w:sectPr w:rsidR="007634FE">
      <w:footerReference w:type="even" r:id="rId6"/>
      <w:footerReference w:type="default" r:id="rId7"/>
      <w:pgSz w:w="11906" w:h="16838"/>
      <w:pgMar w:top="426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4FE" w:rsidRDefault="007634FE">
      <w:r>
        <w:separator/>
      </w:r>
    </w:p>
  </w:endnote>
  <w:endnote w:type="continuationSeparator" w:id="0">
    <w:p w:rsidR="007634FE" w:rsidRDefault="0076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34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instrText xml:space="preserve">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00000" w:rsidRDefault="007634F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34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instrText xml:space="preserve">  </w:instrText>
    </w:r>
    <w:r>
      <w:rPr>
        <w:rStyle w:val="a5"/>
      </w:rPr>
      <w:fldChar w:fldCharType="separate"/>
    </w:r>
    <w:r w:rsidR="00100954">
      <w:rPr>
        <w:rStyle w:val="a5"/>
        <w:noProof/>
      </w:rPr>
      <w:t>2</w:t>
    </w:r>
    <w:r>
      <w:rPr>
        <w:rStyle w:val="a5"/>
      </w:rPr>
      <w:fldChar w:fldCharType="end"/>
    </w:r>
  </w:p>
  <w:p w:rsidR="00000000" w:rsidRDefault="007634F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4FE" w:rsidRDefault="007634FE">
      <w:r>
        <w:separator/>
      </w:r>
    </w:p>
  </w:footnote>
  <w:footnote w:type="continuationSeparator" w:id="0">
    <w:p w:rsidR="007634FE" w:rsidRDefault="00763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54"/>
    <w:rsid w:val="00100954"/>
    <w:rsid w:val="0076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A48EC-6048-439D-9AEE-BDE8A171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Тиф брюшной</vt:lpstr>
    </vt:vector>
  </TitlesOfParts>
  <Company> </Company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Тиф брюшной</dc:title>
  <dc:subject/>
  <dc:creator>Ермолович Полина</dc:creator>
  <cp:keywords/>
  <cp:lastModifiedBy>Тест</cp:lastModifiedBy>
  <cp:revision>2</cp:revision>
  <dcterms:created xsi:type="dcterms:W3CDTF">2024-05-14T05:34:00Z</dcterms:created>
  <dcterms:modified xsi:type="dcterms:W3CDTF">2024-05-14T05:34:00Z</dcterms:modified>
</cp:coreProperties>
</file>