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F5" w:rsidRPr="00801CB5" w:rsidRDefault="00B16FF5">
      <w:pPr>
        <w:spacing w:line="360" w:lineRule="auto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Ф.И.О.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>x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Возраст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78 лет</w:t>
      </w:r>
    </w:p>
    <w:p w:rsidR="00B16FF5" w:rsidRPr="00801CB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Место жительства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г</w:t>
      </w:r>
      <w:proofErr w:type="gramStart"/>
      <w:r>
        <w:rPr>
          <w:rFonts w:ascii="Arial" w:hAnsi="Arial"/>
          <w:sz w:val="22"/>
        </w:rPr>
        <w:t>.М</w:t>
      </w:r>
      <w:proofErr w:type="gramEnd"/>
      <w:r>
        <w:rPr>
          <w:rFonts w:ascii="Arial" w:hAnsi="Arial"/>
          <w:sz w:val="22"/>
        </w:rPr>
        <w:t>осква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Место работы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пенсионерка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Дата поступления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13.02.98 г.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Жалобы при поступлении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боль</w:t>
      </w:r>
      <w:proofErr w:type="gramStart"/>
      <w:r>
        <w:rPr>
          <w:rFonts w:ascii="Arial" w:hAnsi="Arial"/>
          <w:sz w:val="22"/>
        </w:rPr>
        <w:t>,п</w:t>
      </w:r>
      <w:proofErr w:type="gramEnd"/>
      <w:r>
        <w:rPr>
          <w:rFonts w:ascii="Arial" w:hAnsi="Arial"/>
          <w:sz w:val="22"/>
        </w:rPr>
        <w:t>окраснение и отек в нижней трети голени,общая слабость,снижение аппетита,повышение температуры до 40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Диагноз при поступлении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Буллезно-геморрагическая </w:t>
      </w:r>
      <w:proofErr w:type="gramStart"/>
      <w:r>
        <w:rPr>
          <w:rFonts w:ascii="Arial" w:hAnsi="Arial"/>
          <w:sz w:val="22"/>
        </w:rPr>
        <w:t>рожа</w:t>
      </w:r>
      <w:proofErr w:type="gramEnd"/>
      <w:r>
        <w:rPr>
          <w:rFonts w:ascii="Arial" w:hAnsi="Arial"/>
          <w:sz w:val="22"/>
        </w:rPr>
        <w:t xml:space="preserve"> правой нижней конечности.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История заболевания</w:t>
      </w:r>
    </w:p>
    <w:p w:rsidR="00B16FF5" w:rsidRDefault="00B16FF5">
      <w:pPr>
        <w:rPr>
          <w:rFonts w:ascii="Arial" w:hAnsi="Arial"/>
          <w:sz w:val="18"/>
        </w:rPr>
      </w:pPr>
    </w:p>
    <w:p w:rsidR="00B16FF5" w:rsidRDefault="00B16FF5">
      <w:pPr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Считает себя больной с 6.02.98 г.,когда на фоне повышения температуры до 39С появилась общая слабость,головокружение</w:t>
      </w:r>
      <w:proofErr w:type="gramStart"/>
      <w:r>
        <w:rPr>
          <w:rFonts w:ascii="Arial" w:hAnsi="Arial"/>
          <w:sz w:val="22"/>
        </w:rPr>
        <w:t>.Ч</w:t>
      </w:r>
      <w:proofErr w:type="gramEnd"/>
      <w:r>
        <w:rPr>
          <w:rFonts w:ascii="Arial" w:hAnsi="Arial"/>
          <w:sz w:val="22"/>
        </w:rPr>
        <w:t xml:space="preserve">ерез сутки в нижней трети голени появилось покраснение и небольшой отек,сопровождающиеся болевыми ощущениями и чувством жжения. 9.02.98.температура повысилась до 40С,больная вызвала </w:t>
      </w:r>
      <w:r w:rsidRPr="007839D4"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скорую</w:t>
      </w:r>
      <w:r w:rsidRPr="007839D4">
        <w:rPr>
          <w:rFonts w:ascii="Arial" w:hAnsi="Arial"/>
          <w:sz w:val="22"/>
        </w:rPr>
        <w:t>»</w:t>
      </w:r>
      <w:r>
        <w:rPr>
          <w:rFonts w:ascii="Arial" w:hAnsi="Arial"/>
          <w:sz w:val="22"/>
        </w:rPr>
        <w:t>,но от госпитализации отказалась. 10.02.98.увеличилась,достигнув колена,эритема,на фоне которой появились мелкие пузыри,при этом нарастала боль в правой ноге</w:t>
      </w:r>
      <w:proofErr w:type="gramStart"/>
      <w:r>
        <w:rPr>
          <w:rFonts w:ascii="Arial" w:hAnsi="Arial"/>
          <w:sz w:val="22"/>
        </w:rPr>
        <w:t>.Т</w:t>
      </w:r>
      <w:proofErr w:type="gramEnd"/>
      <w:r>
        <w:rPr>
          <w:rFonts w:ascii="Arial" w:hAnsi="Arial"/>
          <w:sz w:val="22"/>
        </w:rPr>
        <w:t xml:space="preserve">емпература не снижалась,появилось отвращение к пище,больная повторно вызвала </w:t>
      </w:r>
      <w:r w:rsidRPr="00801CB5"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скорую</w:t>
      </w:r>
      <w:r w:rsidRPr="00801CB5">
        <w:rPr>
          <w:rFonts w:ascii="Arial" w:hAnsi="Arial"/>
          <w:sz w:val="22"/>
        </w:rPr>
        <w:t>»</w:t>
      </w:r>
      <w:r>
        <w:rPr>
          <w:rFonts w:ascii="Arial" w:hAnsi="Arial"/>
          <w:sz w:val="22"/>
        </w:rPr>
        <w:t xml:space="preserve"> и была госпитализирована с предварительным диагнозом</w:t>
      </w:r>
      <w:proofErr w:type="gramStart"/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>б</w:t>
      </w:r>
      <w:proofErr w:type="gramEnd"/>
      <w:r>
        <w:rPr>
          <w:rFonts w:ascii="Arial" w:hAnsi="Arial"/>
          <w:sz w:val="22"/>
        </w:rPr>
        <w:t>уллезно-геморрагическая рожа правой нижней конечности.</w:t>
      </w:r>
    </w:p>
    <w:p w:rsidR="00B16FF5" w:rsidRDefault="00B16FF5">
      <w:pPr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Больная страдает </w:t>
      </w:r>
      <w:proofErr w:type="gramStart"/>
      <w:r>
        <w:rPr>
          <w:rFonts w:ascii="Arial" w:hAnsi="Arial"/>
          <w:sz w:val="22"/>
        </w:rPr>
        <w:t>лимфо-венозной</w:t>
      </w:r>
      <w:proofErr w:type="gramEnd"/>
      <w:r>
        <w:rPr>
          <w:rFonts w:ascii="Arial" w:hAnsi="Arial"/>
          <w:sz w:val="22"/>
        </w:rPr>
        <w:t xml:space="preserve"> недостаточностью нижних конечностей с 30 лет</w:t>
      </w:r>
    </w:p>
    <w:p w:rsidR="00B16FF5" w:rsidRDefault="00B16FF5">
      <w:pPr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Больная связывает заболевание с тщательным вытиранием пальцев стопы после ванны.</w:t>
      </w:r>
    </w:p>
    <w:p w:rsidR="00B16FF5" w:rsidRDefault="00B16FF5">
      <w:pPr>
        <w:ind w:firstLine="720"/>
        <w:jc w:val="both"/>
        <w:rPr>
          <w:rFonts w:ascii="Arial" w:hAnsi="Arial"/>
          <w:sz w:val="18"/>
        </w:rPr>
      </w:pPr>
    </w:p>
    <w:p w:rsidR="00B16FF5" w:rsidRDefault="00B16FF5">
      <w:pPr>
        <w:ind w:firstLine="720"/>
        <w:jc w:val="both"/>
        <w:rPr>
          <w:rFonts w:ascii="Arial" w:hAnsi="Arial"/>
          <w:sz w:val="18"/>
        </w:rPr>
      </w:pPr>
    </w:p>
    <w:p w:rsidR="00B16FF5" w:rsidRDefault="00B16FF5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Анамнез жизни</w:t>
      </w:r>
    </w:p>
    <w:p w:rsidR="00B16FF5" w:rsidRDefault="00B16FF5">
      <w:pPr>
        <w:rPr>
          <w:rFonts w:ascii="Arial" w:hAnsi="Arial"/>
          <w:sz w:val="22"/>
        </w:rPr>
      </w:pPr>
    </w:p>
    <w:p w:rsidR="00B16FF5" w:rsidRDefault="00B16FF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Перенесенные заболевания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детские инфекции</w:t>
      </w:r>
      <w:proofErr w:type="gramStart"/>
      <w:r>
        <w:rPr>
          <w:rFonts w:ascii="Arial" w:hAnsi="Arial"/>
          <w:sz w:val="22"/>
        </w:rPr>
        <w:t>.В</w:t>
      </w:r>
      <w:proofErr w:type="gramEnd"/>
      <w:r>
        <w:rPr>
          <w:rFonts w:ascii="Arial" w:hAnsi="Arial"/>
          <w:sz w:val="22"/>
        </w:rPr>
        <w:t xml:space="preserve"> 1957 г.-анафилактический шок на пенициллин.С 1983 г. ежегодно весной-рожа 6 раз с той же локализацией.В 1991 г.-перелом 2-х позвонков(инвалид 1 группы).</w:t>
      </w:r>
    </w:p>
    <w:p w:rsidR="00B16FF5" w:rsidRDefault="00B16FF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Сопутствующие заболевания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Лимфо-венозная</w:t>
      </w:r>
      <w:proofErr w:type="gramEnd"/>
      <w:r>
        <w:rPr>
          <w:rFonts w:ascii="Arial" w:hAnsi="Arial"/>
          <w:sz w:val="22"/>
        </w:rPr>
        <w:t xml:space="preserve"> недостаточность нижних конечностей.</w:t>
      </w:r>
    </w:p>
    <w:p w:rsidR="00B16FF5" w:rsidRDefault="00B16FF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Микоз стоп</w:t>
      </w:r>
      <w:proofErr w:type="gramStart"/>
      <w:r>
        <w:rPr>
          <w:rFonts w:ascii="Arial" w:hAnsi="Arial"/>
          <w:sz w:val="22"/>
        </w:rPr>
        <w:t>.И</w:t>
      </w:r>
      <w:proofErr w:type="gramEnd"/>
      <w:r>
        <w:rPr>
          <w:rFonts w:ascii="Arial" w:hAnsi="Arial"/>
          <w:sz w:val="22"/>
        </w:rPr>
        <w:t>БС,кардиосклероз.Атеросклероз.</w:t>
      </w:r>
    </w:p>
    <w:p w:rsidR="00B16FF5" w:rsidRDefault="00B16FF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Наследственность не отягощена.</w:t>
      </w:r>
    </w:p>
    <w:p w:rsidR="00B16FF5" w:rsidRDefault="00B16FF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Аллергологический анамнез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непереносимость антибиотиков группы пенициллина.</w:t>
      </w:r>
    </w:p>
    <w:p w:rsidR="00B16FF5" w:rsidRDefault="00B16FF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Вредные привычки отрицает.</w:t>
      </w:r>
    </w:p>
    <w:p w:rsidR="00B16FF5" w:rsidRDefault="00B16FF5">
      <w:pPr>
        <w:spacing w:line="360" w:lineRule="auto"/>
        <w:jc w:val="both"/>
        <w:rPr>
          <w:rFonts w:ascii="Arial" w:hAnsi="Arial"/>
          <w:sz w:val="22"/>
        </w:rPr>
      </w:pPr>
    </w:p>
    <w:p w:rsidR="00B16FF5" w:rsidRDefault="00B16FF5">
      <w:pPr>
        <w:rPr>
          <w:rFonts w:ascii="Arial" w:hAnsi="Arial"/>
          <w:sz w:val="22"/>
        </w:rPr>
      </w:pPr>
    </w:p>
    <w:p w:rsidR="00B16FF5" w:rsidRDefault="00B16FF5">
      <w:pPr>
        <w:jc w:val="center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Настоящее состояние больного</w:t>
      </w:r>
      <w:r>
        <w:rPr>
          <w:rFonts w:ascii="Arial" w:hAnsi="Arial"/>
          <w:sz w:val="24"/>
        </w:rPr>
        <w:t>.</w:t>
      </w:r>
    </w:p>
    <w:p w:rsidR="00B16FF5" w:rsidRDefault="00B16FF5">
      <w:pPr>
        <w:rPr>
          <w:rFonts w:ascii="Arial" w:hAnsi="Arial"/>
          <w:sz w:val="18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Состояние средней тяжести</w:t>
      </w:r>
      <w:proofErr w:type="gramStart"/>
      <w:r>
        <w:rPr>
          <w:rFonts w:ascii="Arial" w:hAnsi="Arial"/>
          <w:sz w:val="22"/>
        </w:rPr>
        <w:t>,с</w:t>
      </w:r>
      <w:proofErr w:type="gramEnd"/>
      <w:r>
        <w:rPr>
          <w:rFonts w:ascii="Arial" w:hAnsi="Arial"/>
          <w:sz w:val="22"/>
        </w:rPr>
        <w:t>ознание ясное,положение пассивное.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Телосложение гиперстеническое.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Кожные покровы бледные</w:t>
      </w:r>
      <w:proofErr w:type="gramStart"/>
      <w:r>
        <w:rPr>
          <w:rFonts w:ascii="Arial" w:hAnsi="Arial"/>
          <w:sz w:val="22"/>
        </w:rPr>
        <w:t>.Г</w:t>
      </w:r>
      <w:proofErr w:type="gramEnd"/>
      <w:r>
        <w:rPr>
          <w:rFonts w:ascii="Arial" w:hAnsi="Arial"/>
          <w:sz w:val="22"/>
        </w:rPr>
        <w:t>рибковое поражение стоп.</w:t>
      </w:r>
    </w:p>
    <w:p w:rsidR="00B16FF5" w:rsidRDefault="00B16FF5">
      <w:pPr>
        <w:tabs>
          <w:tab w:val="left" w:pos="340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Периферические отеки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систематически отеки нижних конечностей.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Лимфатические узлы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увеличены и болезненны при пальпации паховые лимфоузлы.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Суставы не изменены.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Дыхательная система</w:t>
      </w:r>
      <w:r>
        <w:rPr>
          <w:rFonts w:ascii="Arial" w:hAnsi="Arial"/>
          <w:sz w:val="24"/>
        </w:rPr>
        <w:t>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Форма грудной клетки коническая</w:t>
      </w:r>
      <w:proofErr w:type="gramStart"/>
      <w:r>
        <w:rPr>
          <w:rFonts w:ascii="Arial" w:hAnsi="Arial"/>
          <w:sz w:val="22"/>
        </w:rPr>
        <w:t>.П</w:t>
      </w:r>
      <w:proofErr w:type="gramEnd"/>
      <w:r>
        <w:rPr>
          <w:rFonts w:ascii="Arial" w:hAnsi="Arial"/>
          <w:sz w:val="22"/>
        </w:rPr>
        <w:t>ри перкуссии над всей поверхностью - звук ясный,легочный.Нижние границы легких в норме.При аускультации дыхание жесткое,хрипов нет.ЧД - 16 в мин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4"/>
        </w:rPr>
        <w:t>Сердечно-сосудистая</w:t>
      </w:r>
      <w:proofErr w:type="gramEnd"/>
      <w:r>
        <w:rPr>
          <w:rFonts w:ascii="Arial" w:hAnsi="Arial"/>
          <w:i/>
          <w:sz w:val="24"/>
        </w:rPr>
        <w:t xml:space="preserve"> система.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Верхушечный толчок не определяется из-за подкожно-жирового слоя</w:t>
      </w:r>
      <w:proofErr w:type="gramStart"/>
      <w:r>
        <w:rPr>
          <w:rFonts w:ascii="Arial" w:hAnsi="Arial"/>
          <w:sz w:val="22"/>
        </w:rPr>
        <w:t>.П</w:t>
      </w:r>
      <w:proofErr w:type="gramEnd"/>
      <w:r>
        <w:rPr>
          <w:rFonts w:ascii="Arial" w:hAnsi="Arial"/>
          <w:sz w:val="22"/>
        </w:rPr>
        <w:t>ри перкуссии границы сердца в норме.При аускультации тоны сердца приглушены,ритмичны.Пульс - 72 в мин, АД - 130</w:t>
      </w:r>
      <w:r w:rsidRPr="00801CB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70 мм рт.ст.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4"/>
        </w:rPr>
        <w:t>Пищеварительная система.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Аппетит снижен,глотание не нарушено,сту отсутствует около 5 дней</w:t>
      </w:r>
      <w:proofErr w:type="gramStart"/>
      <w:r>
        <w:rPr>
          <w:rFonts w:ascii="Arial" w:hAnsi="Arial"/>
          <w:sz w:val="22"/>
        </w:rPr>
        <w:t>.Я</w:t>
      </w:r>
      <w:proofErr w:type="gramEnd"/>
      <w:r>
        <w:rPr>
          <w:rFonts w:ascii="Arial" w:hAnsi="Arial"/>
          <w:sz w:val="22"/>
        </w:rPr>
        <w:t>зык обложен беловато-серым налетом.Живот при пальпации мягкий,слегка вздут,безболезненный.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Печень не увеличена</w:t>
      </w:r>
      <w:proofErr w:type="gramStart"/>
      <w:r>
        <w:rPr>
          <w:rFonts w:ascii="Arial" w:hAnsi="Arial"/>
          <w:sz w:val="22"/>
        </w:rPr>
        <w:t>.С</w:t>
      </w:r>
      <w:proofErr w:type="gramEnd"/>
      <w:r>
        <w:rPr>
          <w:rFonts w:ascii="Arial" w:hAnsi="Arial"/>
          <w:sz w:val="22"/>
        </w:rPr>
        <w:t>елезенка не пальпируется.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4"/>
        </w:rPr>
        <w:t>Мочевыделительная система.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Олигурия в период заболевания</w:t>
      </w:r>
      <w:proofErr w:type="gramStart"/>
      <w:r>
        <w:rPr>
          <w:rFonts w:ascii="Arial" w:hAnsi="Arial"/>
          <w:sz w:val="22"/>
        </w:rPr>
        <w:t>.С</w:t>
      </w:r>
      <w:proofErr w:type="gramEnd"/>
      <w:r>
        <w:rPr>
          <w:rFonts w:ascii="Arial" w:hAnsi="Arial"/>
          <w:sz w:val="22"/>
        </w:rPr>
        <w:t>имптом Пастернацкого отрицательный с обеих сторон.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4"/>
        </w:rPr>
        <w:t>Нервная система.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Сон не нарушен,больная контактна</w:t>
      </w:r>
      <w:proofErr w:type="gramStart"/>
      <w:r>
        <w:rPr>
          <w:rFonts w:ascii="Arial" w:hAnsi="Arial"/>
          <w:sz w:val="22"/>
        </w:rPr>
        <w:t>.П</w:t>
      </w:r>
      <w:proofErr w:type="gramEnd"/>
      <w:r>
        <w:rPr>
          <w:rFonts w:ascii="Arial" w:hAnsi="Arial"/>
          <w:sz w:val="22"/>
        </w:rPr>
        <w:t>амять сохранена.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Pr="00801CB5" w:rsidRDefault="00B16FF5">
      <w:pPr>
        <w:spacing w:line="360" w:lineRule="auto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  <w:lang w:val="en-US"/>
        </w:rPr>
        <w:t>Status</w:t>
      </w:r>
      <w:r w:rsidRPr="00801CB5"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z w:val="28"/>
          <w:lang w:val="en-US"/>
        </w:rPr>
        <w:t>localis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Правая голень отечна.   Бледно-розовая эритема,циркулярно охватывающая правую голень,теплая на ощупь,с четкими,неправильной формы очертаниями,с множественными геморрагиями</w:t>
      </w:r>
      <w:proofErr w:type="gramStart"/>
      <w:r>
        <w:rPr>
          <w:rFonts w:ascii="Arial" w:hAnsi="Arial"/>
          <w:sz w:val="22"/>
        </w:rPr>
        <w:t>.Н</w:t>
      </w:r>
      <w:proofErr w:type="gramEnd"/>
      <w:r>
        <w:rPr>
          <w:rFonts w:ascii="Arial" w:hAnsi="Arial"/>
          <w:sz w:val="22"/>
        </w:rPr>
        <w:t>а задней поверхности голени - вскрывшиеся буллы с постоянной экссудацией,содержащей фибрин.Под вскрывшимися буллами - некротизированные участки.Паховый лимфаденит.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jc w:val="center"/>
        <w:rPr>
          <w:rFonts w:ascii="Arial" w:hAnsi="Arial"/>
          <w:sz w:val="22"/>
        </w:rPr>
      </w:pPr>
    </w:p>
    <w:p w:rsidR="00B16FF5" w:rsidRDefault="00B16FF5">
      <w:pPr>
        <w:spacing w:line="360" w:lineRule="auto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План обследования.</w:t>
      </w:r>
    </w:p>
    <w:p w:rsidR="00B16FF5" w:rsidRDefault="00B16FF5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Общий анализ крови</w:t>
      </w:r>
      <w:proofErr w:type="gramStart"/>
      <w:r>
        <w:rPr>
          <w:rFonts w:ascii="Arial" w:hAnsi="Arial"/>
          <w:sz w:val="22"/>
        </w:rPr>
        <w:t>.П</w:t>
      </w:r>
      <w:proofErr w:type="gramEnd"/>
      <w:r>
        <w:rPr>
          <w:rFonts w:ascii="Arial" w:hAnsi="Arial"/>
          <w:sz w:val="22"/>
        </w:rPr>
        <w:t>ризнаки воспаления(лейкоцитоз,нейтрофилез,повышение СОЭ)</w:t>
      </w:r>
    </w:p>
    <w:p w:rsidR="00B16FF5" w:rsidRDefault="00B16FF5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Общий анализ моч</w:t>
      </w:r>
      <w:proofErr w:type="gramStart"/>
      <w:r>
        <w:rPr>
          <w:rFonts w:ascii="Arial" w:hAnsi="Arial"/>
          <w:sz w:val="22"/>
        </w:rPr>
        <w:t>и(</w:t>
      </w:r>
      <w:proofErr w:type="gramEnd"/>
      <w:r>
        <w:rPr>
          <w:rFonts w:ascii="Arial" w:hAnsi="Arial"/>
          <w:sz w:val="22"/>
        </w:rPr>
        <w:t>олигурия,протеинурия,в осадке-лейкоциты,эритроциты,цилиндры)</w:t>
      </w:r>
    </w:p>
    <w:p w:rsidR="00B16FF5" w:rsidRDefault="00B16FF5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Биохимический анализ кров</w:t>
      </w:r>
      <w:proofErr w:type="gramStart"/>
      <w:r>
        <w:rPr>
          <w:rFonts w:ascii="Arial" w:hAnsi="Arial"/>
          <w:sz w:val="22"/>
        </w:rPr>
        <w:t>и(</w:t>
      </w:r>
      <w:proofErr w:type="gramEnd"/>
      <w:r>
        <w:rPr>
          <w:rFonts w:ascii="Arial" w:hAnsi="Arial"/>
          <w:sz w:val="22"/>
        </w:rPr>
        <w:t>сахар - исключить диабет)</w:t>
      </w:r>
    </w:p>
    <w:p w:rsidR="00B16FF5" w:rsidRDefault="00B16FF5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ЭК</w:t>
      </w:r>
      <w:proofErr w:type="gramStart"/>
      <w:r>
        <w:rPr>
          <w:rFonts w:ascii="Arial" w:hAnsi="Arial"/>
          <w:sz w:val="22"/>
        </w:rPr>
        <w:t>Г(</w:t>
      </w:r>
      <w:proofErr w:type="gramEnd"/>
      <w:r>
        <w:rPr>
          <w:rFonts w:ascii="Arial" w:hAnsi="Arial"/>
          <w:sz w:val="22"/>
        </w:rPr>
        <w:t>выявление сопутствующих заболеваний)</w:t>
      </w:r>
    </w:p>
    <w:p w:rsidR="00B16FF5" w:rsidRDefault="00B16FF5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УЗ</w:t>
      </w:r>
      <w:proofErr w:type="gramStart"/>
      <w:r>
        <w:rPr>
          <w:rFonts w:ascii="Arial" w:hAnsi="Arial"/>
          <w:sz w:val="22"/>
        </w:rPr>
        <w:t>И(</w:t>
      </w:r>
      <w:proofErr w:type="gramEnd"/>
      <w:r>
        <w:rPr>
          <w:rFonts w:ascii="Arial" w:hAnsi="Arial"/>
          <w:sz w:val="22"/>
        </w:rPr>
        <w:t>выявление сопутствующих заболеваний)</w:t>
      </w:r>
    </w:p>
    <w:p w:rsidR="00B16FF5" w:rsidRDefault="00B16FF5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Рентгенография грудной клетк</w:t>
      </w:r>
      <w:proofErr w:type="gramStart"/>
      <w:r>
        <w:rPr>
          <w:rFonts w:ascii="Arial" w:hAnsi="Arial"/>
          <w:sz w:val="22"/>
        </w:rPr>
        <w:t>и(</w:t>
      </w:r>
      <w:proofErr w:type="gramEnd"/>
      <w:r>
        <w:rPr>
          <w:rFonts w:ascii="Arial" w:hAnsi="Arial"/>
          <w:sz w:val="22"/>
        </w:rPr>
        <w:t>выявление сопутствующих заболеваний)</w:t>
      </w:r>
    </w:p>
    <w:p w:rsidR="00B16FF5" w:rsidRDefault="00B16FF5">
      <w:pPr>
        <w:spacing w:line="360" w:lineRule="auto"/>
        <w:rPr>
          <w:rFonts w:ascii="Courier New" w:hAnsi="Courier New"/>
          <w:sz w:val="22"/>
        </w:rPr>
      </w:pPr>
    </w:p>
    <w:p w:rsidR="00B16FF5" w:rsidRDefault="00B16FF5">
      <w:pPr>
        <w:spacing w:line="360" w:lineRule="auto"/>
        <w:rPr>
          <w:rFonts w:ascii="Courier New" w:hAnsi="Courier New"/>
          <w:sz w:val="22"/>
        </w:rPr>
      </w:pPr>
    </w:p>
    <w:p w:rsidR="00B16FF5" w:rsidRDefault="00B16FF5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Общий анализ крови(13.02.98)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>Hb</w:t>
      </w:r>
      <w:r w:rsidRPr="00801CB5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      </w:t>
      </w:r>
      <w:r w:rsidRPr="00801CB5">
        <w:rPr>
          <w:rFonts w:ascii="Arial" w:hAnsi="Arial"/>
          <w:sz w:val="22"/>
        </w:rPr>
        <w:t xml:space="preserve"> 21</w:t>
      </w:r>
      <w:proofErr w:type="gramStart"/>
      <w:r w:rsidRPr="00801CB5">
        <w:rPr>
          <w:rFonts w:ascii="Arial" w:hAnsi="Arial"/>
          <w:sz w:val="22"/>
        </w:rPr>
        <w:t>,2</w:t>
      </w:r>
      <w:proofErr w:type="gramEnd"/>
      <w:r w:rsidRPr="00801CB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г%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Лейкоциты    15,3х10</w:t>
      </w:r>
      <w:r>
        <w:rPr>
          <w:rFonts w:ascii="Arial" w:hAnsi="Arial"/>
          <w:sz w:val="22"/>
          <w:vertAlign w:val="superscript"/>
        </w:rPr>
        <w:t>9</w:t>
      </w:r>
      <w:r w:rsidRPr="00801CB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л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ПЯ                  26%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СЯ                  68%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Эозинофилы    -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Базофилы        -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Лимфоциты    4%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Моноциты       2%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СОЭ                17 мм</w:t>
      </w:r>
      <w:r w:rsidRPr="00801CB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ч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Биохимический анализ крови(17.02.98)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Сахар           7,1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Протромбиновый индекс    95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Общий анализ мочи(16.02.98)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Цвет          </w:t>
      </w:r>
      <w:proofErr w:type="gramStart"/>
      <w:r>
        <w:rPr>
          <w:rFonts w:ascii="Arial" w:hAnsi="Arial"/>
          <w:sz w:val="22"/>
        </w:rPr>
        <w:t>с</w:t>
      </w:r>
      <w:proofErr w:type="gramEnd"/>
      <w:r w:rsidRPr="00801CB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ж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Отн</w:t>
      </w:r>
      <w:proofErr w:type="gramStart"/>
      <w:r>
        <w:rPr>
          <w:rFonts w:ascii="Arial" w:hAnsi="Arial"/>
          <w:sz w:val="22"/>
        </w:rPr>
        <w:t>.п</w:t>
      </w:r>
      <w:proofErr w:type="gramEnd"/>
      <w:r>
        <w:rPr>
          <w:rFonts w:ascii="Arial" w:hAnsi="Arial"/>
          <w:sz w:val="22"/>
        </w:rPr>
        <w:t>лотность   1014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Реакция              кислая</w:t>
      </w:r>
    </w:p>
    <w:p w:rsidR="00B16FF5" w:rsidRPr="00801CB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Белок                  </w:t>
      </w:r>
      <w:r>
        <w:rPr>
          <w:rFonts w:ascii="Arial" w:hAnsi="Arial"/>
          <w:sz w:val="22"/>
          <w:lang w:val="en-US"/>
        </w:rPr>
        <w:t>abs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Глюкоза              отр.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Билирубин          отр.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Эпителий переходный    большое количество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Лейкоциты         10-14 в </w:t>
      </w:r>
      <w:proofErr w:type="gramStart"/>
      <w:r>
        <w:rPr>
          <w:rFonts w:ascii="Arial" w:hAnsi="Arial"/>
          <w:sz w:val="22"/>
        </w:rPr>
        <w:t>п</w:t>
      </w:r>
      <w:proofErr w:type="gramEnd"/>
      <w:r w:rsidRPr="00801CB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зр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Эритроциты       ед</w:t>
      </w:r>
      <w:proofErr w:type="gramStart"/>
      <w:r>
        <w:rPr>
          <w:rFonts w:ascii="Arial" w:hAnsi="Arial"/>
          <w:sz w:val="22"/>
        </w:rPr>
        <w:t>.в</w:t>
      </w:r>
      <w:proofErr w:type="gramEnd"/>
      <w:r>
        <w:rPr>
          <w:rFonts w:ascii="Arial" w:hAnsi="Arial"/>
          <w:sz w:val="22"/>
        </w:rPr>
        <w:t xml:space="preserve"> пр-те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Соли                   ураты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Электрокардиография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Ритм синусовый,правильный</w:t>
      </w:r>
      <w:proofErr w:type="gramStart"/>
      <w:r>
        <w:rPr>
          <w:rFonts w:ascii="Arial" w:hAnsi="Arial"/>
          <w:sz w:val="22"/>
        </w:rPr>
        <w:t>.Ч</w:t>
      </w:r>
      <w:proofErr w:type="gramEnd"/>
      <w:r>
        <w:rPr>
          <w:rFonts w:ascii="Arial" w:hAnsi="Arial"/>
          <w:sz w:val="22"/>
        </w:rPr>
        <w:t>СС - 65 в мин Горизонтальное положение ЭОС.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Заключение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умеренные диффузные изменения миокарда.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>Клинический диагноз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Буллезно-геморрагическая рожа правой нижней конечности,рецидивирующая(6 поздний рецидив).Сопутствующие заболевания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>лимфо-венозная недостаточность нижних конечностей,микоз стоп</w:t>
      </w:r>
      <w:proofErr w:type="gramStart"/>
      <w:r>
        <w:rPr>
          <w:rFonts w:ascii="Arial" w:hAnsi="Arial"/>
          <w:sz w:val="22"/>
        </w:rPr>
        <w:t>.И</w:t>
      </w:r>
      <w:proofErr w:type="gramEnd"/>
      <w:r>
        <w:rPr>
          <w:rFonts w:ascii="Arial" w:hAnsi="Arial"/>
          <w:sz w:val="22"/>
        </w:rPr>
        <w:t>БС,кардиосклероз.Атеросклероз.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Обоснование диагноза</w:t>
      </w:r>
      <w:r w:rsidRPr="00801CB5">
        <w:rPr>
          <w:rFonts w:ascii="Arial" w:hAnsi="Arial"/>
          <w:sz w:val="22"/>
        </w:rPr>
        <w:t>: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1)Наличие предрасполагающих заболевани</w:t>
      </w:r>
      <w:proofErr w:type="gramStart"/>
      <w:r>
        <w:rPr>
          <w:rFonts w:ascii="Arial" w:hAnsi="Arial"/>
          <w:sz w:val="22"/>
        </w:rPr>
        <w:t>й(</w:t>
      </w:r>
      <w:proofErr w:type="gramEnd"/>
      <w:r>
        <w:rPr>
          <w:rFonts w:ascii="Arial" w:hAnsi="Arial"/>
          <w:sz w:val="22"/>
        </w:rPr>
        <w:t>лимфо-венозная недостаточность нижних конечностей с 30 лет,грибковое поражение стоп).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2)В анамнезе - 6 случаев заболевания рожей в течение 6 ле</w:t>
      </w:r>
      <w:proofErr w:type="gramStart"/>
      <w:r>
        <w:rPr>
          <w:rFonts w:ascii="Arial" w:hAnsi="Arial"/>
          <w:sz w:val="22"/>
        </w:rPr>
        <w:t>т(</w:t>
      </w:r>
      <w:proofErr w:type="gramEnd"/>
      <w:r>
        <w:rPr>
          <w:rFonts w:ascii="Arial" w:hAnsi="Arial"/>
          <w:sz w:val="22"/>
        </w:rPr>
        <w:t>ежегодно весной).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3)При анализе данного заболевания важно отметить</w:t>
      </w:r>
      <w:r w:rsidRPr="00801CB5">
        <w:rPr>
          <w:rFonts w:ascii="Arial" w:hAnsi="Arial"/>
          <w:sz w:val="22"/>
        </w:rPr>
        <w:t>:</w:t>
      </w:r>
    </w:p>
    <w:p w:rsidR="00B16FF5" w:rsidRDefault="00B16FF5">
      <w:pPr>
        <w:numPr>
          <w:ilvl w:val="12"/>
          <w:numId w:val="0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-острое начало заболевания с признаками интоксикаци</w:t>
      </w:r>
      <w:proofErr w:type="gramStart"/>
      <w:r>
        <w:rPr>
          <w:rFonts w:ascii="Arial" w:hAnsi="Arial"/>
          <w:sz w:val="22"/>
        </w:rPr>
        <w:t>и(</w:t>
      </w:r>
      <w:proofErr w:type="gramEnd"/>
      <w:r>
        <w:rPr>
          <w:rFonts w:ascii="Arial" w:hAnsi="Arial"/>
          <w:sz w:val="22"/>
        </w:rPr>
        <w:t>повышение температуры до 40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>С,общая слабость,снижение аппетита),</w:t>
      </w:r>
    </w:p>
    <w:p w:rsidR="00B16FF5" w:rsidRDefault="00B16FF5">
      <w:pPr>
        <w:numPr>
          <w:ilvl w:val="12"/>
          <w:numId w:val="0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-динамика местных изменени</w:t>
      </w:r>
      <w:proofErr w:type="gramStart"/>
      <w:r>
        <w:rPr>
          <w:rFonts w:ascii="Arial" w:hAnsi="Arial"/>
          <w:sz w:val="22"/>
        </w:rPr>
        <w:t>й(</w:t>
      </w:r>
      <w:proofErr w:type="gramEnd"/>
      <w:r>
        <w:rPr>
          <w:rFonts w:ascii="Arial" w:hAnsi="Arial"/>
          <w:sz w:val="22"/>
        </w:rPr>
        <w:t>появление четко отграниченной эритемы,отека,сопровождающиеся болевыми ощущениями и чувством жжения,появление пузырей и геморрагий на фоне эритемы),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4)При оценке настоящего состояния больной обращает на себя внимание следующее</w:t>
      </w:r>
      <w:r w:rsidRPr="00801CB5">
        <w:rPr>
          <w:rFonts w:ascii="Arial" w:hAnsi="Arial"/>
          <w:sz w:val="22"/>
        </w:rPr>
        <w:t>: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-грибковое поражение стоп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-систематические отеки нижних конечностей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-болезненные при пальпации паховые лимфоузлы</w:t>
      </w:r>
      <w:proofErr w:type="gramEnd"/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-приглушенные тоны сердца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-сниженный аппетит</w:t>
      </w:r>
      <w:proofErr w:type="gramStart"/>
      <w:r>
        <w:rPr>
          <w:rFonts w:ascii="Arial" w:hAnsi="Arial"/>
          <w:sz w:val="22"/>
        </w:rPr>
        <w:t>,н</w:t>
      </w:r>
      <w:proofErr w:type="gramEnd"/>
      <w:r>
        <w:rPr>
          <w:rFonts w:ascii="Arial" w:hAnsi="Arial"/>
          <w:sz w:val="22"/>
        </w:rPr>
        <w:t>арушен стул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-олигурия в период заболевания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5)При осмотре пораженной конечности выявлены типичные для буллезно-геморрагической </w:t>
      </w:r>
      <w:proofErr w:type="gramStart"/>
      <w:r>
        <w:rPr>
          <w:rFonts w:ascii="Arial" w:hAnsi="Arial"/>
          <w:sz w:val="22"/>
        </w:rPr>
        <w:t>рожи</w:t>
      </w:r>
      <w:proofErr w:type="gramEnd"/>
      <w:r>
        <w:rPr>
          <w:rFonts w:ascii="Arial" w:hAnsi="Arial"/>
          <w:sz w:val="22"/>
        </w:rPr>
        <w:t xml:space="preserve"> изменения</w:t>
      </w:r>
      <w:r w:rsidRPr="00801CB5">
        <w:rPr>
          <w:rFonts w:ascii="Arial" w:hAnsi="Arial"/>
          <w:sz w:val="22"/>
        </w:rPr>
        <w:t>: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-отек правой голени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-четко отграниченная</w:t>
      </w:r>
      <w:proofErr w:type="gramStart"/>
      <w:r>
        <w:rPr>
          <w:rFonts w:ascii="Arial" w:hAnsi="Arial"/>
          <w:sz w:val="22"/>
        </w:rPr>
        <w:t>,н</w:t>
      </w:r>
      <w:proofErr w:type="gramEnd"/>
      <w:r>
        <w:rPr>
          <w:rFonts w:ascii="Arial" w:hAnsi="Arial"/>
          <w:sz w:val="22"/>
        </w:rPr>
        <w:t>еправильной формы эритема,теплая на ощупь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-множественные геморрагии на фоне эритемы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-вскрывшиеся пузыри на задней поверхности голени</w:t>
      </w:r>
      <w:proofErr w:type="gramStart"/>
      <w:r>
        <w:rPr>
          <w:rFonts w:ascii="Arial" w:hAnsi="Arial"/>
          <w:sz w:val="22"/>
        </w:rPr>
        <w:t>,п</w:t>
      </w:r>
      <w:proofErr w:type="gramEnd"/>
      <w:r>
        <w:rPr>
          <w:rFonts w:ascii="Arial" w:hAnsi="Arial"/>
          <w:sz w:val="22"/>
        </w:rPr>
        <w:t>од ними-некрозы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-паховый лимфаденит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6)Лабораторные данные</w:t>
      </w:r>
      <w:r w:rsidRPr="00801CB5">
        <w:rPr>
          <w:rFonts w:ascii="Arial" w:hAnsi="Arial"/>
          <w:sz w:val="22"/>
        </w:rPr>
        <w:t>: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-в общем анализе крови - признаки воспалени</w:t>
      </w:r>
      <w:proofErr w:type="gramStart"/>
      <w:r>
        <w:rPr>
          <w:rFonts w:ascii="Arial" w:hAnsi="Arial"/>
          <w:sz w:val="22"/>
        </w:rPr>
        <w:t>я(</w:t>
      </w:r>
      <w:proofErr w:type="gramEnd"/>
      <w:r>
        <w:rPr>
          <w:rFonts w:ascii="Arial" w:hAnsi="Arial"/>
          <w:sz w:val="22"/>
        </w:rPr>
        <w:t>лейкоцитоз,повышение СОЭ)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-в общем анализе мочи - лейкоциты(10-14 в </w:t>
      </w:r>
      <w:proofErr w:type="gramStart"/>
      <w:r>
        <w:rPr>
          <w:rFonts w:ascii="Arial" w:hAnsi="Arial"/>
          <w:sz w:val="22"/>
        </w:rPr>
        <w:t>п</w:t>
      </w:r>
      <w:proofErr w:type="gramEnd"/>
      <w:r w:rsidRPr="00801CB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зр)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7)По данным ЭКГ - ИБС</w:t>
      </w:r>
      <w:proofErr w:type="gramStart"/>
      <w:r>
        <w:rPr>
          <w:rFonts w:ascii="Arial" w:hAnsi="Arial"/>
          <w:sz w:val="22"/>
        </w:rPr>
        <w:t>,к</w:t>
      </w:r>
      <w:proofErr w:type="gramEnd"/>
      <w:r>
        <w:rPr>
          <w:rFonts w:ascii="Arial" w:hAnsi="Arial"/>
          <w:sz w:val="22"/>
        </w:rPr>
        <w:t>ардиосклероз.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>Дифференциальный диагноз</w:t>
      </w:r>
      <w:r w:rsidRPr="00801CB5">
        <w:rPr>
          <w:rFonts w:ascii="Arial" w:hAnsi="Arial"/>
          <w:b/>
          <w:sz w:val="24"/>
        </w:rPr>
        <w:t>: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1.Простой острый дерматит</w:t>
      </w:r>
      <w:proofErr w:type="gramStart"/>
      <w:r>
        <w:rPr>
          <w:rFonts w:ascii="Arial" w:hAnsi="Arial"/>
          <w:sz w:val="22"/>
        </w:rPr>
        <w:t>.В</w:t>
      </w:r>
      <w:proofErr w:type="gramEnd"/>
      <w:r>
        <w:rPr>
          <w:rFonts w:ascii="Arial" w:hAnsi="Arial"/>
          <w:sz w:val="22"/>
        </w:rPr>
        <w:t xml:space="preserve"> отличие от рожи воспалительный очаг по площади строго соответствует месту воздействия раздражителя(данная больная связывает заболевание с тщательным вытиранием пальцев стопы).Острому дерматиту,как правило,не предшествуют явления интоксикации,свойственна быстрая инволюция поражения после устранения раздражителя.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2.Аллергический дерматит</w:t>
      </w:r>
      <w:proofErr w:type="gramStart"/>
      <w:r>
        <w:rPr>
          <w:rFonts w:ascii="Arial" w:hAnsi="Arial"/>
          <w:sz w:val="22"/>
        </w:rPr>
        <w:t>.н</w:t>
      </w:r>
      <w:proofErr w:type="gramEnd"/>
      <w:r>
        <w:rPr>
          <w:rFonts w:ascii="Arial" w:hAnsi="Arial"/>
          <w:sz w:val="22"/>
        </w:rPr>
        <w:t>аличие контакта с аллергеном,положительные аллергические пробы.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3)Экзема</w:t>
      </w:r>
      <w:proofErr w:type="gramStart"/>
      <w:r>
        <w:rPr>
          <w:rFonts w:ascii="Arial" w:hAnsi="Arial"/>
          <w:sz w:val="22"/>
        </w:rPr>
        <w:t>.Д</w:t>
      </w:r>
      <w:proofErr w:type="gramEnd"/>
      <w:r>
        <w:rPr>
          <w:rFonts w:ascii="Arial" w:hAnsi="Arial"/>
          <w:sz w:val="22"/>
        </w:rPr>
        <w:t>ля экземы характерны нечеткие границы,симметричность поражения,чаще лицо и конечности с чередованием участков здоровой и пораженной кожи(</w:t>
      </w:r>
      <w:r w:rsidRPr="00801CB5"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архипелаг островков</w:t>
      </w:r>
      <w:r w:rsidRPr="00801CB5">
        <w:rPr>
          <w:rFonts w:ascii="Arial" w:hAnsi="Arial"/>
          <w:sz w:val="22"/>
        </w:rPr>
        <w:t>»</w:t>
      </w:r>
      <w:r>
        <w:rPr>
          <w:rFonts w:ascii="Arial" w:hAnsi="Arial"/>
          <w:sz w:val="22"/>
        </w:rPr>
        <w:t>),при этом отсутствуют симптомы интоксикации.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4)Абсцесс</w:t>
      </w:r>
      <w:proofErr w:type="gramStart"/>
      <w:r>
        <w:rPr>
          <w:rFonts w:ascii="Arial" w:hAnsi="Arial"/>
          <w:sz w:val="22"/>
        </w:rPr>
        <w:t>.Х</w:t>
      </w:r>
      <w:proofErr w:type="gramEnd"/>
      <w:r>
        <w:rPr>
          <w:rFonts w:ascii="Arial" w:hAnsi="Arial"/>
          <w:sz w:val="22"/>
        </w:rPr>
        <w:t>арактерна флюктуация в центре плотной инфильтрированной зоны.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5)Флегмона</w:t>
      </w:r>
      <w:proofErr w:type="gramStart"/>
      <w:r>
        <w:rPr>
          <w:rFonts w:ascii="Arial" w:hAnsi="Arial"/>
          <w:sz w:val="22"/>
        </w:rPr>
        <w:t>.М</w:t>
      </w:r>
      <w:proofErr w:type="gramEnd"/>
      <w:r>
        <w:rPr>
          <w:rFonts w:ascii="Arial" w:hAnsi="Arial"/>
          <w:sz w:val="22"/>
        </w:rPr>
        <w:t>естно-резкая боль,гиперемия,флюктуация.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6)Тромбофлебит поверхностных вен</w:t>
      </w:r>
      <w:proofErr w:type="gramStart"/>
      <w:r>
        <w:rPr>
          <w:rFonts w:ascii="Arial" w:hAnsi="Arial"/>
          <w:sz w:val="22"/>
        </w:rPr>
        <w:t>.П</w:t>
      </w:r>
      <w:proofErr w:type="gramEnd"/>
      <w:r>
        <w:rPr>
          <w:rFonts w:ascii="Arial" w:hAnsi="Arial"/>
          <w:sz w:val="22"/>
        </w:rPr>
        <w:t>рактически всегда возникает на фоне варикозного расширения вен.По ходу расширенной вены-болезненный инфильтрат с гиперемией кожи,температура субфебрильная.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7)Эризипелоид</w:t>
      </w:r>
      <w:proofErr w:type="gramStart"/>
      <w:r>
        <w:rPr>
          <w:rFonts w:ascii="Arial" w:hAnsi="Arial"/>
          <w:sz w:val="22"/>
        </w:rPr>
        <w:t>.П</w:t>
      </w:r>
      <w:proofErr w:type="gramEnd"/>
      <w:r>
        <w:rPr>
          <w:rFonts w:ascii="Arial" w:hAnsi="Arial"/>
          <w:sz w:val="22"/>
        </w:rPr>
        <w:t>ри кожной и кожно-суставной формах симптомы интоксикации выражены нерезко,при генерализованной форме-эритематозная сыпь на различных участках туловища,гепатоспленомегалия.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</w:p>
    <w:p w:rsidR="00B16FF5" w:rsidRDefault="00B16FF5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Лечение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1.Антибиотикотерапия.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Эритромицин по 0.3г 4р</w:t>
      </w:r>
      <w:proofErr w:type="gramStart"/>
      <w:r>
        <w:rPr>
          <w:rFonts w:ascii="Arial" w:hAnsi="Arial"/>
          <w:sz w:val="22"/>
        </w:rPr>
        <w:t>.в</w:t>
      </w:r>
      <w:proofErr w:type="gramEnd"/>
      <w:r>
        <w:rPr>
          <w:rFonts w:ascii="Arial" w:hAnsi="Arial"/>
          <w:sz w:val="22"/>
        </w:rPr>
        <w:t xml:space="preserve"> день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Цефазолин по 1,5г 3р</w:t>
      </w:r>
      <w:proofErr w:type="gramStart"/>
      <w:r>
        <w:rPr>
          <w:rFonts w:ascii="Arial" w:hAnsi="Arial"/>
          <w:sz w:val="22"/>
        </w:rPr>
        <w:t>.в</w:t>
      </w:r>
      <w:proofErr w:type="gramEnd"/>
      <w:r>
        <w:rPr>
          <w:rFonts w:ascii="Arial" w:hAnsi="Arial"/>
          <w:sz w:val="22"/>
        </w:rPr>
        <w:t xml:space="preserve"> день(предотвращение развития флегмоны,входными воротами которой могут стать вскрывшиеся пузыри)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2.Антигистаминные ср-в</w:t>
      </w:r>
      <w:proofErr w:type="gramStart"/>
      <w:r>
        <w:rPr>
          <w:rFonts w:ascii="Arial" w:hAnsi="Arial"/>
          <w:sz w:val="22"/>
        </w:rPr>
        <w:t>а(</w:t>
      </w:r>
      <w:proofErr w:type="gramEnd"/>
      <w:r>
        <w:rPr>
          <w:rFonts w:ascii="Arial" w:hAnsi="Arial"/>
          <w:sz w:val="22"/>
        </w:rPr>
        <w:t>профилактика аллергической реакции на антибактериальные препараты,у больной в анамнезе анафилактический шок на пенициллин)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Супрастин по 1 т.3 р</w:t>
      </w:r>
      <w:proofErr w:type="gramStart"/>
      <w:r>
        <w:rPr>
          <w:rFonts w:ascii="Arial" w:hAnsi="Arial"/>
          <w:sz w:val="22"/>
        </w:rPr>
        <w:t>.в</w:t>
      </w:r>
      <w:proofErr w:type="gramEnd"/>
      <w:r>
        <w:rPr>
          <w:rFonts w:ascii="Arial" w:hAnsi="Arial"/>
          <w:sz w:val="22"/>
        </w:rPr>
        <w:t xml:space="preserve"> день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3.Неспецифическая стимулирующая терапия.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Витамины группы В</w:t>
      </w:r>
      <w:proofErr w:type="gramStart"/>
      <w:r>
        <w:rPr>
          <w:rFonts w:ascii="Arial" w:hAnsi="Arial"/>
          <w:sz w:val="22"/>
        </w:rPr>
        <w:t>,а</w:t>
      </w:r>
      <w:proofErr w:type="gramEnd"/>
      <w:r>
        <w:rPr>
          <w:rFonts w:ascii="Arial" w:hAnsi="Arial"/>
          <w:sz w:val="22"/>
        </w:rPr>
        <w:t>скорутин.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4.Физиотерапия.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Ультрафиолетовое облучение в эритемных дозах</w:t>
      </w:r>
      <w:proofErr w:type="gramStart"/>
      <w:r>
        <w:rPr>
          <w:rFonts w:ascii="Arial" w:hAnsi="Arial"/>
          <w:sz w:val="22"/>
        </w:rPr>
        <w:t>,У</w:t>
      </w:r>
      <w:proofErr w:type="gramEnd"/>
      <w:r>
        <w:rPr>
          <w:rFonts w:ascii="Arial" w:hAnsi="Arial"/>
          <w:sz w:val="22"/>
        </w:rPr>
        <w:t>ВЧ с последующим применением озокерита и радоновых ванн.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5.Местное лечение.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Повязка с фурациллином(1</w:t>
      </w:r>
      <w:r w:rsidRPr="00801CB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>5000) или с левомеколем на вскрывшиеся буллы.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6.Лечение ИБ</w:t>
      </w:r>
      <w:proofErr w:type="gramStart"/>
      <w:r>
        <w:rPr>
          <w:rFonts w:ascii="Arial" w:hAnsi="Arial"/>
          <w:sz w:val="22"/>
        </w:rPr>
        <w:t>С(</w:t>
      </w:r>
      <w:proofErr w:type="gramEnd"/>
      <w:r>
        <w:rPr>
          <w:rFonts w:ascii="Arial" w:hAnsi="Arial"/>
          <w:sz w:val="22"/>
        </w:rPr>
        <w:t>длительно действующие нитраты в сочетании с бета-адреноблокаторами).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7.Лечение микоза сто</w:t>
      </w:r>
      <w:proofErr w:type="gramStart"/>
      <w:r>
        <w:rPr>
          <w:rFonts w:ascii="Arial" w:hAnsi="Arial"/>
          <w:sz w:val="22"/>
        </w:rPr>
        <w:t>п(</w:t>
      </w:r>
      <w:proofErr w:type="gramEnd"/>
      <w:r>
        <w:rPr>
          <w:rFonts w:ascii="Arial" w:hAnsi="Arial"/>
          <w:sz w:val="22"/>
        </w:rPr>
        <w:t>противогрибковые препараты).</w:t>
      </w:r>
    </w:p>
    <w:p w:rsidR="00B16FF5" w:rsidRDefault="00B16FF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8.Терапия </w:t>
      </w:r>
      <w:proofErr w:type="gramStart"/>
      <w:r>
        <w:rPr>
          <w:rFonts w:ascii="Arial" w:hAnsi="Arial"/>
          <w:sz w:val="22"/>
        </w:rPr>
        <w:t>лимфо-венозной</w:t>
      </w:r>
      <w:proofErr w:type="gramEnd"/>
      <w:r>
        <w:rPr>
          <w:rFonts w:ascii="Arial" w:hAnsi="Arial"/>
          <w:sz w:val="22"/>
        </w:rPr>
        <w:t xml:space="preserve"> недостаточности.</w:t>
      </w:r>
    </w:p>
    <w:p w:rsidR="00B16FF5" w:rsidRDefault="00B16FF5">
      <w:pPr>
        <w:spacing w:line="360" w:lineRule="auto"/>
        <w:rPr>
          <w:rFonts w:ascii="Courier New" w:hAnsi="Courier New"/>
          <w:b/>
          <w:i/>
          <w:sz w:val="28"/>
        </w:rPr>
      </w:pPr>
    </w:p>
    <w:sectPr w:rsidR="00B16FF5">
      <w:headerReference w:type="even" r:id="rId8"/>
      <w:headerReference w:type="default" r:id="rId9"/>
      <w:pgSz w:w="11907" w:h="16840"/>
      <w:pgMar w:top="1440" w:right="1797" w:bottom="1440" w:left="179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D8" w:rsidRDefault="003263D8">
      <w:r>
        <w:separator/>
      </w:r>
    </w:p>
  </w:endnote>
  <w:endnote w:type="continuationSeparator" w:id="0">
    <w:p w:rsidR="003263D8" w:rsidRDefault="0032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D8" w:rsidRDefault="003263D8">
      <w:r>
        <w:separator/>
      </w:r>
    </w:p>
  </w:footnote>
  <w:footnote w:type="continuationSeparator" w:id="0">
    <w:p w:rsidR="003263D8" w:rsidRDefault="0032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F5" w:rsidRDefault="00B16FF5">
    <w:pPr>
      <w:pStyle w:val="a3"/>
      <w:framePr w:wrap="around" w:vAnchor="text" w:hAnchor="margin" w:xAlign="center" w:y="1"/>
      <w:rPr>
        <w:rStyle w:val="a4"/>
        <w:sz w:val="18"/>
      </w:rPr>
    </w:pPr>
    <w:r>
      <w:rPr>
        <w:rStyle w:val="a4"/>
        <w:sz w:val="18"/>
      </w:rPr>
      <w:fldChar w:fldCharType="begin"/>
    </w:r>
    <w:r>
      <w:rPr>
        <w:rStyle w:val="a4"/>
        <w:sz w:val="18"/>
      </w:rPr>
      <w:instrText xml:space="preserve">PAGE  </w:instrText>
    </w:r>
    <w:r>
      <w:rPr>
        <w:rStyle w:val="a4"/>
        <w:sz w:val="18"/>
      </w:rPr>
      <w:fldChar w:fldCharType="end"/>
    </w:r>
  </w:p>
  <w:p w:rsidR="00B16FF5" w:rsidRDefault="00B16FF5">
    <w:pPr>
      <w:pStyle w:val="a3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F5" w:rsidRDefault="00B16FF5">
    <w:pPr>
      <w:pStyle w:val="a3"/>
      <w:framePr w:wrap="around" w:vAnchor="text" w:hAnchor="margin" w:xAlign="center" w:y="1"/>
      <w:rPr>
        <w:rStyle w:val="a4"/>
        <w:sz w:val="18"/>
      </w:rPr>
    </w:pPr>
    <w:r>
      <w:rPr>
        <w:rStyle w:val="a4"/>
        <w:sz w:val="18"/>
      </w:rPr>
      <w:fldChar w:fldCharType="begin"/>
    </w:r>
    <w:r>
      <w:rPr>
        <w:rStyle w:val="a4"/>
        <w:sz w:val="18"/>
      </w:rPr>
      <w:instrText xml:space="preserve">PAGE  </w:instrText>
    </w:r>
    <w:r>
      <w:rPr>
        <w:rStyle w:val="a4"/>
        <w:sz w:val="18"/>
      </w:rPr>
      <w:fldChar w:fldCharType="separate"/>
    </w:r>
    <w:r w:rsidR="00F81890">
      <w:rPr>
        <w:rStyle w:val="a4"/>
        <w:noProof/>
        <w:sz w:val="18"/>
      </w:rPr>
      <w:t>6</w:t>
    </w:r>
    <w:r>
      <w:rPr>
        <w:rStyle w:val="a4"/>
        <w:sz w:val="18"/>
      </w:rPr>
      <w:fldChar w:fldCharType="end"/>
    </w:r>
  </w:p>
  <w:p w:rsidR="00B16FF5" w:rsidRDefault="00B16FF5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48D7"/>
    <w:multiLevelType w:val="singleLevel"/>
    <w:tmpl w:val="268650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B5"/>
    <w:rsid w:val="003263D8"/>
    <w:rsid w:val="007825AC"/>
    <w:rsid w:val="007839D4"/>
    <w:rsid w:val="00801CB5"/>
    <w:rsid w:val="00B16FF5"/>
    <w:rsid w:val="00F8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lin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lin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Шишканов Сергей</dc:creator>
  <cp:lastModifiedBy>Igor</cp:lastModifiedBy>
  <cp:revision>2</cp:revision>
  <cp:lastPrinted>1998-02-27T22:22:00Z</cp:lastPrinted>
  <dcterms:created xsi:type="dcterms:W3CDTF">2024-03-31T07:16:00Z</dcterms:created>
  <dcterms:modified xsi:type="dcterms:W3CDTF">2024-03-31T07:16:00Z</dcterms:modified>
</cp:coreProperties>
</file>