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84"/>
        <w:gridCol w:w="187"/>
        <w:gridCol w:w="4584"/>
      </w:tblGrid>
      <w:tr w:rsidR="00316A48" w:rsidRPr="00316A48" w:rsidTr="00316A48">
        <w:trPr>
          <w:tblCellSpacing w:w="0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6A48" w:rsidRPr="00316A48" w:rsidRDefault="00316A48" w:rsidP="00316A48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6A48" w:rsidRPr="00316A48" w:rsidRDefault="00316A48" w:rsidP="00316A48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6A48" w:rsidRPr="00316A48" w:rsidRDefault="00316A48" w:rsidP="00316A48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</w:p>
        </w:tc>
      </w:tr>
    </w:tbl>
    <w:p w:rsidR="00316A48" w:rsidRPr="00316A48" w:rsidRDefault="00316A48" w:rsidP="0031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A48">
        <w:rPr>
          <w:rFonts w:ascii="Helvetica" w:eastAsia="Times New Roman" w:hAnsi="Helvetica" w:cs="Helvetica"/>
          <w:color w:val="373737"/>
          <w:sz w:val="28"/>
          <w:szCs w:val="28"/>
          <w:shd w:val="clear" w:color="auto" w:fill="FFFFFF"/>
        </w:rPr>
        <w:t>﻿</w:t>
      </w:r>
    </w:p>
    <w:p w:rsidR="00316A48" w:rsidRPr="00316A48" w:rsidRDefault="00316A48" w:rsidP="00316A48">
      <w:pPr>
        <w:spacing w:after="0" w:line="89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1D8398"/>
          <w:kern w:val="36"/>
          <w:sz w:val="56"/>
          <w:szCs w:val="56"/>
        </w:rPr>
      </w:pPr>
      <w:proofErr w:type="spellStart"/>
      <w:r w:rsidRPr="00316A48">
        <w:rPr>
          <w:rFonts w:ascii="inherit" w:eastAsia="Times New Roman" w:hAnsi="inherit" w:cs="Times New Roman"/>
          <w:b/>
          <w:bCs/>
          <w:color w:val="1D8398"/>
          <w:kern w:val="36"/>
          <w:sz w:val="56"/>
          <w:szCs w:val="56"/>
        </w:rPr>
        <w:t>Бюгельное</w:t>
      </w:r>
      <w:proofErr w:type="spellEnd"/>
      <w:r w:rsidRPr="00316A48">
        <w:rPr>
          <w:rFonts w:ascii="inherit" w:eastAsia="Times New Roman" w:hAnsi="inherit" w:cs="Times New Roman"/>
          <w:b/>
          <w:bCs/>
          <w:color w:val="1D8398"/>
          <w:kern w:val="36"/>
          <w:sz w:val="56"/>
          <w:szCs w:val="56"/>
        </w:rPr>
        <w:t xml:space="preserve"> протезирование — реферат</w:t>
      </w:r>
    </w:p>
    <w:p w:rsidR="00316A48" w:rsidRPr="00316A48" w:rsidRDefault="00316A48" w:rsidP="00316A48">
      <w:pPr>
        <w:spacing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316A48">
        <w:rPr>
          <w:rFonts w:ascii="inherit" w:eastAsia="Times New Roman" w:hAnsi="inherit" w:cs="Times New Roman"/>
          <w:sz w:val="28"/>
          <w:szCs w:val="28"/>
        </w:rPr>
        <w:t>Содержание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>Введение………………………………………………………………………....3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>1. Выбор конструкции ………………………………………………………….4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 xml:space="preserve">2. Выбор расположения дуги </w:t>
      </w:r>
      <w:proofErr w:type="gramStart"/>
      <w:r w:rsidRPr="00316A48">
        <w:rPr>
          <w:rFonts w:ascii="inherit" w:eastAsia="Times New Roman" w:hAnsi="inherit" w:cs="Times New Roman"/>
          <w:sz w:val="28"/>
          <w:szCs w:val="28"/>
        </w:rPr>
        <w:t xml:space="preserve">( </w:t>
      </w:r>
      <w:proofErr w:type="spellStart"/>
      <w:proofErr w:type="gramEnd"/>
      <w:r w:rsidRPr="00316A48">
        <w:rPr>
          <w:rFonts w:ascii="inherit" w:eastAsia="Times New Roman" w:hAnsi="inherit" w:cs="Times New Roman"/>
          <w:sz w:val="28"/>
          <w:szCs w:val="28"/>
        </w:rPr>
        <w:t>Бюгеля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>) ……………………………………....6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 xml:space="preserve">3. Этапы изготовления.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Цельнолитный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 каркас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бюгельного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 протеза ….......7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>4. Получение огнеупорной модели …………………………………………...9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 xml:space="preserve">5. Постановка зубов и изготовление базисов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бюгельного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 протеза ………..11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>Заключение ……………………………………………………………………12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>Литература……………………………………………………………………..13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>Введение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Бюгельные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 протезы относятся к съемным протезам. Это конструкция замещающих лечебных аппаратов, позволяющих полностью восстанавливать откусывание и разжевывание пищи, при этом давление распределяется между оставшимися зубами и слизистой оболочкой с подлежащей костной тканью беззубых участков альвеолярного отростка.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 xml:space="preserve">Поэтому жевательная эффективность таких протезов близка к эффективности своих зубов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Бюгельные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 протезы служат для протезирования обширных дефектов зубных рядов, концевых дефектов, а также для протезирования при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пародонтите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>.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 xml:space="preserve">Вариантов конструкций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бюгельных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 протезов много, они зависят от топографии дефектов зубных рядов. Основной особенностью этих видов протезов является металлический каркас и базис с искусственными зубами.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 xml:space="preserve">Металлический каркас состоит из дуги (дуга </w:t>
      </w:r>
      <w:proofErr w:type="gramStart"/>
      <w:r w:rsidRPr="00316A48">
        <w:rPr>
          <w:rFonts w:ascii="inherit" w:eastAsia="Times New Roman" w:hAnsi="inherit" w:cs="Times New Roman"/>
          <w:sz w:val="28"/>
          <w:szCs w:val="28"/>
        </w:rPr>
        <w:t xml:space="preserve">по -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немецки</w:t>
      </w:r>
      <w:proofErr w:type="spellEnd"/>
      <w:proofErr w:type="gramEnd"/>
      <w:r w:rsidRPr="00316A48">
        <w:rPr>
          <w:rFonts w:ascii="inherit" w:eastAsia="Times New Roman" w:hAnsi="inherit" w:cs="Times New Roman"/>
          <w:sz w:val="28"/>
          <w:szCs w:val="28"/>
        </w:rPr>
        <w:t xml:space="preserve"> -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бюгель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), участков для фиксации базиса и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кламмеров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 опорно-удерживающего типа.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lastRenderedPageBreak/>
        <w:t xml:space="preserve">По сравнению с пластиночными протезами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бюгельные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 протезы гораздо более компактны, удобны, надёжны.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 xml:space="preserve">Планирование конструкции дугового протеза заключается, во-первых, в определении пути введения и выведения протеза, нахождение наиболее удобного расположения разделительной линии на опорных зубах и в соответствии с ней – положения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кламмеров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>;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>Во-вторых, в установлении границ базиса, положения дуги на небе и альвеолярной части нижней челюсти;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 xml:space="preserve">В-третьих, в выборе конструкции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опорно-удерживающиз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 элементов каркаса (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кламмеры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, ответвления, отростки, непрерывный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кламмер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>, непрямые фиксаторы и др.) Все это в целом позволяет нанести на модели чертеж каркаса будущего дугового протеза.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 xml:space="preserve">Прежде чем приступить к планированию конструкции протеза, отливают диагностическую модель челюсти по оттиску, полученному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альгинатными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 xml:space="preserve"> массами.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>1.Выбор конструкции</w:t>
      </w:r>
      <w:r w:rsidRPr="00316A48">
        <w:rPr>
          <w:rFonts w:ascii="inherit" w:eastAsia="Times New Roman" w:hAnsi="inherit" w:cs="Times New Roman"/>
          <w:sz w:val="28"/>
          <w:szCs w:val="28"/>
        </w:rPr>
        <w:br/>
      </w:r>
      <w:r w:rsidRPr="00316A48">
        <w:rPr>
          <w:rFonts w:ascii="inherit" w:eastAsia="Times New Roman" w:hAnsi="inherit" w:cs="Times New Roman"/>
          <w:sz w:val="28"/>
          <w:szCs w:val="28"/>
        </w:rPr>
        <w:br/>
        <w:t xml:space="preserve">Модель отливают из высокопрочного гипса, высушивают и обрезают так, что основание ее должно быть достаточно толстым, по крайней </w:t>
      </w:r>
      <w:proofErr w:type="gramStart"/>
      <w:r w:rsidRPr="00316A48">
        <w:rPr>
          <w:rFonts w:ascii="inherit" w:eastAsia="Times New Roman" w:hAnsi="inherit" w:cs="Times New Roman"/>
          <w:sz w:val="28"/>
          <w:szCs w:val="28"/>
        </w:rPr>
        <w:t>мере</w:t>
      </w:r>
      <w:proofErr w:type="gramEnd"/>
      <w:r w:rsidRPr="00316A48">
        <w:rPr>
          <w:rFonts w:ascii="inherit" w:eastAsia="Times New Roman" w:hAnsi="inherit" w:cs="Times New Roman"/>
          <w:sz w:val="28"/>
          <w:szCs w:val="28"/>
        </w:rPr>
        <w:t xml:space="preserve"> не менее 1,5см. Боковые стенки делают параллельными друг к другу и перпендикулярными основанию. Приготовленную модель изучают в </w:t>
      </w:r>
      <w:proofErr w:type="spellStart"/>
      <w:r w:rsidRPr="00316A48">
        <w:rPr>
          <w:rFonts w:ascii="inherit" w:eastAsia="Times New Roman" w:hAnsi="inherit" w:cs="Times New Roman"/>
          <w:sz w:val="28"/>
          <w:szCs w:val="28"/>
        </w:rPr>
        <w:t>параллелометре</w:t>
      </w:r>
      <w:proofErr w:type="spellEnd"/>
      <w:r w:rsidRPr="00316A48">
        <w:rPr>
          <w:rFonts w:ascii="inherit" w:eastAsia="Times New Roman" w:hAnsi="inherit" w:cs="Times New Roman"/>
          <w:sz w:val="28"/>
          <w:szCs w:val="28"/>
        </w:rPr>
        <w:t>.</w:t>
      </w:r>
    </w:p>
    <w:p w:rsidR="00153224" w:rsidRDefault="00316A48"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Параллелометр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прибор для определения относительной параллельности поверхностей двух или более зубов или других частей челюсти, например, альвеолярного гребня. Предложено много конструкций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параллелометров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, но в основе их лежит один и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тот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же принцип, а именно: при смешении вертикальный стержень всегда параллелен своему исходному положению. Это и позволяет находить на зубах точки, расположенные на параллельных вертикальных плоскостях.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Параллелометр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снабжен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набором стержней: анализирующим, стержнями с дисками различи диаметра для измерения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поднутрений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, графитовым стержнем для очерчивания разделительной линии, лезвием для снятия излишков воска.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Пути введения и снятия протеза. Путем введения называется движение протеза от первоначального контакта его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кламмерных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элементов с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опроными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зубами до тканей протезного ложа, после чего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lastRenderedPageBreak/>
        <w:t>окклюзионные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накладки устанавливаются в своих ложах, а базис точно располагается на поверхности протезного ложа.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Путь снятия протеза определяется как его движение в обратном направлении, т. е. от момента отрыва базиса от слизистой оболочки протезного ложа до полной потери контакта опорных и удерживающих элементов с опорными зубами.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Возможны несколько путей введения протеза, но выбирать следует наиболее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удобный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. Наилучшим путем введения и выведения протеза следует считать тот, когда протез легко накладывается и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снимается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встречая минимум помех, которые нельзя исключить, и одновременно обеспечивая одинаковую ретенцию на каждом зубе. Путь введения зависит от расположения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кламмеров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, а последнее, естественно, влияет на эстетику. Поэтому следует находить такое решение, при котором будут менее заметные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кламмеры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и сохранена форма передних зубов. Учитывая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бования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эстетики, иногда приходится жертвовать другими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качествами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например фиксацией.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Возможно бесчисленное множество путей введения протеза. Все их можно свести к пяти вариантам: 1) вертикальный, но при этом должна быть хорошая ретенция, так как вязкая пища может смещать разобщении зубов; 2) вертикальный правый (движение идет слегка вправо от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истинного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вертикального); 3) вертикальный левый; 4) вертикальный задний; 5) вертикальный передний.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Выбор пути введения не является случайным, а обусловливается определенными обстоятельствами.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К ним следует отнести помехи вставлению и снятию,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поднутрения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зубов и ниши альвеолярной части. Надо выбрать такой путь, при котором будет меньше помех, а топография и линии разделительной наиболее удобна для расположения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кламмеров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. Следует учитывать фиксацию протеза во время функции. Нужно, чтобы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кламмеры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премолярах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не были заметны, а последние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имели бы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соответствИзучение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модели челюсти в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параллелометре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ставит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своей задачей выявить разделительную линию зуба, т. е. линию, разделяющую поверхность на две части: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окклюзионную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(опорную) 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ретенционную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(удерживающую или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пришеечную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), и тем самым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lastRenderedPageBreak/>
        <w:t xml:space="preserve">одновременно определить путь введения протеза. Между разделительной линией 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десневым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краем находится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поднутрение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, то есть зона, которая по существу и позволяет пружинящей части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обеспечивать ретенцию протеза.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Определение разделительной линии опорных зубов помогает правильно распределить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кламмерные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элементы и одновременно найти наиболее удобный путь введения протеза.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2. Выбор расположения дуги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Бюгеля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)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Дуга протеза на верхней и нижней челюсти имеет различные конфигурацию, толщину, ширину; ее расположение зависит от анатомических особенностей челюстей и топографии дефектов зубного ряда. Дуга на всем протяжении не должна касаться слизистой оболочки неба или альвеолярной части. На нижней челюсти дугу располагают с язычной стороны посередине между дном полости рта и уровнем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десневого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края параллельно слизистой оболочке альвеолярной части. При изготовлении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бюгельного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протеза, замещающего группу жевательных зубов, с отсутствием дистальных опор дуга должна отстоять от слизистой оболочки неравномерно, причем в нижнем отделе больше. Это условие необходимо соблюдать, так как при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нагружении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седловидной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части протеза происходит ее оседание, которое обусловливает небольшое вращательное движение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дуги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и она в нижнем отделе больше приближается к слизистой оболочке. Протяженность дуги зависит от величины дефекта и его топографии. При дефектах в группе жевательных зубов дуга простирается до середины дефекта, где соединяется с металлическим каркасом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седловидной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части под углом, близким к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прямому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. При наличии дополнительных дефектов в группе передних зубов от нее отходят ответвления для фиксации искусственных зубов. Форма дуги в сечении протеза на нижнюю челюсть чаще полуовальная. Форма и топография дуги протеза на верхнюю челюсть имеют много вариантов. Наиболее простой вариант - дуга проходит поперек неба на уровне первых моляров, имеет в сечении форму дуги протеза на нижнюю челюсть, но большей ширины. В последние годы все чаще делают уплощенную дугу с расширенными границами. Слегка утолщенная середина ее размещается между первым и вторым молярами правой и левой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lastRenderedPageBreak/>
        <w:t>сторон. Ход дуги не прямолинеен, а изогнут, несколько напоминая букву 3, открытую к группе передних зубов.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Удерживающий каркас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бюгельного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протеза служит для фиксации базисов (седел) из пластмассы с искусственными зубами. В зависимости от дефектов в зубном ряду этих участков может быть несколько.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3. Этапы изготовления.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Цельнолитный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каркас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бюгельного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протезаующие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форму и цвет.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br/>
      </w:r>
      <w:r w:rsidRPr="00316A48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Технологическая последовательность при этом складывается из следующих этапов: 1) получение рабочей модели из прочного гипса (для экономии можно получать комбинированную модель) и вспомогательной модели из обычного гипса; 2) изучение опорных зубов рабочей модели в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параллелометре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и нанесение на них общей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экваторной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линии; 3) разметка рисунка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кламмеров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на опорные зубы;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4) нанесение рисунка дуги, удерживающей части каркаса базиса и границ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седловидных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частей; 5) нанесение изоляционного слоя на зоны расположения дуги и удерживающих частей; 6) моделировка из стандартных восковых заготовок каркаса протеза; 7) установка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литникобразующих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штифтов; 8) снятие восковой репродукции с модели; 9) установка репродукции на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подоочный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конус 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литниковой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системы (отводных каналов);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10) нанесение облицовочного слоя литейной формы; 11) формовка выплавляемой модели огнеупорными наполнительными смесями; 12)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выплавление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воска, сушка и обжиг формы; 13) процесс литья; 14) удаление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литниковой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системы и обработка каркаса; 15) наложение каркаса на рабочую модель и уточняющая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обработка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и полировка его; 16) проверка точности изготовления каркаса в клинике; 17) изготовление из воска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седловидной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части и постановка искусственных зубов; 18) замена воска пластмассой, полимеризация и обработка пластмассы. Изучение на модели коронок зубов, которые врач выбрал в качестве опорных, производят в соответствии с методикой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параллелометрии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. При логическом методе модель закрепляют на столике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параллелометра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и его площадку располагают горизонтально. К каждой коронке последовательно подводят штифт-анализатор и, проведя по всему периметру исследуемой коронки, зрительно определяют линию клинического экватора, величину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окклюзионной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гингивальной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частей. Если на каждом опорном зубе определяется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lastRenderedPageBreak/>
        <w:t>зона ретенции, то штифт-анализатор заменяют на шти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фт с гр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ифелем и проводят линию клинического экватора. Затем карандашом или фломастером, обязательно отличающимся по цвету от цвета грифеля, наносят рисунок контуров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кламмеров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и других частей металлического каркаса.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Проведя линию экватора, наносят рисунок всех металлических частей каркаса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бюгельного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протеза. Положение нижнего края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ретенционной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части плеча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определяют с помощью штифта — измерителя степени ретенции.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Для хромокобальтовых сплавов при толщине плеча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, равной толщине стандартных восковых заготовок, лучше использовать ретенцию 0,5 мм. После нанесения рисунка приступают к подготовке модели для того, чтобы дуга и участки каркаса для фиксации базиса не прилегали к слизистой оболочке. Для этого из оловянной или свинцовой пластинки толщиной до 1,5 мм вырезают соответствующих размера и формы плоскости, обжимают их по модели и приклеивают к ней универсальным клеем. Можно использовать лейкопластырь, на который следует нанести 1—2 слоя изоляционного лака.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br/>
        <w:t xml:space="preserve">Затем приступают к созданию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системы, предварительно нанеся на зубы тонкий слой вазелинового масла. Восковую заготовку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, подобранную соответственно размеру коронки, вначале прижимают к боковой поверхности зуба телом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, затем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окклюзионной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накладкой. Плечи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Аккера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располагают таким образом, чтобы 2/3 (стабилизирующая часть) разместились над линией экватора, а концевая треть (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ретенционная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часть) - под этой линией, соответственно начерченной штифтом-измерителем бороздке. При этом следят, чтобы переход от стабилизирующей части к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ретенционной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был плавным по ширине и толщине, постепенно уменьшаясь к концу плеча. После этого якорную часть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пригибают к каркасу и присоединяют к нему дополнительной порцией воска.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Далее осуществляют литье и обработку каркаса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бюгельного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протеза. Следует помнить, что при припасовке каркаса на рабочую модель необходимо</w:t>
      </w:r>
      <w:proofErr w:type="gramStart"/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Н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акладывать его по избранному пути введения. При этом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lastRenderedPageBreak/>
        <w:t>ретенционные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части плеча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не рекомендуется стачивать: допустимо, чтобы они срезали часть гипса коронки, так как упругость.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Второй метод - изготовление цельнолитого каркаса с отливкой его на огнеупорной модели. Он отличается от первого последовательностью. Сначала готовят рабочую модель, изготавливают ее копию из огнеупорной массы, создают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литниковую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систему и производят формовку огнеупорной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4. Получение огнеупорной модели</w:t>
      </w:r>
      <w:proofErr w:type="gramStart"/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осле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параллелометрии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, нанесения рисунка каркаса протеза и получения бороздок, указывающих расположение нижнего края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ретенционной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части плеча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, на все участки рабочей модели, имеющие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поднутрения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, наносят слой тугоплавкого воска или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мольдина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. Затем в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параллелометре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штифт-ножом</w:t>
      </w:r>
      <w:proofErr w:type="spellEnd"/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сглаживают излишки во всех участках до отвесной цилиндрической поверхности.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Подготовленную модель погружают на 2—3 мин в воду и делают огнеупорную рабочую модель.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На поддон кюветы для дублирования помещают рабочую модель и при наличии зазоров закрывают их любым пластичным материалом (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мольдин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, пластилин). Поддон накрывают кюветой, имеющей 2—3 отверстия на торце. Предварительно в специальном устройстве или в сосуде на водяной бане разогревают, постоянно помешивая, гидроколлоидную массу. О готовности массы судят по ее консистенции 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гомогенности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: масса должна быть без комочков и температура ее не должна превышать 55 - 60°С. При температуре массы 38-45°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ее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заливают в кювету через одно из отверстий на торце. Масса застывает на воздухе в течение 30—45 мин, переходя в прочный эластичный гель. После этого необходимо кювету поместить под струю холодной воды на 15—20 мин, чтобы и внутренние массы затвердели. Сняв поддон кюветы, из массы извлекают гипсовую рабочую модель.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br/>
        <w:t xml:space="preserve">Полученная по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гидроколлоидиой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массе форма и является точной формой для огнеупорной рабочей модели. Со стороны снятого поддона в центр слепка из гидроколлоидной массы устанавливают, вколов в нее, стандартный конус и заливают огнеупорной массой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lastRenderedPageBreak/>
        <w:t>(«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Силамин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», «Кристосил-2»). Эти массы приготавливают в соответствии с инструкцией. Они имеют небольшой процент расширения при затвердевании (0,2%) и термическое расширение при температуре 500—700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°С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не менее 0,8% Вместе с объемным расширением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супергипса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при затвердевании это компенсирует усадку металла при его отверждении.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Все огнеупорные массы требуют специальной термической обработки. Термическую обработку при температуре 120—160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°С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производят в течение 30-40 мин в сушильном шкафу, предварительно прогретом до 40°С. Высушенную неостывшую модель на 30— 60 с помещают в расплавленный (150°С) закрепитель для придания прочности и гладкости поверхностным слоям модели.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После отверждения огнеупорной массы и кюветы через заливочные отверстия выдавливают дублирующую форму. Освобождают огнеупорную модель от массы путем послойного срезания.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На подготовленную таким образом огнеупорную модель наносят рисунок каркаса, ориентируясь на рисунок на рабочей гипсовой модели, а по насечкам определяют нижние границы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ретенционной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части. Затем моделируют восковую композицию протеза.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Литниковую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систему создают из восковых дугообразно изогнутых заготовок, подводимых к наиболее толстым участкам.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Литникобразующие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штифты сводят к имеющемуся в модели отверстию, образованному при ее отливке стандартным конусом.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5. Постановка зубов и изготовление базисов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бюгельного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протеза</w:t>
      </w:r>
      <w:proofErr w:type="gramStart"/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осле изготовления каркаса протеза и проверки его в полости рта приступают к изготовлению базисов. С рабочей гипсовой модели снимают нанесенную ранее изоляцию, составляют модели в центральной окклюзии при помощи воскового базиса 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окклюзионными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валиками 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загипсовывают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их в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окклюдатор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Устанавливают каркас на модель и проверяют равномерность просвета между ним и моделью. Если при этом обнаружится зона прилегания, то этот участок стачивают, контролируя равномерность толщины дуги. После этого по границам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седловидной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части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lastRenderedPageBreak/>
        <w:t xml:space="preserve">укладывают размягченную пластинку воска и, пока воск не затвердел, на модель устанавливают слегка разогретый металлический каркас. О правильности наложения каркаса судят по плотности прилегания всех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окклюзионных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накладок, стабилизирующих частей плеч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кламмеров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и по положению дуги.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Для замены воска на пластмассу применяют два способа. Первый способ: каркас с восковой композицией снимают с рабочей модели и гипсуют в основании кюветы. При этом следят, чтобы воск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седловидной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части находился на уровне края кюветы, а дуга 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кламмеры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полностью были закрыты гипсом.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br/>
        <w:t xml:space="preserve">По второму способу каркас с зубами гипсуют вместе с рабочей моделью. Для предотвращения смещения каркаса в момент прессовки пластмассы необходимо на рабочей модели в области дуги срезать слой гипса толщиной 5мм. При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гипсовке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в основание кюветы гипс пройдет в эти участки и когда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затвердеет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будет надежно удерживать от смещения.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Формовка пластмассой, режим полимеризации, отделка и полировка не отличаются от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общепринятых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Заключение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Утрата зубов (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адентия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) является серьёзной медицинской и социальной проблемой.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При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адентии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нарушается функция жевания, что приводит к различным заболеваниям желудочно-кишечного тракта. При утрате зубов возможно изменение внешнего вида, пропорции лица и нарушение речи. Удаление даже одного зуба влечёт за собой целый ряд проблем из-за смещения соседних, с образовавшимся дефектом, зубов, что может вызвать неправильное смыкание и соотношение зубных рядов при жевании, функциональную перегрузку и заболевания остающихся зубов. Это своего рода "цепная реакция", в результате которой при удалении одного зуба возникает реальный риск лишиться многих зубов.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Таким образом, отсутствие одного или нескольких зубов - это не только ухудшение жевания или косметическая проблема. Это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lastRenderedPageBreak/>
        <w:t>реальная угроза для нормального функционирования всей зубочелюстной системы и организма человека. Это проблема, требующая своевременного и рационального лечения, целью которого является восстановление анатомической целостности зубных рядов и утраченных функций жевания.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Бюгельный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протез – наиболее надежная, дорогая и удобная конструкция.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При изготовлении таких протезов производится точный расчет и моделирование всех элементов протеза.</w:t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Важным преимуществом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бюгельного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протеза является то, что он не закрывает неба. А, значит, привыкание к </w:t>
      </w:r>
      <w:proofErr w:type="spell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бюгельному</w:t>
      </w:r>
      <w:proofErr w:type="spell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протезу проходит гораздо быстрее, не возникает изменения дикции, протезного стоматита, активации рвотного рефлекса, не возникает неудобства при еде.</w:t>
      </w:r>
    </w:p>
    <w:sectPr w:rsidR="0015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16A48"/>
    <w:rsid w:val="00153224"/>
    <w:rsid w:val="0031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A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9095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2667</Words>
  <Characters>15205</Characters>
  <Application>Microsoft Office Word</Application>
  <DocSecurity>0</DocSecurity>
  <Lines>126</Lines>
  <Paragraphs>35</Paragraphs>
  <ScaleCrop>false</ScaleCrop>
  <Company>Krokoz™ Inc.</Company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useruser</dc:creator>
  <cp:keywords/>
  <dc:description/>
  <cp:lastModifiedBy>useruser</cp:lastModifiedBy>
  <cp:revision>3</cp:revision>
  <dcterms:created xsi:type="dcterms:W3CDTF">2015-05-09T05:43:00Z</dcterms:created>
  <dcterms:modified xsi:type="dcterms:W3CDTF">2015-05-09T05:52:00Z</dcterms:modified>
</cp:coreProperties>
</file>