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5AE8" w14:textId="77777777" w:rsidR="00000000" w:rsidRDefault="006F0284">
      <w:pPr>
        <w:rPr>
          <w:b/>
          <w:sz w:val="40"/>
        </w:rPr>
      </w:pPr>
      <w:r>
        <w:rPr>
          <w:lang w:val="en-US"/>
        </w:rPr>
        <w:t xml:space="preserve">                         </w:t>
      </w:r>
      <w:r>
        <w:rPr>
          <w:b/>
          <w:sz w:val="40"/>
        </w:rPr>
        <w:t>Технологическая карта лекции</w:t>
      </w:r>
    </w:p>
    <w:p w14:paraId="35AC5CC9" w14:textId="77777777" w:rsidR="00000000" w:rsidRDefault="006F0284">
      <w:pPr>
        <w:rPr>
          <w:b/>
          <w:sz w:val="28"/>
        </w:rPr>
      </w:pPr>
    </w:p>
    <w:p w14:paraId="30705114" w14:textId="77777777" w:rsidR="00000000" w:rsidRDefault="006F0284">
      <w:pPr>
        <w:rPr>
          <w:sz w:val="32"/>
        </w:rPr>
      </w:pPr>
      <w:r>
        <w:rPr>
          <w:b/>
          <w:sz w:val="32"/>
          <w:u w:val="single"/>
        </w:rPr>
        <w:t xml:space="preserve">1. </w:t>
      </w:r>
      <w:proofErr w:type="gramStart"/>
      <w:r>
        <w:rPr>
          <w:b/>
          <w:sz w:val="32"/>
          <w:u w:val="single"/>
        </w:rPr>
        <w:t>Тема:</w:t>
      </w:r>
      <w:r>
        <w:rPr>
          <w:sz w:val="32"/>
        </w:rPr>
        <w:t xml:space="preserve">  </w:t>
      </w:r>
      <w:r>
        <w:rPr>
          <w:b/>
          <w:i/>
          <w:sz w:val="32"/>
          <w:u w:val="single"/>
          <w:lang w:val="en-US"/>
        </w:rPr>
        <w:t>C</w:t>
      </w:r>
      <w:proofErr w:type="gramEnd"/>
      <w:r>
        <w:rPr>
          <w:b/>
          <w:i/>
          <w:sz w:val="32"/>
          <w:u w:val="single"/>
        </w:rPr>
        <w:t>ЕПСИС</w:t>
      </w:r>
    </w:p>
    <w:p w14:paraId="5FE33FBC" w14:textId="77777777" w:rsidR="00000000" w:rsidRDefault="006F0284">
      <w:pPr>
        <w:rPr>
          <w:sz w:val="32"/>
        </w:rPr>
      </w:pPr>
    </w:p>
    <w:p w14:paraId="2C10F67A" w14:textId="77777777" w:rsidR="00000000" w:rsidRDefault="006F0284">
      <w:pPr>
        <w:rPr>
          <w:sz w:val="32"/>
        </w:rPr>
      </w:pPr>
      <w:r>
        <w:rPr>
          <w:b/>
          <w:sz w:val="32"/>
          <w:u w:val="single"/>
        </w:rPr>
        <w:t xml:space="preserve">2. </w:t>
      </w:r>
      <w:proofErr w:type="gramStart"/>
      <w:r>
        <w:rPr>
          <w:b/>
          <w:sz w:val="32"/>
          <w:u w:val="single"/>
        </w:rPr>
        <w:t>Дисциплина:</w:t>
      </w:r>
      <w:r>
        <w:rPr>
          <w:sz w:val="32"/>
        </w:rPr>
        <w:t xml:space="preserve">   </w:t>
      </w:r>
      <w:proofErr w:type="gramEnd"/>
      <w:r>
        <w:rPr>
          <w:sz w:val="32"/>
        </w:rPr>
        <w:t>Патологическая анатомия</w:t>
      </w:r>
    </w:p>
    <w:p w14:paraId="21CC5E5E" w14:textId="77777777" w:rsidR="00000000" w:rsidRDefault="006F0284">
      <w:pPr>
        <w:rPr>
          <w:sz w:val="32"/>
        </w:rPr>
      </w:pPr>
    </w:p>
    <w:p w14:paraId="384D10E5" w14:textId="77777777" w:rsidR="00000000" w:rsidRDefault="006F0284">
      <w:pPr>
        <w:rPr>
          <w:sz w:val="32"/>
        </w:rPr>
      </w:pPr>
      <w:r>
        <w:rPr>
          <w:b/>
          <w:sz w:val="32"/>
          <w:u w:val="single"/>
        </w:rPr>
        <w:t xml:space="preserve">3. </w:t>
      </w:r>
      <w:proofErr w:type="gramStart"/>
      <w:r>
        <w:rPr>
          <w:b/>
          <w:sz w:val="32"/>
          <w:u w:val="single"/>
        </w:rPr>
        <w:t>Курс:</w:t>
      </w:r>
      <w:proofErr w:type="gramEnd"/>
      <w:r w:rsidRPr="00980DB4">
        <w:rPr>
          <w:sz w:val="32"/>
        </w:rPr>
        <w:t xml:space="preserve">   </w:t>
      </w:r>
      <w:r>
        <w:rPr>
          <w:sz w:val="32"/>
          <w:lang w:val="en-US"/>
        </w:rPr>
        <w:t>III</w:t>
      </w:r>
    </w:p>
    <w:p w14:paraId="7F8DE55F" w14:textId="77777777" w:rsidR="00000000" w:rsidRDefault="006F0284">
      <w:pPr>
        <w:rPr>
          <w:sz w:val="32"/>
        </w:rPr>
      </w:pPr>
    </w:p>
    <w:p w14:paraId="01A578F5" w14:textId="77777777" w:rsidR="00000000" w:rsidRDefault="006F0284">
      <w:pPr>
        <w:rPr>
          <w:sz w:val="32"/>
        </w:rPr>
      </w:pPr>
      <w:r>
        <w:rPr>
          <w:b/>
          <w:sz w:val="32"/>
          <w:u w:val="single"/>
        </w:rPr>
        <w:t xml:space="preserve">4. </w:t>
      </w:r>
      <w:proofErr w:type="gramStart"/>
      <w:r>
        <w:rPr>
          <w:b/>
          <w:sz w:val="32"/>
          <w:u w:val="single"/>
        </w:rPr>
        <w:t>Факультет:</w:t>
      </w:r>
      <w:r>
        <w:rPr>
          <w:sz w:val="32"/>
        </w:rPr>
        <w:t xml:space="preserve">   </w:t>
      </w:r>
      <w:proofErr w:type="gramEnd"/>
      <w:r>
        <w:rPr>
          <w:sz w:val="32"/>
        </w:rPr>
        <w:t>Лечебный, педиатрический,</w:t>
      </w:r>
    </w:p>
    <w:p w14:paraId="441E03D4" w14:textId="77777777" w:rsidR="00000000" w:rsidRDefault="006F0284">
      <w:pPr>
        <w:rPr>
          <w:sz w:val="32"/>
        </w:rPr>
      </w:pPr>
      <w:r>
        <w:rPr>
          <w:sz w:val="32"/>
        </w:rPr>
        <w:t xml:space="preserve">                            медико-профилактический,</w:t>
      </w:r>
    </w:p>
    <w:p w14:paraId="4E85B807" w14:textId="77777777" w:rsidR="00000000" w:rsidRDefault="006F0284">
      <w:pPr>
        <w:rPr>
          <w:sz w:val="32"/>
        </w:rPr>
      </w:pPr>
      <w:r>
        <w:rPr>
          <w:sz w:val="32"/>
        </w:rPr>
        <w:t xml:space="preserve">                            ст</w:t>
      </w:r>
      <w:r>
        <w:rPr>
          <w:sz w:val="32"/>
        </w:rPr>
        <w:t>оматологический</w:t>
      </w:r>
    </w:p>
    <w:p w14:paraId="7AF1CBF1" w14:textId="77777777" w:rsidR="00000000" w:rsidRDefault="006F0284">
      <w:pPr>
        <w:rPr>
          <w:sz w:val="32"/>
        </w:rPr>
      </w:pPr>
    </w:p>
    <w:p w14:paraId="2929CFDE" w14:textId="77777777" w:rsidR="00000000" w:rsidRDefault="006F0284">
      <w:pPr>
        <w:rPr>
          <w:sz w:val="32"/>
        </w:rPr>
      </w:pPr>
      <w:r>
        <w:rPr>
          <w:b/>
          <w:sz w:val="32"/>
          <w:u w:val="single"/>
        </w:rPr>
        <w:t xml:space="preserve">5. </w:t>
      </w:r>
      <w:proofErr w:type="gramStart"/>
      <w:r>
        <w:rPr>
          <w:b/>
          <w:sz w:val="32"/>
          <w:u w:val="single"/>
        </w:rPr>
        <w:t>Продолжительность: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2 ч   (75 мин)</w:t>
      </w:r>
    </w:p>
    <w:p w14:paraId="4418401B" w14:textId="77777777" w:rsidR="00000000" w:rsidRDefault="006F0284">
      <w:pPr>
        <w:rPr>
          <w:sz w:val="32"/>
        </w:rPr>
      </w:pPr>
    </w:p>
    <w:p w14:paraId="71601815" w14:textId="77777777" w:rsidR="00000000" w:rsidRPr="00980DB4" w:rsidRDefault="006F0284">
      <w:pPr>
        <w:jc w:val="both"/>
        <w:rPr>
          <w:sz w:val="32"/>
        </w:rPr>
      </w:pPr>
      <w:r>
        <w:rPr>
          <w:b/>
          <w:sz w:val="32"/>
          <w:u w:val="single"/>
        </w:rPr>
        <w:t xml:space="preserve">6. Цель </w:t>
      </w:r>
      <w:proofErr w:type="gramStart"/>
      <w:r>
        <w:rPr>
          <w:b/>
          <w:sz w:val="32"/>
          <w:u w:val="single"/>
        </w:rPr>
        <w:t>лекции:</w:t>
      </w:r>
      <w:r>
        <w:rPr>
          <w:sz w:val="32"/>
        </w:rPr>
        <w:t xml:space="preserve">   </w:t>
      </w:r>
      <w:proofErr w:type="gramEnd"/>
      <w:r>
        <w:rPr>
          <w:sz w:val="32"/>
        </w:rPr>
        <w:t>Познакомить студентов с  патогенетическими особенностями сепсиса и их морфологической характеристикой.</w:t>
      </w:r>
    </w:p>
    <w:p w14:paraId="0E88DA63" w14:textId="77777777" w:rsidR="00000000" w:rsidRDefault="006F0284">
      <w:pPr>
        <w:rPr>
          <w:sz w:val="32"/>
        </w:rPr>
      </w:pPr>
    </w:p>
    <w:p w14:paraId="332ECC13" w14:textId="77777777" w:rsidR="00000000" w:rsidRDefault="006F0284">
      <w:pPr>
        <w:rPr>
          <w:sz w:val="32"/>
        </w:rPr>
      </w:pPr>
      <w:r>
        <w:rPr>
          <w:b/>
          <w:sz w:val="32"/>
          <w:u w:val="single"/>
        </w:rPr>
        <w:t xml:space="preserve">7. Характер предварительной подготовки студентов к активному участию в </w:t>
      </w:r>
      <w:proofErr w:type="gramStart"/>
      <w:r>
        <w:rPr>
          <w:b/>
          <w:sz w:val="32"/>
          <w:u w:val="single"/>
        </w:rPr>
        <w:t>лекци</w:t>
      </w:r>
      <w:r>
        <w:rPr>
          <w:b/>
          <w:sz w:val="32"/>
          <w:u w:val="single"/>
        </w:rPr>
        <w:t>и: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Предлагается рассмотреть основные вопросы лекции по учебнику «Патологическая анатомия», М.А.Пальцев, Н.М.Аничков т.2, ч.1, стр. 624 – 652. </w:t>
      </w:r>
    </w:p>
    <w:p w14:paraId="2557D304" w14:textId="77777777" w:rsidR="00000000" w:rsidRDefault="006F0284">
      <w:pPr>
        <w:rPr>
          <w:b/>
          <w:sz w:val="32"/>
        </w:rPr>
      </w:pPr>
    </w:p>
    <w:p w14:paraId="3546F953" w14:textId="77777777" w:rsidR="00000000" w:rsidRDefault="006F0284">
      <w:pPr>
        <w:rPr>
          <w:sz w:val="32"/>
        </w:rPr>
      </w:pPr>
      <w:r>
        <w:rPr>
          <w:b/>
          <w:sz w:val="32"/>
          <w:u w:val="single"/>
        </w:rPr>
        <w:t>8. Развернутый план лекции:</w:t>
      </w:r>
    </w:p>
    <w:p w14:paraId="7ED7B9D1" w14:textId="77777777" w:rsidR="00000000" w:rsidRDefault="006F0284">
      <w:pPr>
        <w:rPr>
          <w:sz w:val="32"/>
        </w:rPr>
      </w:pPr>
    </w:p>
    <w:p w14:paraId="350090DF" w14:textId="77777777" w:rsidR="00000000" w:rsidRDefault="006F0284">
      <w:pPr>
        <w:numPr>
          <w:ilvl w:val="1"/>
          <w:numId w:val="2"/>
        </w:numPr>
        <w:rPr>
          <w:sz w:val="32"/>
        </w:rPr>
      </w:pPr>
      <w:r>
        <w:rPr>
          <w:b/>
          <w:sz w:val="32"/>
        </w:rPr>
        <w:t>Основные вопросы темы:</w:t>
      </w:r>
    </w:p>
    <w:p w14:paraId="71C27DEC" w14:textId="77777777" w:rsidR="00000000" w:rsidRDefault="006F0284">
      <w:pPr>
        <w:numPr>
          <w:ilvl w:val="0"/>
          <w:numId w:val="32"/>
        </w:numPr>
        <w:rPr>
          <w:sz w:val="32"/>
        </w:rPr>
      </w:pPr>
      <w:r>
        <w:rPr>
          <w:sz w:val="32"/>
        </w:rPr>
        <w:t>Сепсис. Определение понятия. Особенности сепсиса в отличие</w:t>
      </w:r>
      <w:r>
        <w:rPr>
          <w:sz w:val="32"/>
        </w:rPr>
        <w:t xml:space="preserve"> от других инфекций. </w:t>
      </w:r>
    </w:p>
    <w:p w14:paraId="4D65A871" w14:textId="77777777" w:rsidR="00000000" w:rsidRDefault="006F0284">
      <w:pPr>
        <w:numPr>
          <w:ilvl w:val="0"/>
          <w:numId w:val="32"/>
        </w:numPr>
        <w:rPr>
          <w:sz w:val="32"/>
        </w:rPr>
      </w:pPr>
      <w:r>
        <w:rPr>
          <w:sz w:val="32"/>
        </w:rPr>
        <w:t>Характеристика основных процессов, которыми морфологически проявляется сепсис. Классификация сепсиса.</w:t>
      </w:r>
    </w:p>
    <w:p w14:paraId="4FFBCB7F" w14:textId="77777777" w:rsidR="00000000" w:rsidRDefault="006F0284">
      <w:pPr>
        <w:numPr>
          <w:ilvl w:val="0"/>
          <w:numId w:val="32"/>
        </w:numPr>
        <w:rPr>
          <w:sz w:val="32"/>
        </w:rPr>
      </w:pPr>
      <w:r>
        <w:rPr>
          <w:sz w:val="32"/>
        </w:rPr>
        <w:t>Септицемия. Особенности течения. Патологическая анатомия.</w:t>
      </w:r>
    </w:p>
    <w:p w14:paraId="09BA95D1" w14:textId="77777777" w:rsidR="00000000" w:rsidRDefault="006F0284">
      <w:pPr>
        <w:numPr>
          <w:ilvl w:val="0"/>
          <w:numId w:val="32"/>
        </w:numPr>
        <w:rPr>
          <w:sz w:val="32"/>
        </w:rPr>
      </w:pPr>
      <w:r>
        <w:rPr>
          <w:sz w:val="32"/>
        </w:rPr>
        <w:t>Септикопие</w:t>
      </w:r>
      <w:r>
        <w:rPr>
          <w:sz w:val="32"/>
        </w:rPr>
        <w:t>мия. Особенности течения. Патологическая анатомия.</w:t>
      </w:r>
    </w:p>
    <w:p w14:paraId="56121BC3" w14:textId="77777777" w:rsidR="00000000" w:rsidRDefault="006F0284">
      <w:pPr>
        <w:numPr>
          <w:ilvl w:val="0"/>
          <w:numId w:val="32"/>
        </w:numPr>
        <w:rPr>
          <w:sz w:val="32"/>
        </w:rPr>
      </w:pPr>
      <w:r>
        <w:rPr>
          <w:sz w:val="32"/>
        </w:rPr>
        <w:t>Септический (б</w:t>
      </w:r>
      <w:r>
        <w:rPr>
          <w:sz w:val="32"/>
        </w:rPr>
        <w:t>актериальный) эндокардит. Определение понятия. Особенности этиопатогенеза. Патологическая анатомия.</w:t>
      </w:r>
    </w:p>
    <w:p w14:paraId="0FBFE175" w14:textId="77777777" w:rsidR="00000000" w:rsidRDefault="006F0284">
      <w:pPr>
        <w:numPr>
          <w:ilvl w:val="0"/>
          <w:numId w:val="32"/>
        </w:numPr>
        <w:rPr>
          <w:sz w:val="32"/>
        </w:rPr>
      </w:pPr>
      <w:r>
        <w:rPr>
          <w:sz w:val="32"/>
        </w:rPr>
        <w:t>Хрониосепсис. Особенности патогенеза и клинико-морфологических проявлений.</w:t>
      </w:r>
    </w:p>
    <w:p w14:paraId="4F390245" w14:textId="77777777" w:rsidR="00000000" w:rsidRPr="00980DB4" w:rsidRDefault="006F0284">
      <w:pPr>
        <w:rPr>
          <w:sz w:val="32"/>
        </w:rPr>
      </w:pPr>
    </w:p>
    <w:p w14:paraId="5918F6D1" w14:textId="77777777" w:rsidR="00000000" w:rsidRPr="00980DB4" w:rsidRDefault="006F0284">
      <w:pPr>
        <w:rPr>
          <w:sz w:val="32"/>
        </w:rPr>
      </w:pPr>
    </w:p>
    <w:p w14:paraId="2DC1A364" w14:textId="77777777" w:rsidR="00000000" w:rsidRDefault="006F0284">
      <w:pPr>
        <w:numPr>
          <w:ilvl w:val="1"/>
          <w:numId w:val="2"/>
        </w:numPr>
        <w:rPr>
          <w:sz w:val="32"/>
        </w:rPr>
      </w:pPr>
      <w:r>
        <w:rPr>
          <w:b/>
          <w:sz w:val="32"/>
          <w:u w:val="single"/>
        </w:rPr>
        <w:lastRenderedPageBreak/>
        <w:t>Этапы изложения лекционного материала.</w:t>
      </w:r>
    </w:p>
    <w:p w14:paraId="78A609A4" w14:textId="77777777" w:rsidR="00000000" w:rsidRDefault="006F0284">
      <w:pPr>
        <w:rPr>
          <w:sz w:val="32"/>
        </w:rPr>
      </w:pPr>
      <w:r>
        <w:rPr>
          <w:sz w:val="32"/>
        </w:rPr>
        <w:t xml:space="preserve"> </w:t>
      </w:r>
    </w:p>
    <w:p w14:paraId="14CCE260" w14:textId="77777777" w:rsidR="00000000" w:rsidRDefault="006F0284">
      <w:pPr>
        <w:rPr>
          <w:b/>
          <w:sz w:val="32"/>
        </w:rPr>
      </w:pPr>
      <w:r>
        <w:rPr>
          <w:b/>
          <w:sz w:val="32"/>
          <w:u w:val="single"/>
        </w:rPr>
        <w:t>Первый этап</w:t>
      </w:r>
      <w:r>
        <w:rPr>
          <w:b/>
          <w:sz w:val="32"/>
        </w:rPr>
        <w:t>:</w:t>
      </w:r>
    </w:p>
    <w:p w14:paraId="131531DA" w14:textId="77777777" w:rsidR="00000000" w:rsidRDefault="006F0284">
      <w:p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Сепсис – инфекционное з</w:t>
      </w:r>
      <w:r>
        <w:rPr>
          <w:b/>
          <w:i/>
          <w:sz w:val="32"/>
        </w:rPr>
        <w:t>аболевание нециклического типа, возникающее в условиях нарушенной реактивности организма при проникновении из местного очага инфекции в кровеносное русло различных микроорганизмов и их токсинов.</w:t>
      </w:r>
    </w:p>
    <w:p w14:paraId="2F263BC8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Особенности, которые принципиально отличают сепсис от друг</w:t>
      </w:r>
      <w:r>
        <w:rPr>
          <w:sz w:val="32"/>
        </w:rPr>
        <w:t>их инфекций:</w:t>
      </w:r>
    </w:p>
    <w:p w14:paraId="68D03B59" w14:textId="77777777" w:rsidR="00000000" w:rsidRDefault="006F0284">
      <w:pPr>
        <w:jc w:val="both"/>
        <w:rPr>
          <w:sz w:val="32"/>
        </w:rPr>
      </w:pPr>
      <w:r>
        <w:rPr>
          <w:b/>
          <w:sz w:val="32"/>
        </w:rPr>
        <w:t xml:space="preserve">    1 особенность</w:t>
      </w:r>
      <w:r>
        <w:rPr>
          <w:sz w:val="32"/>
        </w:rPr>
        <w:t xml:space="preserve"> </w:t>
      </w:r>
      <w:r>
        <w:rPr>
          <w:b/>
          <w:i/>
          <w:sz w:val="32"/>
        </w:rPr>
        <w:t xml:space="preserve">– </w:t>
      </w:r>
      <w:r>
        <w:rPr>
          <w:b/>
          <w:i/>
          <w:sz w:val="32"/>
        </w:rPr>
        <w:t>бактериологическая</w:t>
      </w:r>
      <w:r>
        <w:rPr>
          <w:sz w:val="32"/>
        </w:rPr>
        <w:t>.</w:t>
      </w:r>
      <w:r>
        <w:rPr>
          <w:sz w:val="32"/>
        </w:rPr>
        <w:t xml:space="preserve"> При сепсисе отсутствует специфический возбудитель. Сепсис может быт</w:t>
      </w:r>
      <w:r>
        <w:rPr>
          <w:sz w:val="32"/>
        </w:rPr>
        <w:t>ь вызван практически любым возбу</w:t>
      </w:r>
      <w:r>
        <w:rPr>
          <w:sz w:val="32"/>
        </w:rPr>
        <w:t xml:space="preserve">дителем, кроме вирусов. </w:t>
      </w:r>
      <w:r>
        <w:rPr>
          <w:b/>
          <w:i/>
          <w:sz w:val="32"/>
        </w:rPr>
        <w:t>Сепсис – это полиоэтиологическое заболевание</w:t>
      </w:r>
      <w:r>
        <w:rPr>
          <w:sz w:val="32"/>
        </w:rPr>
        <w:t xml:space="preserve">. </w:t>
      </w:r>
      <w:r>
        <w:rPr>
          <w:sz w:val="32"/>
        </w:rPr>
        <w:t>Каким бы возбудитем не вызывался с</w:t>
      </w:r>
      <w:r>
        <w:rPr>
          <w:sz w:val="32"/>
        </w:rPr>
        <w:t>епсис – он всегда течет одинаково.</w:t>
      </w:r>
    </w:p>
    <w:p w14:paraId="1781C16B" w14:textId="77777777" w:rsidR="00000000" w:rsidRDefault="006F0284">
      <w:pPr>
        <w:jc w:val="both"/>
        <w:rPr>
          <w:sz w:val="32"/>
        </w:rPr>
      </w:pPr>
      <w:r>
        <w:rPr>
          <w:b/>
          <w:sz w:val="32"/>
        </w:rPr>
        <w:t xml:space="preserve">   2 особенность</w:t>
      </w:r>
      <w:r>
        <w:rPr>
          <w:sz w:val="32"/>
        </w:rPr>
        <w:t xml:space="preserve"> – </w:t>
      </w:r>
      <w:r>
        <w:rPr>
          <w:b/>
          <w:i/>
          <w:sz w:val="32"/>
        </w:rPr>
        <w:t>эпидемиологическая.</w:t>
      </w:r>
      <w:r>
        <w:rPr>
          <w:sz w:val="32"/>
        </w:rPr>
        <w:t xml:space="preserve"> Сепсис не заразен, поэтому сепсис практически не удается воспроизвести в эксперименте. Это говорит о том, что для развития сепсиса необходима особая, нарушенная реактивность организм</w:t>
      </w:r>
      <w:r>
        <w:rPr>
          <w:sz w:val="32"/>
        </w:rPr>
        <w:t>а, которая не наблюдается при других инфекционных заболеваниях. Эта особая реакция проявляется своеобразной гиперергией, которая независимо от вида возбудителя создает одина</w:t>
      </w:r>
      <w:r>
        <w:rPr>
          <w:sz w:val="32"/>
        </w:rPr>
        <w:t>к</w:t>
      </w:r>
      <w:r>
        <w:rPr>
          <w:sz w:val="32"/>
        </w:rPr>
        <w:t>овую клинику заболевания: септическая лихорадка с гектическими размахами температур</w:t>
      </w:r>
      <w:r>
        <w:rPr>
          <w:sz w:val="32"/>
        </w:rPr>
        <w:t>ы, потрясающими ознобами, профузными потами; тахикардия, гипотония, гемолиз</w:t>
      </w:r>
      <w:r>
        <w:rPr>
          <w:sz w:val="32"/>
        </w:rPr>
        <w:t xml:space="preserve"> </w:t>
      </w:r>
      <w:r>
        <w:rPr>
          <w:sz w:val="32"/>
        </w:rPr>
        <w:t>эритроцитов с желтухой, угнетение ЦНС.</w:t>
      </w:r>
    </w:p>
    <w:p w14:paraId="67E5D18D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Такая однозначная клиника при этом страдании, не зависящая от характера возбудителя, указывает на то,</w:t>
      </w:r>
      <w:r>
        <w:rPr>
          <w:sz w:val="32"/>
        </w:rPr>
        <w:t xml:space="preserve"> </w:t>
      </w:r>
      <w:r>
        <w:rPr>
          <w:sz w:val="32"/>
        </w:rPr>
        <w:t xml:space="preserve">что </w:t>
      </w:r>
      <w:r>
        <w:rPr>
          <w:sz w:val="32"/>
          <w:u w:val="single"/>
        </w:rPr>
        <w:t>сепсис – это проблема макроорганиз</w:t>
      </w:r>
      <w:r>
        <w:rPr>
          <w:sz w:val="32"/>
          <w:u w:val="single"/>
        </w:rPr>
        <w:t>ма, его свеобразной реактивности</w:t>
      </w:r>
      <w:r>
        <w:rPr>
          <w:sz w:val="32"/>
        </w:rPr>
        <w:t xml:space="preserve"> организма, который отвечает не на </w:t>
      </w:r>
      <w:proofErr w:type="gramStart"/>
      <w:r>
        <w:rPr>
          <w:sz w:val="32"/>
        </w:rPr>
        <w:t>микроб,  а</w:t>
      </w:r>
      <w:proofErr w:type="gramEnd"/>
      <w:r>
        <w:rPr>
          <w:sz w:val="32"/>
        </w:rPr>
        <w:t xml:space="preserve"> на </w:t>
      </w:r>
      <w:r>
        <w:rPr>
          <w:sz w:val="32"/>
          <w:u w:val="single"/>
        </w:rPr>
        <w:t>токсины</w:t>
      </w:r>
      <w:r>
        <w:rPr>
          <w:sz w:val="32"/>
        </w:rPr>
        <w:t xml:space="preserve"> любых микробов или грибков.</w:t>
      </w:r>
    </w:p>
    <w:p w14:paraId="76A50A73" w14:textId="77777777" w:rsidR="00000000" w:rsidRDefault="006F0284">
      <w:pPr>
        <w:jc w:val="both"/>
        <w:rPr>
          <w:sz w:val="32"/>
        </w:rPr>
      </w:pPr>
      <w:r>
        <w:rPr>
          <w:b/>
          <w:sz w:val="32"/>
        </w:rPr>
        <w:t xml:space="preserve">   </w:t>
      </w:r>
      <w:r>
        <w:rPr>
          <w:b/>
          <w:sz w:val="32"/>
        </w:rPr>
        <w:t>3 особенность</w:t>
      </w:r>
      <w:r>
        <w:rPr>
          <w:sz w:val="32"/>
        </w:rPr>
        <w:t xml:space="preserve"> – </w:t>
      </w:r>
      <w:r>
        <w:rPr>
          <w:b/>
          <w:i/>
          <w:sz w:val="32"/>
        </w:rPr>
        <w:t>иммунологическая</w:t>
      </w:r>
      <w:r>
        <w:rPr>
          <w:sz w:val="32"/>
          <w:u w:val="single"/>
        </w:rPr>
        <w:t>.</w:t>
      </w:r>
      <w:r>
        <w:rPr>
          <w:sz w:val="32"/>
        </w:rPr>
        <w:t xml:space="preserve"> При сепсисе нет выраженного иммунитет</w:t>
      </w:r>
      <w:r>
        <w:rPr>
          <w:sz w:val="32"/>
        </w:rPr>
        <w:t>а, с которым связана цикличность течения при других инфекциях.</w:t>
      </w:r>
    </w:p>
    <w:p w14:paraId="348EE420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 xml:space="preserve">  После </w:t>
      </w:r>
      <w:proofErr w:type="gramStart"/>
      <w:r>
        <w:rPr>
          <w:sz w:val="32"/>
        </w:rPr>
        <w:t>излечения  от</w:t>
      </w:r>
      <w:proofErr w:type="gramEnd"/>
      <w:r>
        <w:rPr>
          <w:sz w:val="32"/>
        </w:rPr>
        <w:t xml:space="preserve"> сепсиса иммунитет также не возникает.</w:t>
      </w:r>
    </w:p>
    <w:p w14:paraId="68D26D53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Особенно важно то, что иммунная система при сепсисе быстро угнетается токсинами, и при воздействии токсинов изменяется адекватность</w:t>
      </w:r>
      <w:r>
        <w:rPr>
          <w:sz w:val="32"/>
        </w:rPr>
        <w:t xml:space="preserve"> </w:t>
      </w:r>
      <w:r>
        <w:rPr>
          <w:sz w:val="32"/>
        </w:rPr>
        <w:t xml:space="preserve">ее ответа на раздражение. Извращенная и недостаточная реакция </w:t>
      </w:r>
      <w:r>
        <w:rPr>
          <w:sz w:val="32"/>
        </w:rPr>
        <w:t>иммуннокомпентентной</w:t>
      </w:r>
      <w:r>
        <w:rPr>
          <w:sz w:val="32"/>
        </w:rPr>
        <w:t xml:space="preserve"> </w:t>
      </w:r>
      <w:r>
        <w:rPr>
          <w:sz w:val="32"/>
        </w:rPr>
        <w:t xml:space="preserve">системы проявляется и в том, что увеличение лимфатических узлов при </w:t>
      </w:r>
      <w:r>
        <w:rPr>
          <w:sz w:val="32"/>
        </w:rPr>
        <w:lastRenderedPageBreak/>
        <w:t xml:space="preserve">сепсисе происходит не за счет гиперплазии и плазматизации лимфоидной ткани, как при других инфекциях, а в результате </w:t>
      </w:r>
      <w:r>
        <w:rPr>
          <w:sz w:val="32"/>
          <w:u w:val="single"/>
        </w:rPr>
        <w:t>миелоидной метаплазии.</w:t>
      </w:r>
      <w:r>
        <w:rPr>
          <w:sz w:val="32"/>
        </w:rPr>
        <w:t xml:space="preserve"> </w:t>
      </w:r>
    </w:p>
    <w:p w14:paraId="6BB8F0DA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Под влиянием интоксикаци</w:t>
      </w:r>
      <w:r>
        <w:rPr>
          <w:sz w:val="32"/>
        </w:rPr>
        <w:t xml:space="preserve">и падает фагоцитарная и бактерицидная активность лейкоцитов, макрофагов и сыворотки крови. Важно подчеркнуть, что этот извращенный ответ с угнетением функции иммунной системы на интоксикацию обусловлен </w:t>
      </w:r>
      <w:r>
        <w:rPr>
          <w:sz w:val="32"/>
          <w:u w:val="single"/>
        </w:rPr>
        <w:t>индивидуальными особенностями конкретного человека,</w:t>
      </w:r>
      <w:r>
        <w:rPr>
          <w:sz w:val="32"/>
        </w:rPr>
        <w:t xml:space="preserve"> пр</w:t>
      </w:r>
      <w:r>
        <w:rPr>
          <w:sz w:val="32"/>
        </w:rPr>
        <w:t>ежде всего, особенностями его реактивности.</w:t>
      </w:r>
    </w:p>
    <w:p w14:paraId="30FCC405" w14:textId="77777777" w:rsidR="00000000" w:rsidRDefault="006F0284">
      <w:pPr>
        <w:jc w:val="both"/>
        <w:rPr>
          <w:sz w:val="32"/>
        </w:rPr>
      </w:pPr>
    </w:p>
    <w:p w14:paraId="6BF8D226" w14:textId="77777777" w:rsidR="00000000" w:rsidRDefault="006F0284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Второй этап.</w:t>
      </w:r>
    </w:p>
    <w:p w14:paraId="43A2EFF2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 </w:t>
      </w:r>
      <w:r>
        <w:rPr>
          <w:b/>
          <w:i/>
          <w:sz w:val="32"/>
        </w:rPr>
        <w:t>Патологическая анатомия сепсиса.</w:t>
      </w:r>
      <w:r>
        <w:rPr>
          <w:sz w:val="32"/>
        </w:rPr>
        <w:t xml:space="preserve"> Морфологические изменения при сепсисе складываются из трех основных процессов: воспалительных, дистрофических и гиперпластических. Все эти три процесса явяляются</w:t>
      </w:r>
      <w:r>
        <w:rPr>
          <w:sz w:val="32"/>
        </w:rPr>
        <w:t xml:space="preserve"> отражением высокой интоксикации и гиперергической реакции при сепсисе. При этом морфологически обнаруживаются следующие изменения:</w:t>
      </w:r>
    </w:p>
    <w:p w14:paraId="5CDBDF5E" w14:textId="77777777" w:rsidR="00000000" w:rsidRDefault="006F0284">
      <w:pPr>
        <w:numPr>
          <w:ilvl w:val="0"/>
          <w:numId w:val="33"/>
        </w:numPr>
        <w:jc w:val="both"/>
        <w:rPr>
          <w:sz w:val="32"/>
        </w:rPr>
      </w:pPr>
      <w:r>
        <w:rPr>
          <w:sz w:val="32"/>
        </w:rPr>
        <w:t>угнетение кроветворения с развитием анемии,</w:t>
      </w:r>
    </w:p>
    <w:p w14:paraId="7A150BC9" w14:textId="77777777" w:rsidR="00000000" w:rsidRDefault="006F0284">
      <w:pPr>
        <w:numPr>
          <w:ilvl w:val="0"/>
          <w:numId w:val="33"/>
        </w:numPr>
        <w:jc w:val="both"/>
        <w:rPr>
          <w:sz w:val="32"/>
        </w:rPr>
      </w:pPr>
      <w:r>
        <w:rPr>
          <w:sz w:val="32"/>
        </w:rPr>
        <w:t xml:space="preserve">гемолиз эритроцитов с гемолитической желтухой, </w:t>
      </w:r>
    </w:p>
    <w:p w14:paraId="14721AC7" w14:textId="77777777" w:rsidR="00000000" w:rsidRDefault="006F0284">
      <w:pPr>
        <w:numPr>
          <w:ilvl w:val="0"/>
          <w:numId w:val="33"/>
        </w:numPr>
        <w:jc w:val="both"/>
        <w:rPr>
          <w:sz w:val="32"/>
        </w:rPr>
      </w:pPr>
      <w:r>
        <w:rPr>
          <w:sz w:val="32"/>
        </w:rPr>
        <w:t>угнетение лимфоидного аппарата в</w:t>
      </w:r>
      <w:r>
        <w:rPr>
          <w:sz w:val="32"/>
        </w:rPr>
        <w:t xml:space="preserve">илочковой железы, </w:t>
      </w:r>
    </w:p>
    <w:p w14:paraId="787A0866" w14:textId="77777777" w:rsidR="00000000" w:rsidRDefault="006F0284">
      <w:pPr>
        <w:numPr>
          <w:ilvl w:val="0"/>
          <w:numId w:val="33"/>
        </w:numPr>
        <w:jc w:val="both"/>
        <w:rPr>
          <w:sz w:val="32"/>
        </w:rPr>
      </w:pPr>
      <w:r>
        <w:rPr>
          <w:sz w:val="32"/>
        </w:rPr>
        <w:t xml:space="preserve">гиперплазия селезенки, селезенка значительно </w:t>
      </w:r>
      <w:proofErr w:type="gramStart"/>
      <w:r>
        <w:rPr>
          <w:sz w:val="32"/>
        </w:rPr>
        <w:t>увеличена,  вес</w:t>
      </w:r>
      <w:proofErr w:type="gramEnd"/>
      <w:r>
        <w:rPr>
          <w:sz w:val="32"/>
        </w:rPr>
        <w:t xml:space="preserve"> селезенки может достигать 500 – 1500 г., капсула ее напряжена, дряблая, дает обильный соскоб пульпы   - гистологически обнаруживаются инфил</w:t>
      </w:r>
      <w:r>
        <w:rPr>
          <w:sz w:val="32"/>
        </w:rPr>
        <w:t>ь</w:t>
      </w:r>
      <w:r>
        <w:rPr>
          <w:sz w:val="32"/>
        </w:rPr>
        <w:t>трация лейкоцитами, миелоидная метапл</w:t>
      </w:r>
      <w:r>
        <w:rPr>
          <w:sz w:val="32"/>
        </w:rPr>
        <w:t>азия, се</w:t>
      </w:r>
      <w:r>
        <w:rPr>
          <w:sz w:val="32"/>
        </w:rPr>
        <w:t>птические инфаркты. Такая селезенка называется - «большая септическая селезенка»;</w:t>
      </w:r>
    </w:p>
    <w:p w14:paraId="7CA13586" w14:textId="77777777" w:rsidR="00000000" w:rsidRDefault="006F0284">
      <w:pPr>
        <w:numPr>
          <w:ilvl w:val="0"/>
          <w:numId w:val="33"/>
        </w:numPr>
        <w:jc w:val="both"/>
        <w:rPr>
          <w:sz w:val="32"/>
        </w:rPr>
      </w:pPr>
      <w:r>
        <w:rPr>
          <w:sz w:val="32"/>
        </w:rPr>
        <w:t>гиперплазия лимфатических узлов и лимфоидного аппарата кишечника с миелоидной метаплазией;</w:t>
      </w:r>
    </w:p>
    <w:p w14:paraId="4F8F5B47" w14:textId="77777777" w:rsidR="00000000" w:rsidRDefault="006F0284">
      <w:pPr>
        <w:numPr>
          <w:ilvl w:val="0"/>
          <w:numId w:val="33"/>
        </w:numPr>
        <w:jc w:val="both"/>
        <w:rPr>
          <w:sz w:val="32"/>
        </w:rPr>
      </w:pPr>
      <w:r>
        <w:rPr>
          <w:sz w:val="32"/>
        </w:rPr>
        <w:t>межуточное воспаление паре</w:t>
      </w:r>
      <w:r>
        <w:rPr>
          <w:sz w:val="32"/>
        </w:rPr>
        <w:t>нхиматозных органов (миокардит, гепатит, нефрит);</w:t>
      </w:r>
    </w:p>
    <w:p w14:paraId="49AD8789" w14:textId="77777777" w:rsidR="00000000" w:rsidRDefault="006F0284">
      <w:pPr>
        <w:numPr>
          <w:ilvl w:val="0"/>
          <w:numId w:val="33"/>
        </w:numPr>
        <w:jc w:val="both"/>
        <w:rPr>
          <w:sz w:val="32"/>
        </w:rPr>
      </w:pPr>
      <w:r>
        <w:rPr>
          <w:sz w:val="32"/>
        </w:rPr>
        <w:t>васкули</w:t>
      </w:r>
      <w:r>
        <w:rPr>
          <w:sz w:val="32"/>
        </w:rPr>
        <w:t xml:space="preserve">ты с фибриноидным </w:t>
      </w:r>
      <w:proofErr w:type="gramStart"/>
      <w:r>
        <w:rPr>
          <w:sz w:val="32"/>
        </w:rPr>
        <w:t>некрозом  стен</w:t>
      </w:r>
      <w:r>
        <w:rPr>
          <w:sz w:val="32"/>
        </w:rPr>
        <w:t>ки</w:t>
      </w:r>
      <w:proofErr w:type="gramEnd"/>
      <w:r>
        <w:rPr>
          <w:sz w:val="32"/>
        </w:rPr>
        <w:t xml:space="preserve"> сосудов;</w:t>
      </w:r>
    </w:p>
    <w:p w14:paraId="21357D52" w14:textId="77777777" w:rsidR="00000000" w:rsidRDefault="006F0284">
      <w:pPr>
        <w:numPr>
          <w:ilvl w:val="0"/>
          <w:numId w:val="33"/>
        </w:numPr>
        <w:jc w:val="both"/>
        <w:rPr>
          <w:sz w:val="32"/>
        </w:rPr>
      </w:pPr>
      <w:r>
        <w:rPr>
          <w:sz w:val="32"/>
        </w:rPr>
        <w:t>периваскулярные кровоизлияния, особенно в слизистых оболочках;</w:t>
      </w:r>
    </w:p>
    <w:p w14:paraId="1C157182" w14:textId="77777777" w:rsidR="00000000" w:rsidRDefault="006F0284">
      <w:pPr>
        <w:numPr>
          <w:ilvl w:val="0"/>
          <w:numId w:val="33"/>
        </w:numPr>
        <w:jc w:val="both"/>
        <w:rPr>
          <w:sz w:val="32"/>
        </w:rPr>
      </w:pPr>
      <w:r>
        <w:rPr>
          <w:sz w:val="32"/>
        </w:rPr>
        <w:t>возможно появление сыпи.</w:t>
      </w:r>
    </w:p>
    <w:p w14:paraId="7DB03CF9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Все перечисленные признаки относятся к общим изменениям при сепсисе. Местные изменения характеризуются наличием в</w:t>
      </w:r>
      <w:r>
        <w:rPr>
          <w:sz w:val="32"/>
        </w:rPr>
        <w:t xml:space="preserve"> организме локального очага гнойного воспаления – </w:t>
      </w:r>
      <w:r>
        <w:rPr>
          <w:sz w:val="32"/>
          <w:u w:val="single"/>
        </w:rPr>
        <w:t xml:space="preserve">септического </w:t>
      </w:r>
      <w:r>
        <w:rPr>
          <w:sz w:val="32"/>
          <w:u w:val="single"/>
        </w:rPr>
        <w:lastRenderedPageBreak/>
        <w:t>очага.</w:t>
      </w:r>
      <w:r>
        <w:rPr>
          <w:sz w:val="32"/>
        </w:rPr>
        <w:t xml:space="preserve">  В большинстве случаев септический очаг по локализации совпадает со </w:t>
      </w:r>
      <w:r>
        <w:rPr>
          <w:sz w:val="32"/>
          <w:u w:val="single"/>
        </w:rPr>
        <w:t>входными воротами</w:t>
      </w:r>
      <w:r>
        <w:rPr>
          <w:sz w:val="32"/>
        </w:rPr>
        <w:t xml:space="preserve"> инфекции.</w:t>
      </w:r>
    </w:p>
    <w:p w14:paraId="6D2017DD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В </w:t>
      </w:r>
      <w:proofErr w:type="gramStart"/>
      <w:r>
        <w:rPr>
          <w:sz w:val="32"/>
        </w:rPr>
        <w:t>зависимости  от</w:t>
      </w:r>
      <w:proofErr w:type="gramEnd"/>
      <w:r>
        <w:rPr>
          <w:sz w:val="32"/>
        </w:rPr>
        <w:t xml:space="preserve"> этого  различают 9 видов сепсиса.</w:t>
      </w:r>
    </w:p>
    <w:p w14:paraId="0340596C" w14:textId="77777777" w:rsidR="00000000" w:rsidRDefault="006F0284">
      <w:pPr>
        <w:numPr>
          <w:ilvl w:val="0"/>
          <w:numId w:val="35"/>
        </w:numPr>
        <w:jc w:val="both"/>
        <w:rPr>
          <w:sz w:val="32"/>
        </w:rPr>
      </w:pPr>
      <w:r>
        <w:rPr>
          <w:b/>
          <w:sz w:val="32"/>
        </w:rPr>
        <w:t>Терапевтический</w:t>
      </w:r>
      <w:r>
        <w:rPr>
          <w:b/>
          <w:sz w:val="32"/>
        </w:rPr>
        <w:t>,</w:t>
      </w:r>
      <w:r>
        <w:rPr>
          <w:sz w:val="32"/>
        </w:rPr>
        <w:t xml:space="preserve"> или </w:t>
      </w:r>
      <w:r>
        <w:rPr>
          <w:b/>
          <w:i/>
          <w:sz w:val="32"/>
        </w:rPr>
        <w:t>параинфекционный</w:t>
      </w:r>
      <w:r>
        <w:rPr>
          <w:b/>
          <w:sz w:val="32"/>
        </w:rPr>
        <w:t>.</w:t>
      </w:r>
      <w:r>
        <w:rPr>
          <w:sz w:val="32"/>
        </w:rPr>
        <w:t xml:space="preserve"> О терапевтическом сепсисе говорят, когда он</w:t>
      </w:r>
      <w:r>
        <w:rPr>
          <w:sz w:val="32"/>
        </w:rPr>
        <w:t xml:space="preserve"> развился в ходе или после других инфекций ил</w:t>
      </w:r>
      <w:r>
        <w:rPr>
          <w:sz w:val="32"/>
        </w:rPr>
        <w:t>и неинфекционных болезней.</w:t>
      </w:r>
      <w:r>
        <w:rPr>
          <w:sz w:val="32"/>
        </w:rPr>
        <w:t xml:space="preserve"> Например, больной страдал крупозной пневмони</w:t>
      </w:r>
      <w:r>
        <w:rPr>
          <w:sz w:val="32"/>
        </w:rPr>
        <w:t>ей, и в</w:t>
      </w:r>
      <w:r>
        <w:rPr>
          <w:sz w:val="32"/>
        </w:rPr>
        <w:t xml:space="preserve"> </w:t>
      </w:r>
      <w:r>
        <w:rPr>
          <w:sz w:val="32"/>
        </w:rPr>
        <w:t>динамике этого заболевания</w:t>
      </w:r>
      <w:r>
        <w:rPr>
          <w:sz w:val="32"/>
        </w:rPr>
        <w:t xml:space="preserve"> возник пневмококковый с</w:t>
      </w:r>
      <w:r>
        <w:rPr>
          <w:sz w:val="32"/>
        </w:rPr>
        <w:t>епс</w:t>
      </w:r>
      <w:r>
        <w:rPr>
          <w:sz w:val="32"/>
        </w:rPr>
        <w:t>ис</w:t>
      </w:r>
      <w:r>
        <w:rPr>
          <w:sz w:val="32"/>
        </w:rPr>
        <w:t>.</w:t>
      </w:r>
    </w:p>
    <w:p w14:paraId="56B33982" w14:textId="77777777" w:rsidR="00000000" w:rsidRDefault="006F0284">
      <w:pPr>
        <w:numPr>
          <w:ilvl w:val="0"/>
          <w:numId w:val="35"/>
        </w:numPr>
        <w:jc w:val="both"/>
        <w:rPr>
          <w:sz w:val="32"/>
        </w:rPr>
      </w:pPr>
      <w:r>
        <w:rPr>
          <w:b/>
          <w:sz w:val="32"/>
        </w:rPr>
        <w:t>Хирургический</w:t>
      </w:r>
      <w:r>
        <w:rPr>
          <w:b/>
          <w:sz w:val="32"/>
        </w:rPr>
        <w:t>,</w:t>
      </w:r>
      <w:r>
        <w:rPr>
          <w:sz w:val="32"/>
        </w:rPr>
        <w:t xml:space="preserve"> или </w:t>
      </w:r>
      <w:r>
        <w:rPr>
          <w:b/>
          <w:i/>
          <w:sz w:val="32"/>
        </w:rPr>
        <w:t>раневой (</w:t>
      </w:r>
      <w:r>
        <w:rPr>
          <w:b/>
          <w:i/>
          <w:sz w:val="32"/>
        </w:rPr>
        <w:t>в том числе послеоперационный</w:t>
      </w:r>
      <w:r>
        <w:rPr>
          <w:b/>
          <w:i/>
          <w:sz w:val="32"/>
        </w:rPr>
        <w:t>)</w:t>
      </w:r>
      <w:r>
        <w:rPr>
          <w:b/>
          <w:i/>
          <w:sz w:val="32"/>
        </w:rPr>
        <w:t>, сепсис</w:t>
      </w:r>
      <w:r>
        <w:rPr>
          <w:b/>
          <w:sz w:val="32"/>
        </w:rPr>
        <w:t>,</w:t>
      </w:r>
      <w:r>
        <w:rPr>
          <w:sz w:val="32"/>
        </w:rPr>
        <w:t xml:space="preserve"> когда входными воротами является рана, особ</w:t>
      </w:r>
      <w:r>
        <w:rPr>
          <w:sz w:val="32"/>
        </w:rPr>
        <w:t>енно после удаления гнойного очага. К этой гр</w:t>
      </w:r>
      <w:r>
        <w:rPr>
          <w:sz w:val="32"/>
        </w:rPr>
        <w:t xml:space="preserve">уппе относят </w:t>
      </w:r>
      <w:r>
        <w:rPr>
          <w:sz w:val="32"/>
        </w:rPr>
        <w:t xml:space="preserve">и своеобразный </w:t>
      </w:r>
      <w:r>
        <w:rPr>
          <w:b/>
          <w:i/>
          <w:sz w:val="32"/>
        </w:rPr>
        <w:t>ожог</w:t>
      </w:r>
      <w:r>
        <w:rPr>
          <w:b/>
          <w:i/>
          <w:sz w:val="32"/>
        </w:rPr>
        <w:t>ов</w:t>
      </w:r>
      <w:r>
        <w:rPr>
          <w:b/>
          <w:i/>
          <w:sz w:val="32"/>
        </w:rPr>
        <w:t>ый</w:t>
      </w:r>
      <w:r>
        <w:rPr>
          <w:b/>
          <w:i/>
          <w:sz w:val="32"/>
        </w:rPr>
        <w:t xml:space="preserve"> сепсис</w:t>
      </w:r>
      <w:r>
        <w:rPr>
          <w:i/>
          <w:sz w:val="32"/>
        </w:rPr>
        <w:t>.</w:t>
      </w:r>
    </w:p>
    <w:p w14:paraId="34B20FB0" w14:textId="77777777" w:rsidR="00000000" w:rsidRDefault="006F0284">
      <w:pPr>
        <w:numPr>
          <w:ilvl w:val="0"/>
          <w:numId w:val="35"/>
        </w:numPr>
        <w:jc w:val="both"/>
        <w:rPr>
          <w:sz w:val="32"/>
        </w:rPr>
      </w:pPr>
      <w:r>
        <w:rPr>
          <w:b/>
          <w:sz w:val="32"/>
        </w:rPr>
        <w:t>Маточный</w:t>
      </w:r>
      <w:r>
        <w:rPr>
          <w:b/>
          <w:sz w:val="32"/>
        </w:rPr>
        <w:t>,</w:t>
      </w:r>
      <w:r>
        <w:rPr>
          <w:sz w:val="32"/>
        </w:rPr>
        <w:t xml:space="preserve"> или </w:t>
      </w:r>
      <w:r>
        <w:rPr>
          <w:b/>
          <w:i/>
          <w:sz w:val="32"/>
        </w:rPr>
        <w:t>гинекологический, сепсис</w:t>
      </w:r>
      <w:r>
        <w:rPr>
          <w:sz w:val="32"/>
        </w:rPr>
        <w:t>, источник</w:t>
      </w:r>
      <w:r>
        <w:rPr>
          <w:sz w:val="32"/>
        </w:rPr>
        <w:t xml:space="preserve"> которого </w:t>
      </w:r>
      <w:r>
        <w:rPr>
          <w:sz w:val="32"/>
        </w:rPr>
        <w:t>расположен</w:t>
      </w:r>
      <w:r>
        <w:rPr>
          <w:sz w:val="32"/>
        </w:rPr>
        <w:t xml:space="preserve"> в матке или ее придатках.</w:t>
      </w:r>
    </w:p>
    <w:p w14:paraId="2E10AD27" w14:textId="77777777" w:rsidR="00000000" w:rsidRDefault="006F0284">
      <w:pPr>
        <w:numPr>
          <w:ilvl w:val="0"/>
          <w:numId w:val="35"/>
        </w:numPr>
        <w:jc w:val="both"/>
        <w:rPr>
          <w:sz w:val="32"/>
        </w:rPr>
      </w:pPr>
      <w:r>
        <w:rPr>
          <w:b/>
          <w:sz w:val="32"/>
        </w:rPr>
        <w:t>Пупочный сепсис</w:t>
      </w:r>
      <w:r>
        <w:rPr>
          <w:sz w:val="32"/>
        </w:rPr>
        <w:t>, при котором источник сепсиса локализуется в</w:t>
      </w:r>
      <w:r>
        <w:rPr>
          <w:sz w:val="32"/>
        </w:rPr>
        <w:t xml:space="preserve"> области культи пуповины.</w:t>
      </w:r>
    </w:p>
    <w:p w14:paraId="50CF7F51" w14:textId="77777777" w:rsidR="00000000" w:rsidRDefault="006F0284">
      <w:pPr>
        <w:numPr>
          <w:ilvl w:val="0"/>
          <w:numId w:val="35"/>
        </w:numPr>
        <w:jc w:val="both"/>
        <w:rPr>
          <w:sz w:val="32"/>
        </w:rPr>
      </w:pPr>
      <w:r>
        <w:rPr>
          <w:b/>
          <w:sz w:val="32"/>
        </w:rPr>
        <w:t>Т</w:t>
      </w:r>
      <w:r>
        <w:rPr>
          <w:b/>
          <w:sz w:val="32"/>
        </w:rPr>
        <w:t>онзилогенный</w:t>
      </w:r>
      <w:r>
        <w:rPr>
          <w:i/>
          <w:sz w:val="32"/>
        </w:rPr>
        <w:t>,</w:t>
      </w:r>
      <w:r>
        <w:rPr>
          <w:sz w:val="32"/>
        </w:rPr>
        <w:t xml:space="preserve"> при котором се</w:t>
      </w:r>
      <w:r>
        <w:rPr>
          <w:sz w:val="32"/>
        </w:rPr>
        <w:t>птический очаг</w:t>
      </w:r>
      <w:r>
        <w:rPr>
          <w:sz w:val="32"/>
        </w:rPr>
        <w:t xml:space="preserve"> располагается в миндалинах или вообще в поло</w:t>
      </w:r>
      <w:r>
        <w:rPr>
          <w:sz w:val="32"/>
        </w:rPr>
        <w:t>сти рта (прежде всего</w:t>
      </w:r>
      <w:r>
        <w:rPr>
          <w:sz w:val="32"/>
        </w:rPr>
        <w:t xml:space="preserve"> гнойн</w:t>
      </w:r>
      <w:r>
        <w:rPr>
          <w:sz w:val="32"/>
        </w:rPr>
        <w:t>ые</w:t>
      </w:r>
      <w:r>
        <w:rPr>
          <w:sz w:val="32"/>
        </w:rPr>
        <w:t xml:space="preserve"> анги</w:t>
      </w:r>
      <w:r>
        <w:rPr>
          <w:sz w:val="32"/>
        </w:rPr>
        <w:t>ны, заглоточные абсцессы и т.п.).</w:t>
      </w:r>
    </w:p>
    <w:p w14:paraId="43543193" w14:textId="77777777" w:rsidR="00000000" w:rsidRDefault="006F0284">
      <w:pPr>
        <w:numPr>
          <w:ilvl w:val="0"/>
          <w:numId w:val="35"/>
        </w:numPr>
        <w:jc w:val="both"/>
        <w:rPr>
          <w:sz w:val="32"/>
        </w:rPr>
      </w:pPr>
      <w:r>
        <w:rPr>
          <w:b/>
          <w:sz w:val="32"/>
        </w:rPr>
        <w:t>Одонтогенный сепсис</w:t>
      </w:r>
      <w:r>
        <w:rPr>
          <w:sz w:val="32"/>
        </w:rPr>
        <w:t xml:space="preserve">, </w:t>
      </w:r>
      <w:r>
        <w:rPr>
          <w:sz w:val="32"/>
        </w:rPr>
        <w:t>связанный с кариесом зубов, особенно осложнив</w:t>
      </w:r>
      <w:r>
        <w:rPr>
          <w:sz w:val="32"/>
        </w:rPr>
        <w:t>ши</w:t>
      </w:r>
      <w:r>
        <w:rPr>
          <w:sz w:val="32"/>
        </w:rPr>
        <w:t>мся фл</w:t>
      </w:r>
      <w:r>
        <w:rPr>
          <w:sz w:val="32"/>
        </w:rPr>
        <w:t>егмоной.</w:t>
      </w:r>
    </w:p>
    <w:p w14:paraId="0FFEA481" w14:textId="77777777" w:rsidR="00000000" w:rsidRDefault="006F0284">
      <w:pPr>
        <w:numPr>
          <w:ilvl w:val="0"/>
          <w:numId w:val="35"/>
        </w:numPr>
        <w:jc w:val="both"/>
        <w:rPr>
          <w:sz w:val="32"/>
        </w:rPr>
      </w:pPr>
      <w:r>
        <w:rPr>
          <w:b/>
          <w:sz w:val="32"/>
        </w:rPr>
        <w:t>Отогенный сепсис</w:t>
      </w:r>
      <w:r>
        <w:rPr>
          <w:i/>
          <w:sz w:val="32"/>
        </w:rPr>
        <w:t>,</w:t>
      </w:r>
      <w:r>
        <w:rPr>
          <w:sz w:val="32"/>
        </w:rPr>
        <w:t xml:space="preserve"> возникающий </w:t>
      </w:r>
      <w:r>
        <w:rPr>
          <w:sz w:val="32"/>
        </w:rPr>
        <w:t>п</w:t>
      </w:r>
      <w:r>
        <w:rPr>
          <w:sz w:val="32"/>
        </w:rPr>
        <w:t>ри остром или хроническом гнойно</w:t>
      </w:r>
      <w:r>
        <w:rPr>
          <w:sz w:val="32"/>
        </w:rPr>
        <w:t>м отите.</w:t>
      </w:r>
    </w:p>
    <w:p w14:paraId="36F9A302" w14:textId="77777777" w:rsidR="00000000" w:rsidRDefault="006F0284">
      <w:pPr>
        <w:numPr>
          <w:ilvl w:val="0"/>
          <w:numId w:val="35"/>
        </w:numPr>
        <w:jc w:val="both"/>
        <w:rPr>
          <w:sz w:val="32"/>
        </w:rPr>
      </w:pPr>
      <w:r>
        <w:rPr>
          <w:b/>
          <w:sz w:val="32"/>
        </w:rPr>
        <w:t>Урогенный сепсис</w:t>
      </w:r>
      <w:r>
        <w:rPr>
          <w:i/>
          <w:sz w:val="32"/>
        </w:rPr>
        <w:t>,</w:t>
      </w:r>
      <w:r>
        <w:rPr>
          <w:sz w:val="32"/>
        </w:rPr>
        <w:t xml:space="preserve"> при</w:t>
      </w:r>
      <w:r>
        <w:rPr>
          <w:sz w:val="32"/>
        </w:rPr>
        <w:t xml:space="preserve"> </w:t>
      </w:r>
      <w:r>
        <w:rPr>
          <w:sz w:val="32"/>
        </w:rPr>
        <w:t>котором</w:t>
      </w:r>
      <w:r>
        <w:rPr>
          <w:sz w:val="32"/>
        </w:rPr>
        <w:t xml:space="preserve"> септический очаг располагается в почка</w:t>
      </w:r>
      <w:r>
        <w:rPr>
          <w:sz w:val="32"/>
        </w:rPr>
        <w:t xml:space="preserve">х или </w:t>
      </w:r>
      <w:r>
        <w:rPr>
          <w:sz w:val="32"/>
        </w:rPr>
        <w:t>в мочевых путях.</w:t>
      </w:r>
    </w:p>
    <w:p w14:paraId="21EF5BC5" w14:textId="77777777" w:rsidR="00000000" w:rsidRDefault="006F0284">
      <w:pPr>
        <w:numPr>
          <w:ilvl w:val="0"/>
          <w:numId w:val="35"/>
        </w:numPr>
        <w:jc w:val="both"/>
        <w:rPr>
          <w:sz w:val="32"/>
        </w:rPr>
      </w:pPr>
      <w:r>
        <w:rPr>
          <w:b/>
          <w:sz w:val="32"/>
        </w:rPr>
        <w:t>Криптогенный сепсис</w:t>
      </w:r>
      <w:r>
        <w:rPr>
          <w:i/>
          <w:sz w:val="32"/>
        </w:rPr>
        <w:t xml:space="preserve">, </w:t>
      </w:r>
      <w:r>
        <w:rPr>
          <w:sz w:val="32"/>
        </w:rPr>
        <w:t>который характеризуется клиникой и морфологие</w:t>
      </w:r>
      <w:r>
        <w:rPr>
          <w:sz w:val="32"/>
        </w:rPr>
        <w:t xml:space="preserve">й сепсиса, но при этом </w:t>
      </w:r>
      <w:r>
        <w:rPr>
          <w:sz w:val="32"/>
        </w:rPr>
        <w:t xml:space="preserve">ни </w:t>
      </w:r>
      <w:r>
        <w:rPr>
          <w:sz w:val="32"/>
        </w:rPr>
        <w:t>его</w:t>
      </w:r>
      <w:r>
        <w:rPr>
          <w:sz w:val="32"/>
        </w:rPr>
        <w:t xml:space="preserve"> источник, ни входные ворота не</w:t>
      </w:r>
      <w:r>
        <w:rPr>
          <w:sz w:val="32"/>
        </w:rPr>
        <w:t>известны.</w:t>
      </w:r>
      <w:r>
        <w:rPr>
          <w:sz w:val="32"/>
        </w:rPr>
        <w:t xml:space="preserve"> Следует заметить, что септический очаг иногд</w:t>
      </w:r>
      <w:r>
        <w:rPr>
          <w:sz w:val="32"/>
        </w:rPr>
        <w:t>а может локализоваться далеко от входных воро</w:t>
      </w:r>
      <w:r>
        <w:rPr>
          <w:sz w:val="32"/>
        </w:rPr>
        <w:t>т.</w:t>
      </w:r>
    </w:p>
    <w:p w14:paraId="76A05873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</w:rPr>
        <w:t>По нозологии</w:t>
      </w:r>
      <w:r>
        <w:rPr>
          <w:sz w:val="32"/>
        </w:rPr>
        <w:t xml:space="preserve"> выделяют следующ</w:t>
      </w:r>
      <w:r>
        <w:rPr>
          <w:sz w:val="32"/>
        </w:rPr>
        <w:t>ие виды сепсиса:</w:t>
      </w:r>
    </w:p>
    <w:p w14:paraId="006E235A" w14:textId="77777777" w:rsidR="00000000" w:rsidRDefault="006F0284">
      <w:pPr>
        <w:numPr>
          <w:ilvl w:val="0"/>
          <w:numId w:val="33"/>
        </w:numPr>
        <w:jc w:val="both"/>
        <w:rPr>
          <w:sz w:val="32"/>
        </w:rPr>
      </w:pPr>
      <w:r>
        <w:rPr>
          <w:sz w:val="32"/>
        </w:rPr>
        <w:t xml:space="preserve">септицемия,           </w:t>
      </w:r>
    </w:p>
    <w:p w14:paraId="1C4ED2A5" w14:textId="77777777" w:rsidR="00000000" w:rsidRDefault="006F0284">
      <w:pPr>
        <w:numPr>
          <w:ilvl w:val="0"/>
          <w:numId w:val="33"/>
        </w:numPr>
        <w:jc w:val="both"/>
        <w:rPr>
          <w:sz w:val="32"/>
        </w:rPr>
      </w:pPr>
      <w:r>
        <w:rPr>
          <w:sz w:val="32"/>
        </w:rPr>
        <w:t>септикопие</w:t>
      </w:r>
      <w:r>
        <w:rPr>
          <w:sz w:val="32"/>
        </w:rPr>
        <w:t xml:space="preserve">мия,       </w:t>
      </w:r>
    </w:p>
    <w:p w14:paraId="16F3B818" w14:textId="77777777" w:rsidR="00000000" w:rsidRDefault="006F0284">
      <w:pPr>
        <w:numPr>
          <w:ilvl w:val="0"/>
          <w:numId w:val="33"/>
        </w:numPr>
        <w:jc w:val="both"/>
        <w:rPr>
          <w:b/>
          <w:sz w:val="32"/>
          <w:u w:val="single"/>
        </w:rPr>
      </w:pPr>
      <w:r>
        <w:rPr>
          <w:sz w:val="32"/>
        </w:rPr>
        <w:t>бактериальный (септический) эндокардит</w:t>
      </w:r>
      <w:r>
        <w:rPr>
          <w:b/>
          <w:sz w:val="32"/>
          <w:u w:val="single"/>
        </w:rPr>
        <w:t>,</w:t>
      </w:r>
    </w:p>
    <w:p w14:paraId="1EEA3FE2" w14:textId="77777777" w:rsidR="00000000" w:rsidRDefault="006F0284">
      <w:pPr>
        <w:numPr>
          <w:ilvl w:val="0"/>
          <w:numId w:val="33"/>
        </w:numPr>
        <w:jc w:val="both"/>
        <w:rPr>
          <w:b/>
          <w:sz w:val="32"/>
          <w:u w:val="single"/>
          <w:lang w:val="en-US"/>
        </w:rPr>
      </w:pPr>
      <w:r>
        <w:rPr>
          <w:sz w:val="32"/>
        </w:rPr>
        <w:t>хронический сепсис.</w:t>
      </w:r>
    </w:p>
    <w:p w14:paraId="1BA1840D" w14:textId="77777777" w:rsidR="00000000" w:rsidRDefault="006F0284">
      <w:pPr>
        <w:jc w:val="both"/>
        <w:rPr>
          <w:sz w:val="32"/>
          <w:lang w:val="en-US"/>
        </w:rPr>
      </w:pPr>
      <w:r>
        <w:rPr>
          <w:b/>
          <w:sz w:val="32"/>
          <w:u w:val="single"/>
        </w:rPr>
        <w:t>Третий этап.</w:t>
      </w:r>
    </w:p>
    <w:p w14:paraId="1E53B8BC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</w:rPr>
        <w:t xml:space="preserve">Септицемия </w:t>
      </w:r>
      <w:proofErr w:type="gramStart"/>
      <w:r>
        <w:rPr>
          <w:sz w:val="32"/>
        </w:rPr>
        <w:t>-  форма</w:t>
      </w:r>
      <w:proofErr w:type="gramEnd"/>
      <w:r>
        <w:rPr>
          <w:sz w:val="32"/>
        </w:rPr>
        <w:t xml:space="preserve"> сепсиса, для которой характерны резко выраженная интоксикация организма, гиперергическая реакция, </w:t>
      </w:r>
      <w:r>
        <w:rPr>
          <w:sz w:val="32"/>
        </w:rPr>
        <w:t xml:space="preserve">отсутствие гнойных метастазов. </w:t>
      </w:r>
    </w:p>
    <w:p w14:paraId="0CE2C381" w14:textId="77777777" w:rsidR="00000000" w:rsidRDefault="006F0284">
      <w:pPr>
        <w:jc w:val="both"/>
        <w:rPr>
          <w:sz w:val="32"/>
        </w:rPr>
      </w:pPr>
      <w:r>
        <w:rPr>
          <w:b/>
          <w:sz w:val="32"/>
        </w:rPr>
        <w:lastRenderedPageBreak/>
        <w:t>Особенности септицемии</w:t>
      </w:r>
      <w:r>
        <w:rPr>
          <w:i/>
          <w:sz w:val="32"/>
          <w:u w:val="single"/>
        </w:rPr>
        <w:t>:</w:t>
      </w:r>
    </w:p>
    <w:p w14:paraId="7272D45C" w14:textId="77777777" w:rsidR="00000000" w:rsidRDefault="006F0284">
      <w:pPr>
        <w:numPr>
          <w:ilvl w:val="0"/>
          <w:numId w:val="34"/>
        </w:numPr>
        <w:jc w:val="both"/>
        <w:rPr>
          <w:sz w:val="32"/>
        </w:rPr>
      </w:pPr>
      <w:r>
        <w:rPr>
          <w:sz w:val="32"/>
        </w:rPr>
        <w:t>Септический очаг при септицемии бывает выражен очень слабо или</w:t>
      </w:r>
      <w:r>
        <w:rPr>
          <w:sz w:val="32"/>
        </w:rPr>
        <w:t xml:space="preserve"> его не удается обнаружить. Нет гноя, нет и септических гнойных метастазов.</w:t>
      </w:r>
    </w:p>
    <w:p w14:paraId="3A49C139" w14:textId="77777777" w:rsidR="00000000" w:rsidRDefault="006F0284">
      <w:pPr>
        <w:numPr>
          <w:ilvl w:val="0"/>
          <w:numId w:val="34"/>
        </w:numPr>
        <w:jc w:val="both"/>
        <w:rPr>
          <w:sz w:val="32"/>
        </w:rPr>
      </w:pPr>
      <w:r>
        <w:rPr>
          <w:sz w:val="32"/>
        </w:rPr>
        <w:t xml:space="preserve">Характерно молниеносное или острое течение, в большинстве случаев больные умирают </w:t>
      </w:r>
      <w:r w:rsidRPr="00980DB4">
        <w:rPr>
          <w:sz w:val="32"/>
        </w:rPr>
        <w:t>через</w:t>
      </w:r>
      <w:r w:rsidRPr="00980DB4">
        <w:rPr>
          <w:sz w:val="32"/>
        </w:rPr>
        <w:t xml:space="preserve"> 1-3 суток.</w:t>
      </w:r>
    </w:p>
    <w:p w14:paraId="3A868A3D" w14:textId="77777777" w:rsidR="00000000" w:rsidRDefault="006F0284">
      <w:pPr>
        <w:numPr>
          <w:ilvl w:val="0"/>
          <w:numId w:val="34"/>
        </w:numPr>
        <w:jc w:val="both"/>
        <w:rPr>
          <w:sz w:val="32"/>
        </w:rPr>
      </w:pPr>
      <w:r w:rsidRPr="00980DB4">
        <w:rPr>
          <w:sz w:val="32"/>
        </w:rPr>
        <w:t>При септицемии ярко выражены общие изменения, особенно такие как гемолиз эритроцитов с гемолитической желтухой, васкулиты с геморрагическим синдромом, межуточное воспаление различных органов. Гиперпластические изменения в селезенке и лимфатичес</w:t>
      </w:r>
      <w:r w:rsidRPr="00980DB4">
        <w:rPr>
          <w:sz w:val="32"/>
        </w:rPr>
        <w:t xml:space="preserve">ких узлах не успевают развиться вследствие ранней гибели больных. На вскрытии у умерших от септицемии часто обнаруживают ДВС –синдром и шоковые органы. </w:t>
      </w:r>
    </w:p>
    <w:p w14:paraId="56721A87" w14:textId="77777777" w:rsidR="00000000" w:rsidRPr="00980DB4" w:rsidRDefault="006F0284">
      <w:pPr>
        <w:numPr>
          <w:ilvl w:val="0"/>
          <w:numId w:val="34"/>
        </w:numPr>
        <w:jc w:val="both"/>
        <w:rPr>
          <w:sz w:val="32"/>
        </w:rPr>
      </w:pPr>
      <w:r w:rsidRPr="00980DB4">
        <w:rPr>
          <w:sz w:val="32"/>
        </w:rPr>
        <w:t>Септицемия одними специалистами рассматривается как этап на пути к септикопиемии, другие (в основном за</w:t>
      </w:r>
      <w:r w:rsidRPr="00980DB4">
        <w:rPr>
          <w:sz w:val="32"/>
        </w:rPr>
        <w:t xml:space="preserve">рубежные) считают, что септицемия – это </w:t>
      </w:r>
      <w:r>
        <w:rPr>
          <w:sz w:val="32"/>
        </w:rPr>
        <w:t>системная воспалительная реакция с г</w:t>
      </w:r>
      <w:r>
        <w:rPr>
          <w:sz w:val="32"/>
        </w:rPr>
        <w:t>е</w:t>
      </w:r>
      <w:r>
        <w:rPr>
          <w:sz w:val="32"/>
        </w:rPr>
        <w:t xml:space="preserve">нерализованным поражением </w:t>
      </w:r>
      <w:proofErr w:type="gramStart"/>
      <w:r>
        <w:rPr>
          <w:sz w:val="32"/>
        </w:rPr>
        <w:t>микроциркуля</w:t>
      </w:r>
      <w:r>
        <w:rPr>
          <w:sz w:val="32"/>
        </w:rPr>
        <w:t>-</w:t>
      </w:r>
      <w:r>
        <w:rPr>
          <w:sz w:val="32"/>
        </w:rPr>
        <w:t>торного</w:t>
      </w:r>
      <w:proofErr w:type="gramEnd"/>
      <w:r>
        <w:rPr>
          <w:sz w:val="32"/>
        </w:rPr>
        <w:t xml:space="preserve"> русла, приводящая </w:t>
      </w:r>
      <w:r>
        <w:rPr>
          <w:sz w:val="32"/>
        </w:rPr>
        <w:t>к полиорганной недостаточности.</w:t>
      </w:r>
      <w:r>
        <w:rPr>
          <w:sz w:val="32"/>
        </w:rPr>
        <w:t xml:space="preserve"> </w:t>
      </w:r>
      <w:r w:rsidRPr="00980DB4">
        <w:rPr>
          <w:sz w:val="32"/>
        </w:rPr>
        <w:t xml:space="preserve">Близкую точку зрения высказал и профессор Пермяков Н.К., который считал септицемию токсико-инфекционным шоком. </w:t>
      </w:r>
    </w:p>
    <w:p w14:paraId="72709B1C" w14:textId="77777777" w:rsidR="00000000" w:rsidRPr="00980DB4" w:rsidRDefault="006F0284">
      <w:pPr>
        <w:jc w:val="both"/>
        <w:rPr>
          <w:sz w:val="32"/>
        </w:rPr>
      </w:pPr>
    </w:p>
    <w:p w14:paraId="64FB7ADA" w14:textId="77777777" w:rsidR="00000000" w:rsidRPr="00980DB4" w:rsidRDefault="006F0284">
      <w:pPr>
        <w:jc w:val="both"/>
        <w:rPr>
          <w:sz w:val="32"/>
        </w:rPr>
      </w:pPr>
      <w:r w:rsidRPr="00980DB4">
        <w:rPr>
          <w:b/>
          <w:sz w:val="32"/>
          <w:u w:val="single"/>
        </w:rPr>
        <w:t>Четвертый этап.</w:t>
      </w:r>
    </w:p>
    <w:p w14:paraId="1EA4FCCD" w14:textId="77777777" w:rsidR="00000000" w:rsidRDefault="006F0284">
      <w:pPr>
        <w:jc w:val="both"/>
        <w:rPr>
          <w:sz w:val="32"/>
          <w:lang w:val="en-US"/>
        </w:rPr>
      </w:pPr>
      <w:r w:rsidRPr="00980DB4">
        <w:rPr>
          <w:sz w:val="32"/>
        </w:rPr>
        <w:t xml:space="preserve">   </w:t>
      </w:r>
      <w:r w:rsidRPr="00980DB4">
        <w:rPr>
          <w:b/>
          <w:i/>
          <w:sz w:val="32"/>
        </w:rPr>
        <w:t>Септикопиемия</w:t>
      </w:r>
      <w:r w:rsidRPr="00980DB4">
        <w:rPr>
          <w:sz w:val="32"/>
        </w:rPr>
        <w:t xml:space="preserve"> – эта форма не вызывает споров и</w:t>
      </w:r>
      <w:r w:rsidRPr="00980DB4">
        <w:rPr>
          <w:sz w:val="32"/>
        </w:rPr>
        <w:t xml:space="preserve"> </w:t>
      </w:r>
      <w:r w:rsidRPr="00980DB4">
        <w:rPr>
          <w:sz w:val="32"/>
        </w:rPr>
        <w:t>рассматривается как г</w:t>
      </w:r>
      <w:r w:rsidRPr="00980DB4">
        <w:rPr>
          <w:sz w:val="32"/>
        </w:rPr>
        <w:t xml:space="preserve">енерализованная бактериальная или микотическая инфекция. </w:t>
      </w:r>
      <w:r>
        <w:rPr>
          <w:sz w:val="32"/>
          <w:lang w:val="en-US"/>
        </w:rPr>
        <w:t>Она характеризуется:</w:t>
      </w:r>
    </w:p>
    <w:p w14:paraId="3A8304C3" w14:textId="77777777" w:rsidR="00000000" w:rsidRPr="00980DB4" w:rsidRDefault="006F0284">
      <w:pPr>
        <w:numPr>
          <w:ilvl w:val="0"/>
          <w:numId w:val="37"/>
        </w:numPr>
        <w:jc w:val="both"/>
        <w:rPr>
          <w:sz w:val="32"/>
        </w:rPr>
      </w:pPr>
      <w:r w:rsidRPr="00980DB4">
        <w:rPr>
          <w:sz w:val="32"/>
        </w:rPr>
        <w:t xml:space="preserve">Наличием в области входных ворот </w:t>
      </w:r>
      <w:r w:rsidRPr="00980DB4">
        <w:rPr>
          <w:b/>
          <w:sz w:val="32"/>
        </w:rPr>
        <w:t>септического очага</w:t>
      </w:r>
      <w:r w:rsidRPr="00980DB4">
        <w:rPr>
          <w:sz w:val="32"/>
        </w:rPr>
        <w:t xml:space="preserve">, который представлен: </w:t>
      </w:r>
    </w:p>
    <w:p w14:paraId="4F5A80D5" w14:textId="77777777" w:rsidR="00000000" w:rsidRDefault="006F0284">
      <w:pPr>
        <w:numPr>
          <w:ilvl w:val="0"/>
          <w:numId w:val="33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>локальным очагом гнойного воспаления,</w:t>
      </w:r>
    </w:p>
    <w:p w14:paraId="5E0D5CF8" w14:textId="77777777" w:rsidR="00000000" w:rsidRPr="00980DB4" w:rsidRDefault="006F0284">
      <w:pPr>
        <w:numPr>
          <w:ilvl w:val="0"/>
          <w:numId w:val="33"/>
        </w:numPr>
        <w:jc w:val="both"/>
        <w:rPr>
          <w:sz w:val="32"/>
        </w:rPr>
      </w:pPr>
      <w:r w:rsidRPr="00980DB4">
        <w:rPr>
          <w:sz w:val="32"/>
        </w:rPr>
        <w:t>воспалением сосудов рядом с этим очагом, возникает гнойный флебит</w:t>
      </w:r>
      <w:r w:rsidRPr="00980DB4">
        <w:rPr>
          <w:sz w:val="32"/>
        </w:rPr>
        <w:t xml:space="preserve"> или тромбофлебит, лимфангит;</w:t>
      </w:r>
    </w:p>
    <w:p w14:paraId="41B47E05" w14:textId="77777777" w:rsidR="00000000" w:rsidRPr="00980DB4" w:rsidRDefault="006F0284">
      <w:pPr>
        <w:numPr>
          <w:ilvl w:val="0"/>
          <w:numId w:val="33"/>
        </w:numPr>
        <w:jc w:val="both"/>
        <w:rPr>
          <w:sz w:val="32"/>
        </w:rPr>
      </w:pPr>
      <w:r w:rsidRPr="00980DB4">
        <w:rPr>
          <w:sz w:val="32"/>
        </w:rPr>
        <w:t>по сосудам инфекция попадает в регионарные лимфатические узлы и развивается лимфаденит.</w:t>
      </w:r>
    </w:p>
    <w:p w14:paraId="44535D2F" w14:textId="77777777" w:rsidR="00000000" w:rsidRPr="00980DB4" w:rsidRDefault="006F0284">
      <w:pPr>
        <w:pStyle w:val="30"/>
      </w:pPr>
      <w:r w:rsidRPr="00980DB4">
        <w:t xml:space="preserve">   Из септического очага микробные эмболы или тромбоэмболы разносятся по всем органам, в которых развиваются множественные мелкие эмболиче</w:t>
      </w:r>
      <w:r w:rsidRPr="00980DB4">
        <w:t xml:space="preserve">ские абсцессы (гнойные метастазы или “септические” инфаркты. Может микробный эмбол остановиться на клапанах сердца и развиться острый </w:t>
      </w:r>
      <w:r w:rsidRPr="00980DB4">
        <w:t xml:space="preserve">септический полипозно-язвенный эндокардит с наличием гноя на </w:t>
      </w:r>
      <w:r w:rsidRPr="00980DB4">
        <w:lastRenderedPageBreak/>
        <w:t>эндокарде клапанов. Именно гной отличает острый септический э</w:t>
      </w:r>
      <w:r w:rsidRPr="00980DB4">
        <w:t xml:space="preserve">ндокардит от бактериального септического эндокардита, как самостоятельной формы сепсиса. Особенностью септических </w:t>
      </w:r>
      <w:r w:rsidRPr="00980DB4">
        <w:t>метастатических абсцессов является то</w:t>
      </w:r>
      <w:r w:rsidRPr="00980DB4">
        <w:t>, что вокруг них очень долго не образуется капсула, которая обязательна при абсцессах другой этиологи</w:t>
      </w:r>
      <w:r w:rsidRPr="00980DB4">
        <w:t xml:space="preserve">и и формируется уже на третьи сутки развития гнойного очага. Отсутствие капсулы приводит к прорыву абсцессов в окружающие ткани и это осложняет септикопиемию – </w:t>
      </w:r>
      <w:proofErr w:type="gramStart"/>
      <w:r w:rsidRPr="00980DB4">
        <w:t>эмпие</w:t>
      </w:r>
      <w:r w:rsidRPr="00980DB4">
        <w:t xml:space="preserve">  </w:t>
      </w:r>
      <w:r w:rsidRPr="00980DB4">
        <w:t>ма</w:t>
      </w:r>
      <w:proofErr w:type="gramEnd"/>
      <w:r w:rsidRPr="00980DB4">
        <w:t xml:space="preserve"> плевры, гнойный паранефрит.</w:t>
      </w:r>
    </w:p>
    <w:p w14:paraId="4D2AA5F8" w14:textId="77777777" w:rsidR="00000000" w:rsidRDefault="006F0284">
      <w:pPr>
        <w:jc w:val="both"/>
        <w:rPr>
          <w:sz w:val="32"/>
        </w:rPr>
      </w:pPr>
      <w:r w:rsidRPr="00980DB4">
        <w:rPr>
          <w:sz w:val="32"/>
        </w:rPr>
        <w:t xml:space="preserve">   Для септикопиемии характерна </w:t>
      </w:r>
      <w:proofErr w:type="gramStart"/>
      <w:r w:rsidRPr="00980DB4">
        <w:rPr>
          <w:sz w:val="32"/>
        </w:rPr>
        <w:t>спленомегалия  -</w:t>
      </w:r>
      <w:proofErr w:type="gramEnd"/>
      <w:r w:rsidRPr="00980DB4">
        <w:rPr>
          <w:sz w:val="32"/>
        </w:rPr>
        <w:t xml:space="preserve"> “большая се</w:t>
      </w:r>
      <w:r w:rsidRPr="00980DB4">
        <w:rPr>
          <w:sz w:val="32"/>
        </w:rPr>
        <w:t xml:space="preserve">птическая селезенка”, гиперплазия лимфоузлов и костного мозга, васкулит с геморрагическим синдромом, выраженная жировая дистрофия, межуточное </w:t>
      </w:r>
      <w:r w:rsidRPr="00980DB4">
        <w:rPr>
          <w:sz w:val="32"/>
        </w:rPr>
        <w:t>воспаление в строме органов</w:t>
      </w:r>
      <w:r>
        <w:rPr>
          <w:sz w:val="32"/>
        </w:rPr>
        <w:t>.</w:t>
      </w:r>
    </w:p>
    <w:p w14:paraId="782E0963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</w:p>
    <w:p w14:paraId="192B0331" w14:textId="77777777" w:rsidR="00000000" w:rsidRDefault="006F0284">
      <w:pPr>
        <w:jc w:val="both"/>
        <w:rPr>
          <w:sz w:val="32"/>
        </w:rPr>
      </w:pPr>
      <w:r>
        <w:rPr>
          <w:b/>
          <w:sz w:val="32"/>
          <w:u w:val="single"/>
        </w:rPr>
        <w:t>Пятый этап.</w:t>
      </w:r>
    </w:p>
    <w:p w14:paraId="22263BC1" w14:textId="77777777" w:rsidR="00000000" w:rsidRDefault="006F0284">
      <w:pPr>
        <w:jc w:val="both"/>
        <w:rPr>
          <w:sz w:val="32"/>
        </w:rPr>
      </w:pPr>
      <w:r>
        <w:rPr>
          <w:b/>
          <w:i/>
          <w:sz w:val="32"/>
        </w:rPr>
        <w:t>Септичес</w:t>
      </w:r>
      <w:r>
        <w:rPr>
          <w:b/>
          <w:i/>
          <w:sz w:val="32"/>
        </w:rPr>
        <w:t>кий бактериальный эндокардит</w:t>
      </w:r>
      <w:r>
        <w:rPr>
          <w:sz w:val="32"/>
        </w:rPr>
        <w:t xml:space="preserve"> </w:t>
      </w:r>
      <w:r>
        <w:rPr>
          <w:sz w:val="32"/>
        </w:rPr>
        <w:t>–</w:t>
      </w:r>
      <w:r>
        <w:rPr>
          <w:sz w:val="32"/>
        </w:rPr>
        <w:t xml:space="preserve"> форма </w:t>
      </w:r>
      <w:r>
        <w:rPr>
          <w:sz w:val="32"/>
        </w:rPr>
        <w:t xml:space="preserve">сепсиса, при </w:t>
      </w:r>
      <w:r>
        <w:rPr>
          <w:sz w:val="32"/>
        </w:rPr>
        <w:t>которой септический очаг локализуется на ство</w:t>
      </w:r>
      <w:r>
        <w:rPr>
          <w:sz w:val="32"/>
        </w:rPr>
        <w:t>рках сердечных клапанов.</w:t>
      </w:r>
    </w:p>
    <w:p w14:paraId="2FCF237F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</w:rPr>
        <w:t>Этиология</w:t>
      </w:r>
      <w:r>
        <w:rPr>
          <w:b/>
          <w:i/>
          <w:sz w:val="32"/>
        </w:rPr>
        <w:t>.</w:t>
      </w:r>
      <w:r>
        <w:rPr>
          <w:sz w:val="32"/>
        </w:rPr>
        <w:t xml:space="preserve"> Чаще всего бактериальный эндокардит вызывает</w:t>
      </w:r>
      <w:r>
        <w:rPr>
          <w:sz w:val="32"/>
        </w:rPr>
        <w:t xml:space="preserve">ся белым </w:t>
      </w:r>
      <w:r>
        <w:rPr>
          <w:sz w:val="32"/>
        </w:rPr>
        <w:t>или золотистым стафи</w:t>
      </w:r>
      <w:r>
        <w:rPr>
          <w:sz w:val="32"/>
        </w:rPr>
        <w:t>лококком</w:t>
      </w:r>
      <w:r>
        <w:rPr>
          <w:sz w:val="32"/>
        </w:rPr>
        <w:t xml:space="preserve">, зеленящим стрептококком, </w:t>
      </w:r>
      <w:r>
        <w:rPr>
          <w:sz w:val="32"/>
        </w:rPr>
        <w:t>но может вызыв</w:t>
      </w:r>
      <w:r>
        <w:rPr>
          <w:sz w:val="32"/>
        </w:rPr>
        <w:t>аться кишечной палочкой</w:t>
      </w:r>
      <w:r>
        <w:rPr>
          <w:sz w:val="32"/>
        </w:rPr>
        <w:t xml:space="preserve">, клебсиеллой, а также патогенными грибами. </w:t>
      </w:r>
    </w:p>
    <w:p w14:paraId="38918472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>С</w:t>
      </w:r>
      <w:r>
        <w:rPr>
          <w:sz w:val="32"/>
        </w:rPr>
        <w:t>уществуют</w:t>
      </w:r>
      <w:r>
        <w:rPr>
          <w:sz w:val="32"/>
        </w:rPr>
        <w:t xml:space="preserve"> факторы риска </w:t>
      </w:r>
      <w:r>
        <w:rPr>
          <w:sz w:val="32"/>
        </w:rPr>
        <w:t>бактериального эндокардита: сенсибилизация ле</w:t>
      </w:r>
      <w:r>
        <w:rPr>
          <w:sz w:val="32"/>
        </w:rPr>
        <w:t>карствами</w:t>
      </w:r>
      <w:r>
        <w:rPr>
          <w:sz w:val="32"/>
        </w:rPr>
        <w:t>, различные вмешательства на сердце и сосудах</w:t>
      </w:r>
      <w:r>
        <w:rPr>
          <w:sz w:val="32"/>
        </w:rPr>
        <w:t xml:space="preserve">, </w:t>
      </w:r>
      <w:r>
        <w:rPr>
          <w:sz w:val="32"/>
        </w:rPr>
        <w:t>хронические наркомании, токсикомании и хронич</w:t>
      </w:r>
      <w:r>
        <w:rPr>
          <w:sz w:val="32"/>
        </w:rPr>
        <w:t>еский алкоголи</w:t>
      </w:r>
      <w:r>
        <w:rPr>
          <w:sz w:val="32"/>
        </w:rPr>
        <w:t>зм.</w:t>
      </w:r>
    </w:p>
    <w:p w14:paraId="4192E3ED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Бактери</w:t>
      </w:r>
      <w:r>
        <w:rPr>
          <w:sz w:val="32"/>
        </w:rPr>
        <w:t>альный эндокардит может быть первичный и втор</w:t>
      </w:r>
      <w:r>
        <w:rPr>
          <w:sz w:val="32"/>
        </w:rPr>
        <w:t xml:space="preserve">ичный. При </w:t>
      </w:r>
      <w:r>
        <w:rPr>
          <w:b/>
          <w:i/>
          <w:sz w:val="32"/>
        </w:rPr>
        <w:t>первичном эндокардите</w:t>
      </w:r>
      <w:r>
        <w:rPr>
          <w:sz w:val="32"/>
        </w:rPr>
        <w:t xml:space="preserve"> </w:t>
      </w:r>
      <w:r>
        <w:rPr>
          <w:sz w:val="32"/>
        </w:rPr>
        <w:t xml:space="preserve">септический очаг развивается на </w:t>
      </w:r>
      <w:r>
        <w:rPr>
          <w:sz w:val="32"/>
        </w:rPr>
        <w:t xml:space="preserve">неизменных </w:t>
      </w:r>
      <w:r>
        <w:rPr>
          <w:sz w:val="32"/>
        </w:rPr>
        <w:t>(</w:t>
      </w:r>
      <w:r>
        <w:rPr>
          <w:sz w:val="32"/>
        </w:rPr>
        <w:t>интактных</w:t>
      </w:r>
      <w:r>
        <w:rPr>
          <w:sz w:val="32"/>
        </w:rPr>
        <w:t>)</w:t>
      </w:r>
      <w:r>
        <w:rPr>
          <w:sz w:val="32"/>
        </w:rPr>
        <w:t xml:space="preserve"> клапанах. Эта форма септического эндокардита</w:t>
      </w:r>
      <w:r>
        <w:rPr>
          <w:sz w:val="32"/>
        </w:rPr>
        <w:t xml:space="preserve"> получила </w:t>
      </w:r>
      <w:proofErr w:type="gramStart"/>
      <w:r>
        <w:rPr>
          <w:sz w:val="32"/>
        </w:rPr>
        <w:t>название  болезнь</w:t>
      </w:r>
      <w:proofErr w:type="gramEnd"/>
      <w:r>
        <w:rPr>
          <w:sz w:val="32"/>
        </w:rPr>
        <w:t xml:space="preserve"> Черногубова.</w:t>
      </w:r>
    </w:p>
    <w:p w14:paraId="3B3EE51F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</w:rPr>
        <w:t>Вторичному эндокардит</w:t>
      </w:r>
      <w:r>
        <w:rPr>
          <w:b/>
          <w:i/>
          <w:sz w:val="32"/>
        </w:rPr>
        <w:t>у</w:t>
      </w:r>
      <w:r>
        <w:rPr>
          <w:sz w:val="32"/>
        </w:rPr>
        <w:t xml:space="preserve"> предшествует ревматическое поражение клапана</w:t>
      </w:r>
      <w:r>
        <w:rPr>
          <w:sz w:val="32"/>
        </w:rPr>
        <w:t xml:space="preserve">, </w:t>
      </w:r>
      <w:r>
        <w:rPr>
          <w:sz w:val="32"/>
        </w:rPr>
        <w:t>врожденные пороки сердца; изменения клапанов,</w:t>
      </w:r>
      <w:r>
        <w:rPr>
          <w:sz w:val="32"/>
        </w:rPr>
        <w:t xml:space="preserve"> вызванные атеросклерозом, сифилисом, </w:t>
      </w:r>
      <w:r>
        <w:rPr>
          <w:sz w:val="32"/>
        </w:rPr>
        <w:t>бруцеллезом.</w:t>
      </w:r>
    </w:p>
    <w:p w14:paraId="76E8B0EC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Различают несколько форм тчения септическо</w:t>
      </w:r>
      <w:r>
        <w:rPr>
          <w:sz w:val="32"/>
        </w:rPr>
        <w:t xml:space="preserve">го эндокардита: </w:t>
      </w:r>
      <w:r>
        <w:rPr>
          <w:b/>
          <w:i/>
          <w:sz w:val="32"/>
        </w:rPr>
        <w:t>острую</w:t>
      </w:r>
      <w:r>
        <w:rPr>
          <w:sz w:val="32"/>
        </w:rPr>
        <w:t xml:space="preserve"> </w:t>
      </w:r>
      <w:r>
        <w:rPr>
          <w:sz w:val="32"/>
        </w:rPr>
        <w:t>–</w:t>
      </w:r>
      <w:r>
        <w:rPr>
          <w:sz w:val="32"/>
        </w:rPr>
        <w:t xml:space="preserve"> течет </w:t>
      </w:r>
      <w:r>
        <w:rPr>
          <w:sz w:val="32"/>
        </w:rPr>
        <w:t>около 2 недель</w:t>
      </w:r>
      <w:r>
        <w:rPr>
          <w:sz w:val="32"/>
        </w:rPr>
        <w:t>;</w:t>
      </w:r>
      <w:r>
        <w:rPr>
          <w:sz w:val="32"/>
        </w:rPr>
        <w:t xml:space="preserve"> </w:t>
      </w:r>
      <w:r>
        <w:rPr>
          <w:b/>
          <w:i/>
          <w:sz w:val="32"/>
        </w:rPr>
        <w:t>подострую</w:t>
      </w:r>
      <w:r>
        <w:rPr>
          <w:sz w:val="32"/>
        </w:rPr>
        <w:t xml:space="preserve"> </w:t>
      </w:r>
      <w:r>
        <w:rPr>
          <w:sz w:val="32"/>
        </w:rPr>
        <w:t>–</w:t>
      </w:r>
      <w:r>
        <w:rPr>
          <w:sz w:val="32"/>
        </w:rPr>
        <w:t xml:space="preserve"> длится </w:t>
      </w:r>
      <w:r>
        <w:rPr>
          <w:sz w:val="32"/>
        </w:rPr>
        <w:t>д</w:t>
      </w:r>
      <w:r>
        <w:rPr>
          <w:sz w:val="32"/>
        </w:rPr>
        <w:t>о 3-х мес.;</w:t>
      </w:r>
    </w:p>
    <w:p w14:paraId="57D845B2" w14:textId="77777777" w:rsidR="00000000" w:rsidRDefault="006F0284">
      <w:pPr>
        <w:jc w:val="both"/>
        <w:rPr>
          <w:sz w:val="32"/>
        </w:rPr>
      </w:pPr>
      <w:r>
        <w:rPr>
          <w:b/>
          <w:i/>
          <w:sz w:val="32"/>
        </w:rPr>
        <w:t>х</w:t>
      </w:r>
      <w:r>
        <w:rPr>
          <w:b/>
          <w:i/>
          <w:sz w:val="32"/>
        </w:rPr>
        <w:t>роническую</w:t>
      </w:r>
      <w:r>
        <w:rPr>
          <w:sz w:val="32"/>
        </w:rPr>
        <w:t xml:space="preserve"> </w:t>
      </w:r>
      <w:r>
        <w:rPr>
          <w:sz w:val="32"/>
        </w:rPr>
        <w:t xml:space="preserve">или </w:t>
      </w:r>
      <w:r>
        <w:rPr>
          <w:b/>
          <w:i/>
          <w:sz w:val="32"/>
        </w:rPr>
        <w:t>затяжную</w:t>
      </w:r>
      <w:r>
        <w:rPr>
          <w:sz w:val="32"/>
        </w:rPr>
        <w:t>, которая длится месяцами и годами. Хроническ</w:t>
      </w:r>
      <w:r>
        <w:rPr>
          <w:sz w:val="32"/>
        </w:rPr>
        <w:t xml:space="preserve">ую форму называют затяжным септическим </w:t>
      </w:r>
      <w:r>
        <w:rPr>
          <w:sz w:val="32"/>
        </w:rPr>
        <w:lastRenderedPageBreak/>
        <w:t>эндока</w:t>
      </w:r>
      <w:r>
        <w:rPr>
          <w:sz w:val="32"/>
        </w:rPr>
        <w:t>рдитом</w:t>
      </w:r>
      <w:r>
        <w:rPr>
          <w:sz w:val="32"/>
        </w:rPr>
        <w:t xml:space="preserve"> (</w:t>
      </w:r>
      <w:r>
        <w:rPr>
          <w:sz w:val="32"/>
          <w:lang w:val="en-US"/>
        </w:rPr>
        <w:t>sepsis</w:t>
      </w:r>
      <w:r w:rsidRPr="00980DB4">
        <w:rPr>
          <w:sz w:val="32"/>
        </w:rPr>
        <w:t xml:space="preserve"> </w:t>
      </w:r>
      <w:r>
        <w:rPr>
          <w:sz w:val="32"/>
          <w:lang w:val="en-US"/>
        </w:rPr>
        <w:t>lenta</w:t>
      </w:r>
      <w:r>
        <w:rPr>
          <w:sz w:val="32"/>
        </w:rPr>
        <w:t xml:space="preserve">). </w:t>
      </w:r>
      <w:r>
        <w:rPr>
          <w:sz w:val="32"/>
        </w:rPr>
        <w:t>Преобладают подострая и затяжная формы.</w:t>
      </w:r>
    </w:p>
    <w:p w14:paraId="1EF6902A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</w:rPr>
        <w:t>Патогенез и морфогенез</w:t>
      </w:r>
      <w:r>
        <w:rPr>
          <w:sz w:val="32"/>
        </w:rPr>
        <w:t xml:space="preserve"> септического эндокардита связан с образов</w:t>
      </w:r>
      <w:r>
        <w:rPr>
          <w:sz w:val="32"/>
        </w:rPr>
        <w:t>ани</w:t>
      </w:r>
      <w:r>
        <w:rPr>
          <w:sz w:val="32"/>
        </w:rPr>
        <w:t>ем циркулирующих иммунных комплексов</w:t>
      </w:r>
      <w:r>
        <w:rPr>
          <w:sz w:val="32"/>
        </w:rPr>
        <w:t xml:space="preserve">, </w:t>
      </w:r>
      <w:r>
        <w:rPr>
          <w:sz w:val="32"/>
        </w:rPr>
        <w:t>состоящих из антигенов возбудителя, антител к</w:t>
      </w:r>
      <w:r>
        <w:rPr>
          <w:sz w:val="32"/>
        </w:rPr>
        <w:t xml:space="preserve"> ним и компле</w:t>
      </w:r>
      <w:r>
        <w:rPr>
          <w:sz w:val="32"/>
        </w:rPr>
        <w:t>мента.</w:t>
      </w:r>
      <w:r>
        <w:rPr>
          <w:sz w:val="32"/>
        </w:rPr>
        <w:t xml:space="preserve"> Циркуляция комплексов вызывает развитие реак</w:t>
      </w:r>
      <w:r>
        <w:rPr>
          <w:sz w:val="32"/>
        </w:rPr>
        <w:t>ции</w:t>
      </w:r>
      <w:r>
        <w:rPr>
          <w:sz w:val="32"/>
        </w:rPr>
        <w:t xml:space="preserve"> </w:t>
      </w:r>
      <w:r>
        <w:rPr>
          <w:sz w:val="32"/>
        </w:rPr>
        <w:t>гиперчувствительности с характерной морфологи</w:t>
      </w:r>
      <w:r>
        <w:rPr>
          <w:sz w:val="32"/>
        </w:rPr>
        <w:t xml:space="preserve">ей в виде триады </w:t>
      </w:r>
      <w:proofErr w:type="gramStart"/>
      <w:r>
        <w:rPr>
          <w:sz w:val="32"/>
        </w:rPr>
        <w:t xml:space="preserve">повреждений:   </w:t>
      </w:r>
      <w:proofErr w:type="gramEnd"/>
      <w:r>
        <w:rPr>
          <w:sz w:val="32"/>
        </w:rPr>
        <w:t xml:space="preserve">1. </w:t>
      </w:r>
      <w:r>
        <w:rPr>
          <w:sz w:val="32"/>
        </w:rPr>
        <w:t>к</w:t>
      </w:r>
      <w:r>
        <w:rPr>
          <w:sz w:val="32"/>
        </w:rPr>
        <w:t xml:space="preserve">лапанного </w:t>
      </w:r>
      <w:r>
        <w:rPr>
          <w:sz w:val="32"/>
        </w:rPr>
        <w:t>эндокардита</w:t>
      </w:r>
      <w:r>
        <w:rPr>
          <w:sz w:val="32"/>
        </w:rPr>
        <w:t>,</w:t>
      </w:r>
    </w:p>
    <w:p w14:paraId="74054E35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                                          </w:t>
      </w:r>
      <w:r>
        <w:rPr>
          <w:sz w:val="32"/>
        </w:rPr>
        <w:t xml:space="preserve">    2. </w:t>
      </w:r>
      <w:r>
        <w:rPr>
          <w:sz w:val="32"/>
        </w:rPr>
        <w:t>воспаления сосудов,</w:t>
      </w:r>
    </w:p>
    <w:p w14:paraId="0A9634E1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                                          </w:t>
      </w:r>
      <w:r>
        <w:rPr>
          <w:sz w:val="32"/>
        </w:rPr>
        <w:t xml:space="preserve">    3. </w:t>
      </w:r>
      <w:r>
        <w:rPr>
          <w:sz w:val="32"/>
        </w:rPr>
        <w:t>поражения почек и селезенки.</w:t>
      </w:r>
    </w:p>
    <w:p w14:paraId="3F774553" w14:textId="77777777" w:rsidR="00000000" w:rsidRDefault="006F0284">
      <w:pPr>
        <w:pStyle w:val="30"/>
      </w:pPr>
      <w:r>
        <w:t xml:space="preserve">   К перечисленным процессам могут присоединя</w:t>
      </w:r>
      <w:r>
        <w:t xml:space="preserve">ться </w:t>
      </w:r>
      <w:r>
        <w:t>изменения, обусловленные тромбоэмболическим с</w:t>
      </w:r>
      <w:r>
        <w:t>индром</w:t>
      </w:r>
      <w:r>
        <w:t>ом.</w:t>
      </w:r>
    </w:p>
    <w:p w14:paraId="5DAB53B9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Патологическая анатомия септического эндок</w:t>
      </w:r>
      <w:r>
        <w:rPr>
          <w:sz w:val="32"/>
        </w:rPr>
        <w:t>арди</w:t>
      </w:r>
      <w:r>
        <w:rPr>
          <w:sz w:val="32"/>
        </w:rPr>
        <w:t>та</w:t>
      </w:r>
      <w:r>
        <w:rPr>
          <w:sz w:val="32"/>
        </w:rPr>
        <w:t>, как и при других инфекциях, складывается из</w:t>
      </w:r>
      <w:r>
        <w:rPr>
          <w:sz w:val="32"/>
        </w:rPr>
        <w:t xml:space="preserve"> местных и </w:t>
      </w:r>
      <w:r>
        <w:rPr>
          <w:sz w:val="32"/>
        </w:rPr>
        <w:t>общих изменений</w:t>
      </w:r>
      <w:r>
        <w:rPr>
          <w:sz w:val="32"/>
        </w:rPr>
        <w:t>.</w:t>
      </w:r>
    </w:p>
    <w:p w14:paraId="10B7C07E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</w:rPr>
        <w:t>Местные изменения</w:t>
      </w:r>
      <w:r>
        <w:rPr>
          <w:sz w:val="32"/>
        </w:rPr>
        <w:t xml:space="preserve"> </w:t>
      </w:r>
      <w:r>
        <w:rPr>
          <w:sz w:val="32"/>
        </w:rPr>
        <w:t>–</w:t>
      </w:r>
      <w:r>
        <w:rPr>
          <w:sz w:val="32"/>
        </w:rPr>
        <w:t xml:space="preserve"> это образование септического очага на створк</w:t>
      </w:r>
      <w:r>
        <w:rPr>
          <w:sz w:val="32"/>
        </w:rPr>
        <w:t>ах клапанов сердца.</w:t>
      </w:r>
      <w:r>
        <w:rPr>
          <w:sz w:val="32"/>
        </w:rPr>
        <w:t xml:space="preserve"> Чаще всего септический очаг локализуется </w:t>
      </w:r>
      <w:r>
        <w:rPr>
          <w:sz w:val="32"/>
        </w:rPr>
        <w:t xml:space="preserve">на </w:t>
      </w:r>
      <w:r>
        <w:rPr>
          <w:sz w:val="32"/>
        </w:rPr>
        <w:t>створках аортального клапана (</w:t>
      </w:r>
      <w:r>
        <w:rPr>
          <w:sz w:val="32"/>
        </w:rPr>
        <w:t>40</w:t>
      </w:r>
      <w:r>
        <w:rPr>
          <w:sz w:val="32"/>
        </w:rPr>
        <w:t xml:space="preserve"> </w:t>
      </w:r>
      <w:r>
        <w:rPr>
          <w:sz w:val="32"/>
        </w:rPr>
        <w:t>-</w:t>
      </w:r>
      <w:r>
        <w:rPr>
          <w:sz w:val="32"/>
        </w:rPr>
        <w:t xml:space="preserve"> </w:t>
      </w:r>
      <w:r>
        <w:rPr>
          <w:sz w:val="32"/>
        </w:rPr>
        <w:t>45 %</w:t>
      </w:r>
      <w:r>
        <w:rPr>
          <w:sz w:val="32"/>
        </w:rPr>
        <w:t>)</w:t>
      </w:r>
      <w:r>
        <w:rPr>
          <w:sz w:val="32"/>
        </w:rPr>
        <w:t>,</w:t>
      </w:r>
      <w:r>
        <w:rPr>
          <w:sz w:val="32"/>
        </w:rPr>
        <w:t xml:space="preserve"> далее на створках митрального клапана (</w:t>
      </w:r>
      <w:r>
        <w:rPr>
          <w:sz w:val="32"/>
        </w:rPr>
        <w:t xml:space="preserve">20 </w:t>
      </w:r>
      <w:r>
        <w:rPr>
          <w:sz w:val="32"/>
        </w:rPr>
        <w:t>–</w:t>
      </w:r>
      <w:r>
        <w:rPr>
          <w:sz w:val="32"/>
        </w:rPr>
        <w:t xml:space="preserve"> 25 </w:t>
      </w:r>
      <w:r>
        <w:rPr>
          <w:sz w:val="32"/>
        </w:rPr>
        <w:t>%</w:t>
      </w:r>
      <w:r>
        <w:rPr>
          <w:sz w:val="32"/>
        </w:rPr>
        <w:t>),</w:t>
      </w:r>
      <w:r>
        <w:rPr>
          <w:sz w:val="32"/>
        </w:rPr>
        <w:t xml:space="preserve"> </w:t>
      </w:r>
      <w:r>
        <w:rPr>
          <w:sz w:val="32"/>
        </w:rPr>
        <w:t xml:space="preserve">трикустидального клапана </w:t>
      </w:r>
      <w:r>
        <w:rPr>
          <w:sz w:val="32"/>
        </w:rPr>
        <w:t>–</w:t>
      </w:r>
      <w:r>
        <w:rPr>
          <w:sz w:val="32"/>
        </w:rPr>
        <w:t xml:space="preserve"> 10 </w:t>
      </w:r>
      <w:r>
        <w:rPr>
          <w:sz w:val="32"/>
        </w:rPr>
        <w:t xml:space="preserve">%, </w:t>
      </w:r>
      <w:r>
        <w:rPr>
          <w:sz w:val="32"/>
        </w:rPr>
        <w:t>и могут быть сочетанные поражения клапанов.</w:t>
      </w:r>
    </w:p>
    <w:p w14:paraId="746064E8" w14:textId="77777777" w:rsidR="00000000" w:rsidRDefault="006F0284">
      <w:pPr>
        <w:pStyle w:val="30"/>
      </w:pPr>
      <w:r>
        <w:t xml:space="preserve">   Ткань клапана </w:t>
      </w:r>
      <w:r>
        <w:t xml:space="preserve">в области септического очага подвергается </w:t>
      </w:r>
      <w:r>
        <w:t>некрозу. Вокруг некрозов</w:t>
      </w:r>
      <w:r>
        <w:t xml:space="preserve"> развив</w:t>
      </w:r>
      <w:r>
        <w:t xml:space="preserve">ается </w:t>
      </w:r>
      <w:r>
        <w:t>лимфо-гистоцитарная и макрофагальная</w:t>
      </w:r>
      <w:r>
        <w:t xml:space="preserve"> инфильтрация без нейтрофильных</w:t>
      </w:r>
      <w:r>
        <w:t xml:space="preserve"> лейкоци</w:t>
      </w:r>
      <w:r>
        <w:t>тов.   В очаге некроза и в восп</w:t>
      </w:r>
      <w:r>
        <w:t>алите</w:t>
      </w:r>
      <w:r>
        <w:t>льном</w:t>
      </w:r>
      <w:r>
        <w:t>инфил</w:t>
      </w:r>
      <w:r>
        <w:t>ьтрате выявляются колонии микро</w:t>
      </w:r>
      <w:r>
        <w:t xml:space="preserve">бов. </w:t>
      </w:r>
    </w:p>
    <w:p w14:paraId="310C0EE5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 xml:space="preserve">Некрозы быстро изъязвляются </w:t>
      </w:r>
      <w:r>
        <w:rPr>
          <w:sz w:val="32"/>
        </w:rPr>
        <w:t>–</w:t>
      </w:r>
      <w:r>
        <w:rPr>
          <w:sz w:val="32"/>
        </w:rPr>
        <w:t xml:space="preserve"> образуются </w:t>
      </w:r>
      <w:r>
        <w:rPr>
          <w:b/>
          <w:i/>
          <w:sz w:val="32"/>
        </w:rPr>
        <w:t>язвенные дефекты</w:t>
      </w:r>
      <w:r>
        <w:rPr>
          <w:sz w:val="32"/>
        </w:rPr>
        <w:t xml:space="preserve">. </w:t>
      </w:r>
      <w:r>
        <w:rPr>
          <w:sz w:val="32"/>
        </w:rPr>
        <w:t xml:space="preserve"> На язвенных дефектах о</w:t>
      </w:r>
      <w:r>
        <w:rPr>
          <w:sz w:val="32"/>
        </w:rPr>
        <w:t xml:space="preserve">ткладываются </w:t>
      </w:r>
      <w:r>
        <w:rPr>
          <w:sz w:val="32"/>
        </w:rPr>
        <w:t>тромботические яз</w:t>
      </w:r>
      <w:r>
        <w:rPr>
          <w:sz w:val="32"/>
        </w:rPr>
        <w:t xml:space="preserve">вы в виде </w:t>
      </w:r>
      <w:r>
        <w:rPr>
          <w:b/>
          <w:i/>
          <w:sz w:val="32"/>
        </w:rPr>
        <w:t>полипов.</w:t>
      </w:r>
      <w:r>
        <w:rPr>
          <w:sz w:val="32"/>
        </w:rPr>
        <w:t xml:space="preserve"> Тромботические массы легко крошатся</w:t>
      </w:r>
      <w:r>
        <w:rPr>
          <w:sz w:val="32"/>
        </w:rPr>
        <w:t xml:space="preserve">, </w:t>
      </w:r>
      <w:r>
        <w:rPr>
          <w:sz w:val="32"/>
        </w:rPr>
        <w:t>обызвествляются и быстро организуются.</w:t>
      </w:r>
      <w:r>
        <w:rPr>
          <w:sz w:val="32"/>
        </w:rPr>
        <w:t xml:space="preserve"> </w:t>
      </w:r>
      <w:r>
        <w:rPr>
          <w:sz w:val="32"/>
        </w:rPr>
        <w:t>Язвенные дефекты могут осложниться перфорацие</w:t>
      </w:r>
      <w:r>
        <w:rPr>
          <w:sz w:val="32"/>
        </w:rPr>
        <w:t>й клапана</w:t>
      </w:r>
      <w:r>
        <w:rPr>
          <w:sz w:val="32"/>
        </w:rPr>
        <w:t xml:space="preserve"> (</w:t>
      </w:r>
      <w:r>
        <w:rPr>
          <w:sz w:val="32"/>
        </w:rPr>
        <w:t>образование фенестров</w:t>
      </w:r>
      <w:r>
        <w:rPr>
          <w:sz w:val="32"/>
        </w:rPr>
        <w:t>)</w:t>
      </w:r>
      <w:r>
        <w:rPr>
          <w:sz w:val="32"/>
        </w:rPr>
        <w:t xml:space="preserve">, </w:t>
      </w:r>
      <w:r>
        <w:rPr>
          <w:sz w:val="32"/>
        </w:rPr>
        <w:t>отрывом створки клапана.</w:t>
      </w:r>
    </w:p>
    <w:p w14:paraId="36A42F59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 xml:space="preserve"> Самое частое осложне</w:t>
      </w:r>
      <w:r>
        <w:rPr>
          <w:sz w:val="32"/>
        </w:rPr>
        <w:t>ние</w:t>
      </w:r>
      <w:r>
        <w:rPr>
          <w:sz w:val="32"/>
        </w:rPr>
        <w:t xml:space="preserve"> </w:t>
      </w:r>
      <w:r>
        <w:rPr>
          <w:sz w:val="32"/>
        </w:rPr>
        <w:t>–</w:t>
      </w:r>
      <w:r>
        <w:rPr>
          <w:sz w:val="32"/>
        </w:rPr>
        <w:t xml:space="preserve"> тромбоэмболический </w:t>
      </w:r>
      <w:r>
        <w:rPr>
          <w:sz w:val="32"/>
        </w:rPr>
        <w:t>синдром с возникновением септических инфаркто</w:t>
      </w:r>
      <w:r>
        <w:rPr>
          <w:sz w:val="32"/>
        </w:rPr>
        <w:t>в</w:t>
      </w:r>
      <w:r>
        <w:rPr>
          <w:sz w:val="32"/>
        </w:rPr>
        <w:t xml:space="preserve"> в разных органах. </w:t>
      </w:r>
      <w:r>
        <w:rPr>
          <w:sz w:val="32"/>
        </w:rPr>
        <w:t>С</w:t>
      </w:r>
      <w:r>
        <w:rPr>
          <w:sz w:val="32"/>
        </w:rPr>
        <w:t xml:space="preserve">ептические </w:t>
      </w:r>
      <w:r>
        <w:rPr>
          <w:sz w:val="32"/>
        </w:rPr>
        <w:t xml:space="preserve">инфаркты, несмотря на гноеродную инфекцию, </w:t>
      </w:r>
      <w:r>
        <w:rPr>
          <w:sz w:val="32"/>
        </w:rPr>
        <w:t>никогда не нагнаиваются.</w:t>
      </w:r>
    </w:p>
    <w:p w14:paraId="53B94019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 При микроэмболии сосудов ладонной поверхн</w:t>
      </w:r>
      <w:r>
        <w:rPr>
          <w:sz w:val="32"/>
        </w:rPr>
        <w:t xml:space="preserve">остей кистей на ладонях образуются </w:t>
      </w:r>
      <w:r>
        <w:rPr>
          <w:sz w:val="32"/>
        </w:rPr>
        <w:t>узелки пр</w:t>
      </w:r>
      <w:r>
        <w:rPr>
          <w:sz w:val="32"/>
        </w:rPr>
        <w:t xml:space="preserve">одуктивного воспаления </w:t>
      </w:r>
      <w:r>
        <w:rPr>
          <w:sz w:val="32"/>
        </w:rPr>
        <w:t>–</w:t>
      </w:r>
      <w:r>
        <w:rPr>
          <w:sz w:val="32"/>
        </w:rPr>
        <w:t xml:space="preserve"> это </w:t>
      </w:r>
      <w:r>
        <w:rPr>
          <w:sz w:val="32"/>
        </w:rPr>
        <w:t>узелки Ослера</w:t>
      </w:r>
      <w:r>
        <w:rPr>
          <w:sz w:val="32"/>
        </w:rPr>
        <w:t>, их считают характерными для подострого и за</w:t>
      </w:r>
      <w:r>
        <w:rPr>
          <w:sz w:val="32"/>
        </w:rPr>
        <w:t>тяжн</w:t>
      </w:r>
      <w:r>
        <w:rPr>
          <w:sz w:val="32"/>
        </w:rPr>
        <w:t>ого септического эндокардита.</w:t>
      </w:r>
    </w:p>
    <w:p w14:paraId="04DCE5F6" w14:textId="77777777" w:rsidR="00000000" w:rsidRDefault="006F0284">
      <w:pPr>
        <w:jc w:val="both"/>
        <w:rPr>
          <w:sz w:val="32"/>
        </w:rPr>
      </w:pPr>
      <w:r>
        <w:rPr>
          <w:sz w:val="32"/>
        </w:rPr>
        <w:lastRenderedPageBreak/>
        <w:t xml:space="preserve">   </w:t>
      </w:r>
      <w:r>
        <w:rPr>
          <w:b/>
          <w:i/>
          <w:sz w:val="32"/>
        </w:rPr>
        <w:t>Общие изменения</w:t>
      </w:r>
      <w:r>
        <w:rPr>
          <w:sz w:val="32"/>
        </w:rPr>
        <w:t xml:space="preserve"> при септическом эндокардите </w:t>
      </w:r>
      <w:r>
        <w:rPr>
          <w:sz w:val="32"/>
        </w:rPr>
        <w:t>развиваются в органах вследствие воспалительн</w:t>
      </w:r>
      <w:r>
        <w:rPr>
          <w:sz w:val="32"/>
        </w:rPr>
        <w:t>ых изменений</w:t>
      </w:r>
      <w:r>
        <w:rPr>
          <w:sz w:val="32"/>
        </w:rPr>
        <w:t xml:space="preserve"> </w:t>
      </w:r>
      <w:r>
        <w:rPr>
          <w:sz w:val="32"/>
        </w:rPr>
        <w:t xml:space="preserve">в сосудах микроциркуляторного </w:t>
      </w:r>
      <w:r>
        <w:rPr>
          <w:sz w:val="32"/>
        </w:rPr>
        <w:t>рус</w:t>
      </w:r>
      <w:r>
        <w:rPr>
          <w:sz w:val="32"/>
        </w:rPr>
        <w:t xml:space="preserve">ла. </w:t>
      </w:r>
      <w:r>
        <w:rPr>
          <w:sz w:val="32"/>
        </w:rPr>
        <w:t xml:space="preserve">В результате васкулитов развивается </w:t>
      </w:r>
      <w:r>
        <w:rPr>
          <w:sz w:val="32"/>
        </w:rPr>
        <w:t xml:space="preserve">геморрагический синдром </w:t>
      </w:r>
      <w:r>
        <w:rPr>
          <w:sz w:val="32"/>
        </w:rPr>
        <w:t>–</w:t>
      </w:r>
      <w:r>
        <w:rPr>
          <w:sz w:val="32"/>
        </w:rPr>
        <w:t xml:space="preserve"> множественные </w:t>
      </w:r>
      <w:r>
        <w:rPr>
          <w:sz w:val="32"/>
        </w:rPr>
        <w:t>кровоизлияния в коже и подкожной сетчатке (</w:t>
      </w:r>
      <w:r>
        <w:rPr>
          <w:sz w:val="32"/>
        </w:rPr>
        <w:t xml:space="preserve">пятна </w:t>
      </w:r>
      <w:r>
        <w:rPr>
          <w:sz w:val="32"/>
        </w:rPr>
        <w:t>Джейнуэя</w:t>
      </w:r>
      <w:r>
        <w:rPr>
          <w:sz w:val="32"/>
        </w:rPr>
        <w:t>)</w:t>
      </w:r>
      <w:r>
        <w:rPr>
          <w:sz w:val="32"/>
        </w:rPr>
        <w:t>, в конъюктиве глаз (</w:t>
      </w:r>
      <w:r>
        <w:rPr>
          <w:sz w:val="32"/>
        </w:rPr>
        <w:t xml:space="preserve">пятна Лукина - </w:t>
      </w:r>
      <w:r>
        <w:rPr>
          <w:sz w:val="32"/>
        </w:rPr>
        <w:t>Либмана</w:t>
      </w:r>
      <w:r>
        <w:rPr>
          <w:sz w:val="32"/>
        </w:rPr>
        <w:t>),</w:t>
      </w:r>
      <w:r>
        <w:rPr>
          <w:sz w:val="32"/>
        </w:rPr>
        <w:t xml:space="preserve"> </w:t>
      </w:r>
      <w:r>
        <w:rPr>
          <w:sz w:val="32"/>
        </w:rPr>
        <w:t>смертельное кровоизлияние в мозг.</w:t>
      </w:r>
    </w:p>
    <w:p w14:paraId="296ED0E8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В</w:t>
      </w:r>
      <w:r>
        <w:rPr>
          <w:sz w:val="32"/>
        </w:rPr>
        <w:t xml:space="preserve"> </w:t>
      </w:r>
      <w:r>
        <w:rPr>
          <w:b/>
          <w:i/>
          <w:sz w:val="32"/>
        </w:rPr>
        <w:t>почках</w:t>
      </w:r>
      <w:r>
        <w:rPr>
          <w:b/>
          <w:i/>
          <w:sz w:val="32"/>
        </w:rPr>
        <w:t xml:space="preserve"> </w:t>
      </w:r>
      <w:r>
        <w:rPr>
          <w:sz w:val="32"/>
        </w:rPr>
        <w:t>развивается иммунокомпл</w:t>
      </w:r>
      <w:r>
        <w:rPr>
          <w:sz w:val="32"/>
        </w:rPr>
        <w:t>ексный диффузный гломе</w:t>
      </w:r>
      <w:r>
        <w:rPr>
          <w:sz w:val="32"/>
        </w:rPr>
        <w:t>рулонфрит</w:t>
      </w:r>
      <w:r>
        <w:rPr>
          <w:sz w:val="32"/>
        </w:rPr>
        <w:t>, сочетающийся с инфарктами почек и рубцами п</w:t>
      </w:r>
      <w:r>
        <w:rPr>
          <w:sz w:val="32"/>
        </w:rPr>
        <w:t>осле них.</w:t>
      </w:r>
    </w:p>
    <w:p w14:paraId="1B511326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</w:rPr>
        <w:t>Селезенки</w:t>
      </w:r>
      <w:r>
        <w:rPr>
          <w:sz w:val="32"/>
        </w:rPr>
        <w:t xml:space="preserve"> </w:t>
      </w:r>
      <w:r>
        <w:rPr>
          <w:sz w:val="32"/>
        </w:rPr>
        <w:t>–</w:t>
      </w:r>
      <w:r>
        <w:rPr>
          <w:sz w:val="32"/>
        </w:rPr>
        <w:t xml:space="preserve"> </w:t>
      </w:r>
      <w:r>
        <w:rPr>
          <w:sz w:val="32"/>
        </w:rPr>
        <w:t>«</w:t>
      </w:r>
      <w:r>
        <w:rPr>
          <w:sz w:val="32"/>
        </w:rPr>
        <w:t>большая септическая селезенка</w:t>
      </w:r>
      <w:r>
        <w:rPr>
          <w:sz w:val="32"/>
        </w:rPr>
        <w:t>»</w:t>
      </w:r>
      <w:r>
        <w:rPr>
          <w:sz w:val="32"/>
        </w:rPr>
        <w:t xml:space="preserve"> с инфарктами и рубцами п</w:t>
      </w:r>
      <w:r>
        <w:rPr>
          <w:sz w:val="32"/>
        </w:rPr>
        <w:t>осле</w:t>
      </w:r>
      <w:r>
        <w:rPr>
          <w:sz w:val="32"/>
        </w:rPr>
        <w:t xml:space="preserve"> них.</w:t>
      </w:r>
    </w:p>
    <w:p w14:paraId="10585B7E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b/>
          <w:i/>
          <w:sz w:val="32"/>
        </w:rPr>
        <w:t>Утолщение ногтевых фаланг</w:t>
      </w:r>
      <w:r>
        <w:rPr>
          <w:sz w:val="32"/>
        </w:rPr>
        <w:t xml:space="preserve"> </w:t>
      </w:r>
      <w:r>
        <w:rPr>
          <w:sz w:val="32"/>
        </w:rPr>
        <w:t>пальце</w:t>
      </w:r>
      <w:r>
        <w:rPr>
          <w:sz w:val="32"/>
        </w:rPr>
        <w:t>в</w:t>
      </w:r>
      <w:r>
        <w:rPr>
          <w:sz w:val="32"/>
        </w:rPr>
        <w:t xml:space="preserve"> рук</w:t>
      </w:r>
      <w:r>
        <w:rPr>
          <w:sz w:val="32"/>
        </w:rPr>
        <w:t xml:space="preserve"> </w:t>
      </w:r>
      <w:r>
        <w:rPr>
          <w:sz w:val="32"/>
        </w:rPr>
        <w:t>–</w:t>
      </w:r>
      <w:r>
        <w:rPr>
          <w:sz w:val="32"/>
        </w:rPr>
        <w:t xml:space="preserve"> </w:t>
      </w:r>
      <w:r>
        <w:rPr>
          <w:sz w:val="32"/>
        </w:rPr>
        <w:t>«</w:t>
      </w:r>
      <w:r>
        <w:rPr>
          <w:sz w:val="32"/>
        </w:rPr>
        <w:t>барабанные палочки</w:t>
      </w:r>
      <w:r>
        <w:rPr>
          <w:sz w:val="32"/>
        </w:rPr>
        <w:t>»</w:t>
      </w:r>
      <w:r>
        <w:rPr>
          <w:sz w:val="32"/>
        </w:rPr>
        <w:t xml:space="preserve">. </w:t>
      </w:r>
    </w:p>
    <w:p w14:paraId="28BABD94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В паренхиматозных орг</w:t>
      </w:r>
      <w:r>
        <w:rPr>
          <w:sz w:val="32"/>
        </w:rPr>
        <w:t>анах развивается жиров</w:t>
      </w:r>
      <w:r>
        <w:rPr>
          <w:sz w:val="32"/>
        </w:rPr>
        <w:t>ая и белковая дистрофии.</w:t>
      </w:r>
    </w:p>
    <w:p w14:paraId="1F079136" w14:textId="77777777" w:rsidR="00000000" w:rsidRDefault="006F0284">
      <w:pPr>
        <w:jc w:val="both"/>
        <w:rPr>
          <w:sz w:val="32"/>
        </w:rPr>
      </w:pPr>
    </w:p>
    <w:p w14:paraId="005A922C" w14:textId="77777777" w:rsidR="00000000" w:rsidRDefault="006F0284">
      <w:pPr>
        <w:jc w:val="both"/>
        <w:rPr>
          <w:sz w:val="32"/>
        </w:rPr>
      </w:pPr>
      <w:r>
        <w:rPr>
          <w:b/>
          <w:sz w:val="32"/>
          <w:u w:val="single"/>
        </w:rPr>
        <w:t>Шестой этап.</w:t>
      </w:r>
    </w:p>
    <w:p w14:paraId="2DA65563" w14:textId="77777777" w:rsidR="00000000" w:rsidRDefault="006F0284">
      <w:pPr>
        <w:jc w:val="both"/>
        <w:rPr>
          <w:sz w:val="32"/>
        </w:rPr>
      </w:pPr>
      <w:r>
        <w:rPr>
          <w:b/>
          <w:i/>
          <w:sz w:val="32"/>
        </w:rPr>
        <w:t>Хрониосепсис</w:t>
      </w:r>
      <w:r>
        <w:rPr>
          <w:sz w:val="32"/>
        </w:rPr>
        <w:t xml:space="preserve"> характеризуется наличием незаживающего гнойн</w:t>
      </w:r>
      <w:r>
        <w:rPr>
          <w:sz w:val="32"/>
        </w:rPr>
        <w:t xml:space="preserve">ого очага, например, оскольчатое ранение </w:t>
      </w:r>
      <w:r>
        <w:rPr>
          <w:sz w:val="32"/>
        </w:rPr>
        <w:t>крупных костей, осложнившихся нагноением. Эти</w:t>
      </w:r>
      <w:r>
        <w:rPr>
          <w:sz w:val="32"/>
        </w:rPr>
        <w:t xml:space="preserve"> процессы наблюдались и наблюдаются в очагах </w:t>
      </w:r>
      <w:r>
        <w:rPr>
          <w:sz w:val="32"/>
        </w:rPr>
        <w:t>военных</w:t>
      </w:r>
      <w:r>
        <w:rPr>
          <w:sz w:val="32"/>
        </w:rPr>
        <w:t xml:space="preserve"> действий. При ранении крупных костей </w:t>
      </w:r>
      <w:r>
        <w:rPr>
          <w:sz w:val="32"/>
        </w:rPr>
        <w:t>образуются гнойные затеки</w:t>
      </w:r>
      <w:r>
        <w:rPr>
          <w:sz w:val="32"/>
        </w:rPr>
        <w:t xml:space="preserve">, </w:t>
      </w:r>
      <w:r>
        <w:rPr>
          <w:sz w:val="32"/>
        </w:rPr>
        <w:t>карманы секвестры, разможжение мышц.</w:t>
      </w:r>
    </w:p>
    <w:p w14:paraId="612681AB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>Г</w:t>
      </w:r>
      <w:r>
        <w:rPr>
          <w:sz w:val="32"/>
        </w:rPr>
        <w:t>ной,</w:t>
      </w:r>
      <w:r>
        <w:rPr>
          <w:sz w:val="32"/>
        </w:rPr>
        <w:t xml:space="preserve"> </w:t>
      </w:r>
      <w:r>
        <w:rPr>
          <w:sz w:val="32"/>
        </w:rPr>
        <w:t>б</w:t>
      </w:r>
      <w:r>
        <w:rPr>
          <w:sz w:val="32"/>
        </w:rPr>
        <w:t xml:space="preserve">елковые </w:t>
      </w:r>
      <w:r>
        <w:rPr>
          <w:sz w:val="32"/>
        </w:rPr>
        <w:t>продукты тканевого</w:t>
      </w:r>
      <w:r>
        <w:rPr>
          <w:sz w:val="32"/>
        </w:rPr>
        <w:t xml:space="preserve"> распада</w:t>
      </w:r>
      <w:r>
        <w:rPr>
          <w:sz w:val="32"/>
        </w:rPr>
        <w:t>, токсины бактерий постоянно всасываются в ли</w:t>
      </w:r>
      <w:r>
        <w:rPr>
          <w:sz w:val="32"/>
        </w:rPr>
        <w:t xml:space="preserve">мфу и кровь </w:t>
      </w:r>
      <w:r>
        <w:rPr>
          <w:sz w:val="32"/>
        </w:rPr>
        <w:t>–</w:t>
      </w:r>
      <w:r>
        <w:rPr>
          <w:sz w:val="32"/>
        </w:rPr>
        <w:t xml:space="preserve"> это </w:t>
      </w:r>
      <w:r>
        <w:rPr>
          <w:sz w:val="32"/>
        </w:rPr>
        <w:t xml:space="preserve">вызывает постоянную лихорадку, огромную </w:t>
      </w:r>
      <w:r>
        <w:rPr>
          <w:sz w:val="32"/>
        </w:rPr>
        <w:t>потерю белка, электролитов, ферментов. Меняет</w:t>
      </w:r>
      <w:r>
        <w:rPr>
          <w:sz w:val="32"/>
        </w:rPr>
        <w:t>ся реактивность организма</w:t>
      </w:r>
      <w:r>
        <w:rPr>
          <w:sz w:val="32"/>
        </w:rPr>
        <w:t>, и процессы заживления оказываются недостато</w:t>
      </w:r>
      <w:r>
        <w:rPr>
          <w:sz w:val="32"/>
        </w:rPr>
        <w:t>чными.</w:t>
      </w:r>
    </w:p>
    <w:p w14:paraId="1D496905" w14:textId="77777777" w:rsidR="00000000" w:rsidRDefault="006F0284">
      <w:pPr>
        <w:pStyle w:val="30"/>
      </w:pPr>
      <w:r>
        <w:t xml:space="preserve">   При этом у бо</w:t>
      </w:r>
      <w:r>
        <w:t xml:space="preserve">льного </w:t>
      </w:r>
      <w:r>
        <w:t xml:space="preserve">развивается </w:t>
      </w:r>
      <w:r>
        <w:t>травматическое истощение с атрофией внутренни</w:t>
      </w:r>
      <w:r>
        <w:t>х органов, включая железы эндокринной системы</w:t>
      </w:r>
      <w:r>
        <w:t>, с серозным восп</w:t>
      </w:r>
      <w:r>
        <w:t xml:space="preserve">алением </w:t>
      </w:r>
      <w:r>
        <w:t xml:space="preserve">печени, почек, кишечника, легких. </w:t>
      </w:r>
    </w:p>
    <w:p w14:paraId="244EADE0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 xml:space="preserve">До сих пор </w:t>
      </w:r>
      <w:r>
        <w:rPr>
          <w:sz w:val="32"/>
        </w:rPr>
        <w:t>обсуждается вопрос существования</w:t>
      </w:r>
      <w:r>
        <w:rPr>
          <w:sz w:val="32"/>
        </w:rPr>
        <w:t xml:space="preserve"> хрониосепсиса как формы сепсиса.</w:t>
      </w:r>
      <w:r>
        <w:rPr>
          <w:sz w:val="32"/>
        </w:rPr>
        <w:t xml:space="preserve"> Большин</w:t>
      </w:r>
      <w:r>
        <w:rPr>
          <w:sz w:val="32"/>
        </w:rPr>
        <w:t>ство хирургов и инфекционистов рассма</w:t>
      </w:r>
      <w:r>
        <w:rPr>
          <w:sz w:val="32"/>
        </w:rPr>
        <w:t xml:space="preserve">тривают его как </w:t>
      </w:r>
      <w:r>
        <w:rPr>
          <w:b/>
          <w:i/>
          <w:sz w:val="32"/>
        </w:rPr>
        <w:t>гнойно-резорбтивную</w:t>
      </w:r>
      <w:r>
        <w:rPr>
          <w:b/>
          <w:i/>
          <w:sz w:val="32"/>
        </w:rPr>
        <w:t xml:space="preserve"> </w:t>
      </w:r>
      <w:proofErr w:type="gramStart"/>
      <w:r>
        <w:rPr>
          <w:b/>
          <w:i/>
          <w:sz w:val="32"/>
        </w:rPr>
        <w:t>лихорадку</w:t>
      </w:r>
      <w:r>
        <w:rPr>
          <w:sz w:val="32"/>
        </w:rPr>
        <w:t xml:space="preserve">  -</w:t>
      </w:r>
      <w:proofErr w:type="gramEnd"/>
      <w:r>
        <w:rPr>
          <w:sz w:val="32"/>
        </w:rPr>
        <w:t xml:space="preserve"> заболевание, к</w:t>
      </w:r>
      <w:r>
        <w:rPr>
          <w:sz w:val="32"/>
        </w:rPr>
        <w:t xml:space="preserve">оторое </w:t>
      </w:r>
      <w:r>
        <w:rPr>
          <w:sz w:val="32"/>
        </w:rPr>
        <w:t xml:space="preserve">может быть этапом </w:t>
      </w:r>
      <w:r>
        <w:rPr>
          <w:sz w:val="32"/>
        </w:rPr>
        <w:t xml:space="preserve">на пути развития </w:t>
      </w:r>
      <w:r>
        <w:rPr>
          <w:sz w:val="32"/>
        </w:rPr>
        <w:t>хронического</w:t>
      </w:r>
      <w:r>
        <w:rPr>
          <w:sz w:val="32"/>
        </w:rPr>
        <w:t xml:space="preserve"> сепсиса.</w:t>
      </w:r>
    </w:p>
    <w:p w14:paraId="797121AB" w14:textId="77777777" w:rsidR="00000000" w:rsidRDefault="006F0284">
      <w:pPr>
        <w:pStyle w:val="30"/>
        <w:rPr>
          <w:i/>
        </w:rPr>
      </w:pPr>
      <w:r>
        <w:lastRenderedPageBreak/>
        <w:t xml:space="preserve">   Доказательством тому является </w:t>
      </w:r>
      <w:r>
        <w:t xml:space="preserve">снижение летальности при </w:t>
      </w:r>
      <w:proofErr w:type="gramStart"/>
      <w:r>
        <w:t>своевременной  ликви</w:t>
      </w:r>
      <w:r>
        <w:t>дации</w:t>
      </w:r>
      <w:proofErr w:type="gramEnd"/>
      <w:r>
        <w:t xml:space="preserve"> септичес</w:t>
      </w:r>
      <w:r>
        <w:t>кого очага</w:t>
      </w:r>
      <w:r>
        <w:t xml:space="preserve">, в то время </w:t>
      </w:r>
      <w:r>
        <w:t xml:space="preserve"> как при сепсисе</w:t>
      </w:r>
      <w:r>
        <w:t xml:space="preserve"> даже ликвидация септического очага часто не </w:t>
      </w:r>
      <w:r>
        <w:t>оказывает влияния на его течение.</w:t>
      </w:r>
    </w:p>
    <w:p w14:paraId="04259F47" w14:textId="77777777" w:rsidR="00000000" w:rsidRDefault="006F0284">
      <w:pPr>
        <w:jc w:val="both"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>8.2.1. Пособ</w:t>
      </w:r>
      <w:r>
        <w:rPr>
          <w:b/>
          <w:sz w:val="32"/>
        </w:rPr>
        <w:t>ие</w:t>
      </w:r>
    </w:p>
    <w:p w14:paraId="325C078A" w14:textId="77777777" w:rsidR="00000000" w:rsidRDefault="006F0284">
      <w:pPr>
        <w:jc w:val="both"/>
        <w:rPr>
          <w:sz w:val="32"/>
        </w:rPr>
      </w:pPr>
      <w:r>
        <w:rPr>
          <w:i/>
          <w:sz w:val="32"/>
        </w:rPr>
        <w:t xml:space="preserve">   </w:t>
      </w:r>
      <w:r>
        <w:rPr>
          <w:b/>
          <w:i/>
          <w:sz w:val="32"/>
        </w:rPr>
        <w:t>Макропрепараты</w:t>
      </w:r>
      <w:r>
        <w:rPr>
          <w:sz w:val="32"/>
          <w:u w:val="single"/>
        </w:rPr>
        <w:t>:</w:t>
      </w:r>
    </w:p>
    <w:p w14:paraId="0F99FB13" w14:textId="77777777" w:rsidR="00000000" w:rsidRDefault="006F0284">
      <w:pPr>
        <w:numPr>
          <w:ilvl w:val="0"/>
          <w:numId w:val="38"/>
        </w:numPr>
        <w:jc w:val="both"/>
        <w:rPr>
          <w:sz w:val="32"/>
        </w:rPr>
      </w:pPr>
      <w:r>
        <w:rPr>
          <w:sz w:val="32"/>
        </w:rPr>
        <w:t>Полипозно-язвенный эндокардит</w:t>
      </w:r>
    </w:p>
    <w:p w14:paraId="2141B563" w14:textId="77777777" w:rsidR="00000000" w:rsidRDefault="006F0284">
      <w:pPr>
        <w:numPr>
          <w:ilvl w:val="0"/>
          <w:numId w:val="38"/>
        </w:numPr>
        <w:jc w:val="both"/>
        <w:rPr>
          <w:sz w:val="32"/>
        </w:rPr>
      </w:pPr>
      <w:r>
        <w:rPr>
          <w:sz w:val="32"/>
        </w:rPr>
        <w:t>Септические инфаркты селезенки.</w:t>
      </w:r>
    </w:p>
    <w:p w14:paraId="70D85441" w14:textId="77777777" w:rsidR="00000000" w:rsidRDefault="006F0284">
      <w:pPr>
        <w:numPr>
          <w:ilvl w:val="0"/>
          <w:numId w:val="38"/>
        </w:numPr>
        <w:jc w:val="both"/>
        <w:rPr>
          <w:sz w:val="32"/>
        </w:rPr>
      </w:pPr>
      <w:r>
        <w:rPr>
          <w:sz w:val="32"/>
        </w:rPr>
        <w:t>Метастатические абсцессы почки.</w:t>
      </w:r>
    </w:p>
    <w:p w14:paraId="362531C8" w14:textId="77777777" w:rsidR="00000000" w:rsidRDefault="006F0284">
      <w:pPr>
        <w:jc w:val="both"/>
        <w:rPr>
          <w:sz w:val="32"/>
          <w:u w:val="single"/>
        </w:rPr>
      </w:pPr>
      <w:r>
        <w:rPr>
          <w:b/>
          <w:i/>
          <w:sz w:val="32"/>
        </w:rPr>
        <w:t xml:space="preserve">  Микропрепараты</w:t>
      </w:r>
      <w:r>
        <w:rPr>
          <w:sz w:val="32"/>
          <w:u w:val="single"/>
        </w:rPr>
        <w:t>:</w:t>
      </w:r>
    </w:p>
    <w:p w14:paraId="4BF39C59" w14:textId="77777777" w:rsidR="00000000" w:rsidRDefault="006F0284">
      <w:pPr>
        <w:numPr>
          <w:ilvl w:val="0"/>
          <w:numId w:val="39"/>
        </w:numPr>
        <w:jc w:val="both"/>
        <w:rPr>
          <w:sz w:val="32"/>
        </w:rPr>
      </w:pPr>
      <w:r>
        <w:rPr>
          <w:sz w:val="32"/>
        </w:rPr>
        <w:t>Полипозно-язвенный эндокардит</w:t>
      </w:r>
      <w:r>
        <w:rPr>
          <w:sz w:val="32"/>
        </w:rPr>
        <w:t>.</w:t>
      </w:r>
    </w:p>
    <w:p w14:paraId="5BC1E23D" w14:textId="77777777" w:rsidR="00000000" w:rsidRDefault="006F0284">
      <w:pPr>
        <w:numPr>
          <w:ilvl w:val="0"/>
          <w:numId w:val="39"/>
        </w:numPr>
        <w:jc w:val="both"/>
        <w:rPr>
          <w:sz w:val="32"/>
        </w:rPr>
      </w:pPr>
      <w:r>
        <w:rPr>
          <w:sz w:val="32"/>
        </w:rPr>
        <w:t>Фенестры клапан</w:t>
      </w:r>
      <w:r>
        <w:rPr>
          <w:sz w:val="32"/>
        </w:rPr>
        <w:t>ов при септическом эндокардите.</w:t>
      </w:r>
    </w:p>
    <w:p w14:paraId="38112B2E" w14:textId="77777777" w:rsidR="00000000" w:rsidRDefault="006F0284">
      <w:pPr>
        <w:numPr>
          <w:ilvl w:val="0"/>
          <w:numId w:val="39"/>
        </w:numPr>
        <w:jc w:val="both"/>
        <w:rPr>
          <w:sz w:val="32"/>
        </w:rPr>
      </w:pPr>
      <w:r>
        <w:rPr>
          <w:sz w:val="32"/>
        </w:rPr>
        <w:t>Метастатические абсцессы головного мозга.</w:t>
      </w:r>
    </w:p>
    <w:p w14:paraId="05B26891" w14:textId="77777777" w:rsidR="00000000" w:rsidRDefault="006F0284">
      <w:pPr>
        <w:numPr>
          <w:ilvl w:val="0"/>
          <w:numId w:val="39"/>
        </w:numPr>
        <w:jc w:val="both"/>
        <w:rPr>
          <w:sz w:val="32"/>
        </w:rPr>
      </w:pPr>
      <w:r>
        <w:rPr>
          <w:sz w:val="32"/>
        </w:rPr>
        <w:t>Межуточный миокардит.</w:t>
      </w:r>
      <w:r>
        <w:rPr>
          <w:sz w:val="32"/>
        </w:rPr>
        <w:t xml:space="preserve"> </w:t>
      </w:r>
    </w:p>
    <w:p w14:paraId="286248E3" w14:textId="77777777" w:rsidR="00000000" w:rsidRDefault="006F0284">
      <w:pPr>
        <w:numPr>
          <w:ilvl w:val="2"/>
          <w:numId w:val="5"/>
        </w:numPr>
        <w:jc w:val="both"/>
        <w:rPr>
          <w:sz w:val="32"/>
        </w:rPr>
      </w:pPr>
      <w:r>
        <w:rPr>
          <w:b/>
          <w:sz w:val="32"/>
        </w:rPr>
        <w:t>Технические средства:</w:t>
      </w:r>
    </w:p>
    <w:p w14:paraId="5D92E782" w14:textId="77777777" w:rsidR="00000000" w:rsidRDefault="006F0284">
      <w:pPr>
        <w:ind w:left="885"/>
        <w:jc w:val="both"/>
        <w:rPr>
          <w:sz w:val="32"/>
        </w:rPr>
      </w:pPr>
      <w:r>
        <w:rPr>
          <w:sz w:val="32"/>
        </w:rPr>
        <w:t>Оверхэдпроэктор.</w:t>
      </w:r>
    </w:p>
    <w:p w14:paraId="67C84529" w14:textId="77777777" w:rsidR="00000000" w:rsidRDefault="006F0284">
      <w:pPr>
        <w:ind w:left="885"/>
        <w:jc w:val="both"/>
        <w:rPr>
          <w:sz w:val="32"/>
        </w:rPr>
      </w:pPr>
      <w:r>
        <w:rPr>
          <w:sz w:val="32"/>
        </w:rPr>
        <w:t>Слайдпроэктор.</w:t>
      </w:r>
    </w:p>
    <w:p w14:paraId="0912150F" w14:textId="77777777" w:rsidR="00000000" w:rsidRDefault="006F0284">
      <w:pPr>
        <w:numPr>
          <w:ilvl w:val="1"/>
          <w:numId w:val="5"/>
        </w:numPr>
        <w:jc w:val="both"/>
        <w:rPr>
          <w:sz w:val="32"/>
          <w:u w:val="single"/>
        </w:rPr>
      </w:pPr>
      <w:r>
        <w:rPr>
          <w:b/>
          <w:sz w:val="32"/>
          <w:u w:val="single"/>
        </w:rPr>
        <w:t>Резюме.</w:t>
      </w:r>
    </w:p>
    <w:p w14:paraId="15BE87CA" w14:textId="77777777" w:rsidR="00000000" w:rsidRDefault="006F0284">
      <w:pPr>
        <w:pStyle w:val="30"/>
      </w:pPr>
      <w:r>
        <w:t xml:space="preserve">   С</w:t>
      </w:r>
      <w:r>
        <w:t>у</w:t>
      </w:r>
      <w:r>
        <w:t xml:space="preserve">ммируя </w:t>
      </w:r>
      <w:r>
        <w:t xml:space="preserve">изложенное, можно сказать, что </w:t>
      </w:r>
      <w:proofErr w:type="gramStart"/>
      <w:r>
        <w:t>сепсис  -</w:t>
      </w:r>
      <w:proofErr w:type="gramEnd"/>
      <w:r>
        <w:t xml:space="preserve"> это </w:t>
      </w:r>
      <w:r>
        <w:t>необычное</w:t>
      </w:r>
      <w:r>
        <w:t xml:space="preserve"> ин</w:t>
      </w:r>
      <w:r>
        <w:t xml:space="preserve">фекционное заболевание, </w:t>
      </w:r>
      <w:r>
        <w:t xml:space="preserve"> особенность которого заключается в своеобраз</w:t>
      </w:r>
      <w:r>
        <w:t xml:space="preserve">ной, преимущественно гиперергической </w:t>
      </w:r>
      <w:r>
        <w:t xml:space="preserve">рекцией иммунной системы на микробный токсин </w:t>
      </w:r>
      <w:r>
        <w:t xml:space="preserve">любого происхождения. </w:t>
      </w:r>
    </w:p>
    <w:p w14:paraId="496C11B8" w14:textId="77777777" w:rsidR="00000000" w:rsidRDefault="006F0284">
      <w:pPr>
        <w:jc w:val="both"/>
        <w:rPr>
          <w:sz w:val="32"/>
        </w:rPr>
      </w:pPr>
      <w:r>
        <w:rPr>
          <w:sz w:val="32"/>
        </w:rPr>
        <w:t xml:space="preserve">   При этом прогрессирующая интоксикация повр</w:t>
      </w:r>
      <w:r>
        <w:rPr>
          <w:sz w:val="32"/>
        </w:rPr>
        <w:t>еждает иммунную, эндокринную и дру</w:t>
      </w:r>
      <w:r>
        <w:rPr>
          <w:sz w:val="32"/>
        </w:rPr>
        <w:t>гие системы</w:t>
      </w:r>
      <w:r>
        <w:rPr>
          <w:sz w:val="32"/>
        </w:rPr>
        <w:t xml:space="preserve"> организма, что снижает его </w:t>
      </w:r>
      <w:r>
        <w:rPr>
          <w:sz w:val="32"/>
        </w:rPr>
        <w:t>резистентнос</w:t>
      </w:r>
      <w:r>
        <w:rPr>
          <w:sz w:val="32"/>
        </w:rPr>
        <w:t>ть</w:t>
      </w:r>
      <w:r>
        <w:rPr>
          <w:sz w:val="32"/>
        </w:rPr>
        <w:t xml:space="preserve">, как специфическую, так и </w:t>
      </w:r>
      <w:r>
        <w:rPr>
          <w:sz w:val="32"/>
        </w:rPr>
        <w:t>неспецифическую</w:t>
      </w:r>
      <w:r>
        <w:rPr>
          <w:sz w:val="32"/>
        </w:rPr>
        <w:t>. Этим обусловлены тяжесть тече</w:t>
      </w:r>
      <w:r>
        <w:rPr>
          <w:sz w:val="32"/>
        </w:rPr>
        <w:t>ния</w:t>
      </w:r>
      <w:r>
        <w:rPr>
          <w:sz w:val="32"/>
        </w:rPr>
        <w:t xml:space="preserve"> и исходы сепсиса.</w:t>
      </w:r>
    </w:p>
    <w:p w14:paraId="51F0A8AB" w14:textId="77777777" w:rsidR="00000000" w:rsidRDefault="006F0284">
      <w:pPr>
        <w:jc w:val="both"/>
        <w:rPr>
          <w:sz w:val="32"/>
        </w:rPr>
      </w:pPr>
    </w:p>
    <w:p w14:paraId="18838662" w14:textId="77777777" w:rsidR="00000000" w:rsidRDefault="006F0284">
      <w:pPr>
        <w:numPr>
          <w:ilvl w:val="1"/>
          <w:numId w:val="5"/>
        </w:numPr>
        <w:jc w:val="both"/>
        <w:rPr>
          <w:b/>
          <w:sz w:val="32"/>
        </w:rPr>
      </w:pPr>
      <w:r>
        <w:rPr>
          <w:b/>
          <w:sz w:val="32"/>
          <w:u w:val="single"/>
        </w:rPr>
        <w:t>Ответы на вопросы студентов.</w:t>
      </w:r>
    </w:p>
    <w:p w14:paraId="08C7246A" w14:textId="77777777" w:rsidR="00000000" w:rsidRDefault="006F0284">
      <w:pPr>
        <w:numPr>
          <w:ilvl w:val="1"/>
          <w:numId w:val="5"/>
        </w:numPr>
        <w:jc w:val="both"/>
        <w:rPr>
          <w:b/>
          <w:sz w:val="32"/>
        </w:rPr>
      </w:pPr>
      <w:r>
        <w:rPr>
          <w:b/>
          <w:sz w:val="32"/>
          <w:u w:val="single"/>
        </w:rPr>
        <w:t>Задание для подготовки к следующей лекции</w:t>
      </w:r>
      <w:r>
        <w:rPr>
          <w:b/>
          <w:sz w:val="32"/>
          <w:u w:val="single"/>
        </w:rPr>
        <w:t xml:space="preserve"> по теме </w:t>
      </w:r>
      <w:r>
        <w:rPr>
          <w:b/>
          <w:sz w:val="32"/>
          <w:u w:val="single"/>
        </w:rPr>
        <w:t>«</w:t>
      </w:r>
      <w:r>
        <w:rPr>
          <w:b/>
          <w:sz w:val="32"/>
          <w:u w:val="single"/>
        </w:rPr>
        <w:t>Туберкулез</w:t>
      </w:r>
      <w:r>
        <w:rPr>
          <w:b/>
          <w:sz w:val="32"/>
          <w:u w:val="single"/>
        </w:rPr>
        <w:t>»</w:t>
      </w:r>
      <w:r>
        <w:rPr>
          <w:b/>
          <w:sz w:val="32"/>
          <w:u w:val="single"/>
        </w:rPr>
        <w:t>.</w:t>
      </w:r>
    </w:p>
    <w:p w14:paraId="5ACC9C92" w14:textId="77777777" w:rsidR="00000000" w:rsidRDefault="006F0284">
      <w:pPr>
        <w:jc w:val="both"/>
        <w:rPr>
          <w:sz w:val="32"/>
        </w:rPr>
      </w:pPr>
    </w:p>
    <w:p w14:paraId="769F715D" w14:textId="77777777" w:rsidR="00000000" w:rsidRDefault="006F0284">
      <w:pPr>
        <w:jc w:val="both"/>
        <w:rPr>
          <w:sz w:val="32"/>
        </w:rPr>
      </w:pPr>
      <w:r>
        <w:rPr>
          <w:sz w:val="32"/>
        </w:rPr>
        <w:t>Учебник «Патологическая анатомия», М.А.Пальцев, Н.</w:t>
      </w:r>
      <w:r>
        <w:rPr>
          <w:sz w:val="32"/>
        </w:rPr>
        <w:t xml:space="preserve">М.Аничков т.2, ч.1, стр. 433-446. «Руководство к </w:t>
      </w:r>
      <w:proofErr w:type="gramStart"/>
      <w:r>
        <w:rPr>
          <w:sz w:val="32"/>
        </w:rPr>
        <w:t>практическим  занятиям</w:t>
      </w:r>
      <w:proofErr w:type="gramEnd"/>
      <w:r>
        <w:rPr>
          <w:sz w:val="32"/>
        </w:rPr>
        <w:t xml:space="preserve"> по патологической анатомии», М.А.Пальцев, Н.М</w:t>
      </w:r>
      <w:r>
        <w:rPr>
          <w:sz w:val="32"/>
        </w:rPr>
        <w:t xml:space="preserve">.Аничков  2002г., стр. 430 </w:t>
      </w:r>
      <w:r>
        <w:rPr>
          <w:sz w:val="32"/>
        </w:rPr>
        <w:t>–</w:t>
      </w:r>
      <w:r>
        <w:rPr>
          <w:sz w:val="32"/>
        </w:rPr>
        <w:t xml:space="preserve"> 438.</w:t>
      </w:r>
      <w:r>
        <w:rPr>
          <w:sz w:val="32"/>
        </w:rPr>
        <w:t>.</w:t>
      </w:r>
    </w:p>
    <w:p w14:paraId="5DCD054E" w14:textId="77777777" w:rsidR="006F0284" w:rsidRDefault="006F0284">
      <w:pPr>
        <w:jc w:val="both"/>
        <w:rPr>
          <w:sz w:val="32"/>
        </w:rPr>
      </w:pPr>
    </w:p>
    <w:sectPr w:rsidR="006F0284">
      <w:footerReference w:type="even" r:id="rId7"/>
      <w:footerReference w:type="default" r:id="rId8"/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A95A" w14:textId="77777777" w:rsidR="006F0284" w:rsidRDefault="006F0284">
      <w:r>
        <w:separator/>
      </w:r>
    </w:p>
  </w:endnote>
  <w:endnote w:type="continuationSeparator" w:id="0">
    <w:p w14:paraId="444DF793" w14:textId="77777777" w:rsidR="006F0284" w:rsidRDefault="006F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D8C7" w14:textId="77777777" w:rsidR="00000000" w:rsidRDefault="006F028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8AF3D9B" w14:textId="77777777" w:rsidR="00000000" w:rsidRDefault="006F028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A865" w14:textId="77777777" w:rsidR="00000000" w:rsidRDefault="006F028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14:paraId="57340534" w14:textId="77777777" w:rsidR="00000000" w:rsidRDefault="006F02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B329" w14:textId="77777777" w:rsidR="006F0284" w:rsidRDefault="006F0284">
      <w:r>
        <w:separator/>
      </w:r>
    </w:p>
  </w:footnote>
  <w:footnote w:type="continuationSeparator" w:id="0">
    <w:p w14:paraId="6EC2ED36" w14:textId="77777777" w:rsidR="006F0284" w:rsidRDefault="006F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1E9"/>
    <w:multiLevelType w:val="singleLevel"/>
    <w:tmpl w:val="1278DB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859DF"/>
    <w:multiLevelType w:val="singleLevel"/>
    <w:tmpl w:val="2FECE1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2A31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413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762863"/>
    <w:multiLevelType w:val="singleLevel"/>
    <w:tmpl w:val="529C7B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94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A03D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B73CCF"/>
    <w:multiLevelType w:val="singleLevel"/>
    <w:tmpl w:val="31E0B73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8" w15:restartNumberingAfterBreak="0">
    <w:nsid w:val="1BDA2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787239"/>
    <w:multiLevelType w:val="singleLevel"/>
    <w:tmpl w:val="9EF0D06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0" w15:restartNumberingAfterBreak="0">
    <w:nsid w:val="30C7073A"/>
    <w:multiLevelType w:val="singleLevel"/>
    <w:tmpl w:val="E4E26F5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1" w15:restartNumberingAfterBreak="0">
    <w:nsid w:val="31AA70BD"/>
    <w:multiLevelType w:val="singleLevel"/>
    <w:tmpl w:val="8F46DD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9D54ED"/>
    <w:multiLevelType w:val="singleLevel"/>
    <w:tmpl w:val="9FF6100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 w15:restartNumberingAfterBreak="0">
    <w:nsid w:val="348642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266F62"/>
    <w:multiLevelType w:val="singleLevel"/>
    <w:tmpl w:val="970293C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570"/>
      </w:pPr>
      <w:rPr>
        <w:rFonts w:hint="default"/>
      </w:rPr>
    </w:lvl>
  </w:abstractNum>
  <w:abstractNum w:abstractNumId="15" w15:restartNumberingAfterBreak="0">
    <w:nsid w:val="37504506"/>
    <w:multiLevelType w:val="singleLevel"/>
    <w:tmpl w:val="7660D52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38042261"/>
    <w:multiLevelType w:val="singleLevel"/>
    <w:tmpl w:val="4446883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</w:abstractNum>
  <w:abstractNum w:abstractNumId="17" w15:restartNumberingAfterBreak="0">
    <w:nsid w:val="3C956EC3"/>
    <w:multiLevelType w:val="singleLevel"/>
    <w:tmpl w:val="18FE35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8" w15:restartNumberingAfterBreak="0">
    <w:nsid w:val="43235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CB58F9"/>
    <w:multiLevelType w:val="singleLevel"/>
    <w:tmpl w:val="118C7A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 w15:restartNumberingAfterBreak="0">
    <w:nsid w:val="4EA66AC5"/>
    <w:multiLevelType w:val="singleLevel"/>
    <w:tmpl w:val="952C1E3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1" w15:restartNumberingAfterBreak="0">
    <w:nsid w:val="4F857150"/>
    <w:multiLevelType w:val="multilevel"/>
    <w:tmpl w:val="92D69232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2" w15:restartNumberingAfterBreak="0">
    <w:nsid w:val="50867829"/>
    <w:multiLevelType w:val="singleLevel"/>
    <w:tmpl w:val="1A6C0FF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</w:abstractNum>
  <w:abstractNum w:abstractNumId="23" w15:restartNumberingAfterBreak="0">
    <w:nsid w:val="52EC737D"/>
    <w:multiLevelType w:val="singleLevel"/>
    <w:tmpl w:val="A8BEF5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54CD0C7F"/>
    <w:multiLevelType w:val="singleLevel"/>
    <w:tmpl w:val="1DE8C13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5" w15:restartNumberingAfterBreak="0">
    <w:nsid w:val="54EB7AD8"/>
    <w:multiLevelType w:val="singleLevel"/>
    <w:tmpl w:val="2A2C497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6" w15:restartNumberingAfterBreak="0">
    <w:nsid w:val="55277E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8CA78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D374413"/>
    <w:multiLevelType w:val="multilevel"/>
    <w:tmpl w:val="78D4EACE"/>
    <w:lvl w:ilvl="0">
      <w:start w:val="8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9" w15:restartNumberingAfterBreak="0">
    <w:nsid w:val="61A00D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5507B23"/>
    <w:multiLevelType w:val="singleLevel"/>
    <w:tmpl w:val="7A4295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9536E74"/>
    <w:multiLevelType w:val="singleLevel"/>
    <w:tmpl w:val="2B28E53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2" w15:restartNumberingAfterBreak="0">
    <w:nsid w:val="731B206D"/>
    <w:multiLevelType w:val="singleLevel"/>
    <w:tmpl w:val="36B2C3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3" w15:restartNumberingAfterBreak="0">
    <w:nsid w:val="74954C07"/>
    <w:multiLevelType w:val="singleLevel"/>
    <w:tmpl w:val="CFB6017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34" w15:restartNumberingAfterBreak="0">
    <w:nsid w:val="768817D0"/>
    <w:multiLevelType w:val="singleLevel"/>
    <w:tmpl w:val="99B4FAE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 w15:restartNumberingAfterBreak="0">
    <w:nsid w:val="775B3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75D789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7B6656D"/>
    <w:multiLevelType w:val="singleLevel"/>
    <w:tmpl w:val="9BDA94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8" w15:restartNumberingAfterBreak="0">
    <w:nsid w:val="7ADC2AE4"/>
    <w:multiLevelType w:val="singleLevel"/>
    <w:tmpl w:val="65C8466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20"/>
  </w:num>
  <w:num w:numId="5">
    <w:abstractNumId w:val="28"/>
  </w:num>
  <w:num w:numId="6">
    <w:abstractNumId w:val="16"/>
  </w:num>
  <w:num w:numId="7">
    <w:abstractNumId w:val="1"/>
  </w:num>
  <w:num w:numId="8">
    <w:abstractNumId w:val="35"/>
  </w:num>
  <w:num w:numId="9">
    <w:abstractNumId w:val="25"/>
  </w:num>
  <w:num w:numId="10">
    <w:abstractNumId w:val="37"/>
  </w:num>
  <w:num w:numId="11">
    <w:abstractNumId w:val="17"/>
  </w:num>
  <w:num w:numId="12">
    <w:abstractNumId w:val="38"/>
  </w:num>
  <w:num w:numId="13">
    <w:abstractNumId w:val="24"/>
  </w:num>
  <w:num w:numId="14">
    <w:abstractNumId w:val="31"/>
  </w:num>
  <w:num w:numId="15">
    <w:abstractNumId w:val="12"/>
  </w:num>
  <w:num w:numId="16">
    <w:abstractNumId w:val="14"/>
  </w:num>
  <w:num w:numId="17">
    <w:abstractNumId w:val="5"/>
  </w:num>
  <w:num w:numId="18">
    <w:abstractNumId w:val="7"/>
  </w:num>
  <w:num w:numId="19">
    <w:abstractNumId w:val="22"/>
  </w:num>
  <w:num w:numId="20">
    <w:abstractNumId w:val="11"/>
  </w:num>
  <w:num w:numId="21">
    <w:abstractNumId w:val="26"/>
  </w:num>
  <w:num w:numId="22">
    <w:abstractNumId w:val="19"/>
  </w:num>
  <w:num w:numId="23">
    <w:abstractNumId w:val="0"/>
  </w:num>
  <w:num w:numId="24">
    <w:abstractNumId w:val="18"/>
  </w:num>
  <w:num w:numId="25">
    <w:abstractNumId w:val="8"/>
  </w:num>
  <w:num w:numId="26">
    <w:abstractNumId w:val="10"/>
  </w:num>
  <w:num w:numId="27">
    <w:abstractNumId w:val="23"/>
  </w:num>
  <w:num w:numId="28">
    <w:abstractNumId w:val="36"/>
  </w:num>
  <w:num w:numId="29">
    <w:abstractNumId w:val="15"/>
  </w:num>
  <w:num w:numId="30">
    <w:abstractNumId w:val="34"/>
  </w:num>
  <w:num w:numId="31">
    <w:abstractNumId w:val="3"/>
  </w:num>
  <w:num w:numId="32">
    <w:abstractNumId w:val="13"/>
  </w:num>
  <w:num w:numId="33">
    <w:abstractNumId w:val="30"/>
  </w:num>
  <w:num w:numId="34">
    <w:abstractNumId w:val="32"/>
  </w:num>
  <w:num w:numId="35">
    <w:abstractNumId w:val="9"/>
  </w:num>
  <w:num w:numId="36">
    <w:abstractNumId w:val="33"/>
  </w:num>
  <w:num w:numId="37">
    <w:abstractNumId w:val="29"/>
  </w:num>
  <w:num w:numId="38">
    <w:abstractNumId w:val="2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en-US" w:vendorID="8" w:dllVersion="513" w:checkStyle="1"/>
  <w:activeWritingStyle w:appName="MSWord" w:lang="ru-RU" w:vendorID="1" w:dllVersion="512" w:checkStyle="1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B4"/>
    <w:rsid w:val="006F0284"/>
    <w:rsid w:val="009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6630E"/>
  <w15:chartTrackingRefBased/>
  <w15:docId w15:val="{AF1B2396-63CB-4D75-8183-7690926B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i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0">
    <w:name w:val="Body Text 2"/>
    <w:basedOn w:val="a"/>
    <w:semiHidden/>
    <w:rPr>
      <w:sz w:val="28"/>
    </w:rPr>
  </w:style>
  <w:style w:type="paragraph" w:styleId="a4">
    <w:name w:val="Body Text Indent"/>
    <w:basedOn w:val="a"/>
    <w:semiHidden/>
    <w:pPr>
      <w:ind w:left="360"/>
    </w:pPr>
    <w:rPr>
      <w:sz w:val="3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30">
    <w:name w:val="Body Text 3"/>
    <w:basedOn w:val="a"/>
    <w:semiHidden/>
    <w:pPr>
      <w:jc w:val="both"/>
    </w:pPr>
    <w:rPr>
      <w:sz w:val="32"/>
    </w:rPr>
  </w:style>
  <w:style w:type="paragraph" w:styleId="21">
    <w:name w:val="Body Text Indent 2"/>
    <w:basedOn w:val="a"/>
    <w:semiHidden/>
    <w:pPr>
      <w:ind w:left="360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Ашот</dc:creator>
  <cp:keywords/>
  <cp:lastModifiedBy>Igor</cp:lastModifiedBy>
  <cp:revision>2</cp:revision>
  <cp:lastPrinted>2005-03-12T11:30:00Z</cp:lastPrinted>
  <dcterms:created xsi:type="dcterms:W3CDTF">2024-10-27T10:47:00Z</dcterms:created>
  <dcterms:modified xsi:type="dcterms:W3CDTF">2024-10-27T10:47:00Z</dcterms:modified>
</cp:coreProperties>
</file>