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7F" w:rsidRPr="00346F6C" w:rsidRDefault="0069187F" w:rsidP="0069187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46F6C">
        <w:rPr>
          <w:b/>
          <w:bCs/>
          <w:sz w:val="32"/>
          <w:szCs w:val="32"/>
        </w:rPr>
        <w:t>Чем можно помочь неконтактному ребенку?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Во-первых, играть вместе с ним с самых ранних лет, учить принимать на себя определенную роль, действовать в ее рамках.</w:t>
      </w:r>
      <w:r>
        <w:t xml:space="preserve"> 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Во-вторых, если дети не принимают его в свой коллектив - придумать какую-то другую игру, где он будет более успешен, и пригласить остальных играть вместе (чаще с этим справляются почему-то папы). При этом важно не вломиться в уже развернувшуюся игру, где ваш ребенок не пришелся ко двору, а именно организовать новую (может быть, спортивную, соревновательную, народную), главное ? требующую соблюдения четких правил, уже знакомых вашему ребенку. Как ни странно, четкая и конкретная организация игр с правилами помогает ребенку, не владеющему сюжетно-ролевой игрой, но часто оказывается сложной для “игровых” детей, привыкших именно к ней.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Разный принцип: опора на фантазию, сюжет, социальные и игровые взаимоотношения или на строго утвержденный “свод законов” и правил ? лежит в основе притягательности и успешности у разных типов детей. А поскольку игры с правилами появляются в детском сообществе позже, и играют в них соответственно более старшие дети, то и большим уважением, авторитетом пользуются те, кто ими уже овладел.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Кроме спортивных игр, это могут быть любые другие виды детской деятельности, в которых ваш “неудачник” компетентен и успешен. Может, он прекрасно рисует? Дайте ему эту возможность: дома организуйте выставку, а на улице снабдите мелками, и вскоре вся компания будет зачарованно следить за его занятием и униженно просить разрешения “чуть-чуть покрасить” (вспомните Тома Сойера с его забором!). Не может сам рисовать - рисуйте вместе, но подчеркивайте все время (и даже утрированно) ведущую роль ребенка в этом процессе.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А может, вы с ним вместе склеили бумажного змея? Это сейчас мало кто умеет, и прославиться, завоевать всеобщее уважение можно легко.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А, в крайнем случае, можно просто вынести на улицу новые игрушки или конструктор ? только придется следить, чтобы вашего ребенка “не затирали”, а игрушки не отнимали.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 xml:space="preserve">Простор для вашей фантазии и творчества открыт. Главное - не оставляйте ребенка, не владеющего в достаточной степени навыками общения, одного со сверстниками, будьте рядом, помогайте, защищайте, но только ненавязчиво. При этом важно помнить, что нет необходимости сразу же “внедряться” в толпу детей со своими идеями, иногда (и часто) вполне достаточно организации контакта вашего ребенка с одним - двумя сверстниками. 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Существуют разные дети, с разной потребностью в общении. Одному достаточно единственного друга, с которым и видятся-то они раз в неделю, чтобы не чувствовать себя одиноким и гордо считать: “У меня есть друг”. А другому плохо, если вокруг него не клубится целая крикливая компания, где каждый подчиняется его слову и даже жесту. Если этой “свиты” нет, то и “король” чувствует себя уже не у дел, ему скучно, а занимать сам себя он не умеет.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Как правило, страдания и переживания начинаются в том случае, если потребность в общении и игре ограничена невозможностью в этой игре участвовать, или если признанный лидер вдруг в силу непредвиденных обстоятельств теряет возможность свои “лидерские замашки” реализовать (например, попал в новый коллектив, где есть вожаки и покруче).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 xml:space="preserve">В принципе любого ребенка надо учить самому себя занимать, расширять сферу индивидуальной игры и вне игровых видов деятельности, и одновременно помогать ему, овладеть теми общепринятыми среди детей способами общения и игры, которые необходимы, чтобы не быть изгоем. И если вы видите, что вашего ребенка не принимают в </w:t>
      </w:r>
      <w:r w:rsidRPr="00346F6C">
        <w:lastRenderedPageBreak/>
        <w:t xml:space="preserve">игры, редко звонят ему по телефону, пренебрежительно здороваются или вовсе игнорируют его робкое “здрассте” ? то пора (и давно пора) брать дело в свои руки. 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 xml:space="preserve">Ранняя невротизация у детей с ослабленной нервной системой во многих случаях является результатом их социальной изолированности. И если сам ребенок не в состоянии найти себе друга (или друзей), полноправно участвовать в играх и других видах детской деятельности, то без помощи родителей положение будет только ухудшаться. Поэтому необходимо обеспечить ребенку круг общения, причем именно детский. Если в старой компании, где его все знают, добиться признания и уважение бывшему “изгою” почти невозможно - значит, нужно искать другую компанию. Запишите его в кружки (выбирая те, где ваш ребенок будет на высоте), гуляйте в другом месте. В самом крайнем случае переведите его в другую группу в детском саду или смените школу. Но это крайняя мера, поскольку дети дошкольного и младшего школьного возраста (а иногда и старше) переносят такие перемены очень тяжело, и идти на это можно, только если физическому и психическому благополучию ребенка что-то серьезно угрожает, например, его не просто не принимают в игры, но постоянно бьют и унижают. Несмотря на свое незавидное положение в коллективе, эти дети всегда опасаются, что в новом месте будет еще хуже ? ведь они социально некомпетентны, обычно очень тревожны и склонны к тяжелым эмоциональным реакциям, что чревато уже настоящим неврозом. </w:t>
      </w:r>
    </w:p>
    <w:p w:rsidR="0069187F" w:rsidRPr="00346F6C" w:rsidRDefault="0069187F" w:rsidP="0069187F">
      <w:pPr>
        <w:spacing w:before="120"/>
        <w:ind w:firstLine="567"/>
        <w:jc w:val="both"/>
      </w:pPr>
      <w:r w:rsidRPr="00346F6C">
        <w:t>Задача родителей - обеспечить ребенку уверенность и эмоциональный комфорт в разных видах деятельности, с разными по возрасту детьми (очень часто таким детям гораздо легче подружиться с более младшими и почувствовать в себе силу и уверенность хотя бы на их фоне). А главное ? помните, эта задача разрешима, и чем раньше начать ее решать, тем легче она окажется.</w:t>
      </w:r>
    </w:p>
    <w:p w:rsidR="0069187F" w:rsidRPr="00346F6C" w:rsidRDefault="0069187F" w:rsidP="0069187F">
      <w:pPr>
        <w:spacing w:before="120"/>
        <w:jc w:val="center"/>
        <w:rPr>
          <w:b/>
          <w:bCs/>
          <w:sz w:val="28"/>
          <w:szCs w:val="28"/>
        </w:rPr>
      </w:pPr>
      <w:r w:rsidRPr="00346F6C">
        <w:rPr>
          <w:b/>
          <w:bCs/>
          <w:sz w:val="28"/>
          <w:szCs w:val="28"/>
        </w:rPr>
        <w:t>Список литературы</w:t>
      </w:r>
    </w:p>
    <w:p w:rsidR="0069187F" w:rsidRDefault="0069187F" w:rsidP="0069187F">
      <w:pPr>
        <w:spacing w:before="120"/>
        <w:ind w:firstLine="567"/>
        <w:jc w:val="both"/>
      </w:pPr>
      <w:r w:rsidRPr="00346F6C">
        <w:t xml:space="preserve">Для подготовки данной работы были использованы материалы с сайта </w:t>
      </w:r>
      <w:hyperlink r:id="rId5" w:history="1">
        <w:r w:rsidRPr="005C466B">
          <w:rPr>
            <w:rStyle w:val="a3"/>
          </w:rPr>
          <w:t>http://malishi.ru/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78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7F"/>
    <w:rsid w:val="00051FB8"/>
    <w:rsid w:val="00095BA6"/>
    <w:rsid w:val="00210DB3"/>
    <w:rsid w:val="0031418A"/>
    <w:rsid w:val="00346F6C"/>
    <w:rsid w:val="00350B15"/>
    <w:rsid w:val="00377A3D"/>
    <w:rsid w:val="0052086C"/>
    <w:rsid w:val="005A2562"/>
    <w:rsid w:val="005C466B"/>
    <w:rsid w:val="0069187F"/>
    <w:rsid w:val="00755964"/>
    <w:rsid w:val="008C19D7"/>
    <w:rsid w:val="00A44D32"/>
    <w:rsid w:val="00B2163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1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1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is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можно помочь неконтактному ребенку</vt:lpstr>
    </vt:vector>
  </TitlesOfParts>
  <Company>Home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можно помочь неконтактному ребенку</dc:title>
  <dc:creator>Alena</dc:creator>
  <cp:lastModifiedBy>Igor</cp:lastModifiedBy>
  <cp:revision>2</cp:revision>
  <dcterms:created xsi:type="dcterms:W3CDTF">2024-07-16T19:08:00Z</dcterms:created>
  <dcterms:modified xsi:type="dcterms:W3CDTF">2024-07-16T19:08:00Z</dcterms:modified>
</cp:coreProperties>
</file>