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  <w:lang/>
        </w:rPr>
      </w:pPr>
      <w:bookmarkStart w:id="0" w:name="_GoBack"/>
      <w:bookmarkEnd w:id="0"/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Реферат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 xml:space="preserve">На тему: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Черепно-мозговая травма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»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Введение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черепной мозговой помощь травма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Среди причин смерти в молодом и среднем возрасте первое место занимает травма. Черепно-мозговая травма (ЧМТ) относится к наиболее распространенным видам повре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ждений и составляет до 50% всех видов травм. В статистике травматизма повреждения головного мозга составляют 25-30% всех травм, на их долю приходится более половины смертельных исходов. Смертность от черепно-мозговой травмы составляет 1% от всеобщей смертн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ости. Частота черепно-мозговой травмы и тяжесть ее последствий придают проблеме большое социальное значение. Черепно-мозговую травму преимущественно получает наиболее активный и важный в социальном и трудовом отношении контингент населения - лица до 50 лет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Это определяет также большие экономические потери вследствие высокой смертности, нередкой инвалидизации пострадавших, а также временной утраты трудоспособности.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Черепно-мозговая травма (ЧМТ) - это механическое повреждение костей черепа или внутричерепных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образований, мягких тканей, таких как ткани мозга, сосуды, нервы, мозговые оболочки. Выделяют две группы черепно-мозговых травм - открытые и закрытые.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lastRenderedPageBreak/>
        <w:t>1. Классификация. Симптомы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 тяжести поражения различают лёгкую, средней степени тяжести и тяжёлую 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МТ. Для определения степени тяжести используют шкалу комы Глазго. При этом пациент получает от 3 до 15 баллов в зависимости от уровня нарушения сознания, который оценивают по открыванию глаз, речевой и двигательной реакциям на стимулы. Лёгкая ЧМТ оценивает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ся в 13-15 баллов, среднетяжёлая - в 9-12, тяжёлая - в 3-8.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Также различают изолированную, сочетанную (травма сопровождается повреждением других органов) и комбинированную (на организм действуют различные травмирующие факторы) ЧМТ.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ЧМТ разделяют на закрыту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ю и открытую.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Открытые повреждения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открытой черепно-мозговой травме повреждены кожный покров, апоневроз и дном раны является кость или более глубоколежащие ткани. Проникающей считается травма, при которой повреждена твердая мозговая оболочка. Частный 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лучай проникающей травмы - отоликворрея в результате перелома костей основания черепа. При этом, если повреждена твёрдая мозговая оболочка, то открытую рану считают проникающей.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Закрытые повреждения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закрытой черепно-мозговой травме апоневроз не поврежд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ен, хотя кожа может быть повреждена.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Все черепно-мозговые травмы делятся на: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Сотрясение головного мозга - травма, при которой не отмечается стойких нарушений в работе мозга. Все симптомы, возникающие после сотрясения, обычно со временем (в течение нескольк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их дней) исчезают. Стойкое сохранение симптоматики является признаком более серьезного повреждения головного мозга. Основными критериями тяжести сотрясение мозга являются продолжительность (от нескольких секунд до часов) и последующая глубина потери сознан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ия и состояния амнезии. Не специфические симптомы - тошнота, рвота, бледность кожных покровов, нарушения сердечной деятельности.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Сдавление головного мозга (гематомой, инородным телом, воздухом, очагом ушиба).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Ушиб головного мозга: лёгкой, средней и тяжёлой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степени.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Диффузное аксональное повреждение.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Субарахноидальное кровоизлияние.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Одновременно могут наблюдаться различные сочетания видов черепно-мозговой травмы: ушиб и сдавление гематомой, ушиб и субарахноидальное кровоизлияние, диффузное аксональное повреж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дение и ушиб, ушиб головного мозга со сдавлением гематомой и субарахноидальным кровоизлиянием.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Симптомы черепно-мозговой травмы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зависимости от того, сохраняется ли при травме целость кожных покровов черепа и его герметичность или они нарушаются, черепно-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мозговые травмы подразделяют на закрытые и открытые.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Закрытые черепно-мозговые травмы традиционно делят на сотрясение, ушиб и сдавление; условно к ним относят также перелом основания черепа и трещины свода при сохранности кожного покрова.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 открытой черепн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о-мозговой травме относят переломы костей свода черепа, сопровождающиеся ранением прилежащих мягких тканей, переломы основания черепа, сопровождающиеся кровотечением или ликвореей (из носа или уха), а также раны мягких тканей головы с повреждением апоневро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за. При целости твердой мозговой оболочки открытую черепно-мозговую травму относят к непроникающей, а при нарушении ее целости - к проникающей.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Черепно-мозговую травму по тяжести делят на 3 стадии: легкую, среднюю и тяжелую. К легкой черепно-мозговой травм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 относят сотрясение мозга и ушибы мозга легкой степени; к средней тяжести - ушибы мозга средней степени; к тяжелой - ушибы мозга тяжелой степени, диффузное аксональное повреждение и сдавление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 характеру поражения мозга выделяют очаговые (возникаю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щие главным образом при ударно-противоударной биомеханике травмы головы), диффузные (возникающие главным образом при травме ускорения - замедления) и сочетанные его повреждения.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Черепно-мозговая травма может быть изолированной (внечерепные повреждения отсу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тствуют); сочетанной (одновременно имеются повреждения костей скелета и / или внутренних органов), комбинированной (одновременно воздействуют различные виды энергии - механическая, термическая, лучевая, химическая и др.).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 особенностям возникновения чере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пно-мозговой травмы может быть первичной (когда воздействие механической энергии не обусловлено какими-либо непосредственно предшествующими ей церебральными нарушениями) и вторичной (когда воздействие механической энергии обусловлено непосредственно предше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ствующей церебральной катастрофой, вызывающей падение больного, например при эпилептическом припадке или инсульте).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Черепно-мозговая травма может быть получена впервые или повторно, т.е. быть первой или второй, третьей и т.д.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течении черепно-мозговой тра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вмы различают острый, промежуточный, отдаленный периоды. Их временная и синдромологическая характеристика определяется прежде всего клинической формой черепно-мозговой травмы, ее характером, типом, возрастом, преморбидными и индивидуальными особенностями 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острадавшего, а также качеством лечения.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Сотрясение мозга характеризуется триадой признаков: потерей сознания, тошнотой или рвотой, ретроградной амнезией. Очаговая неврологическая симптоматика отсутствует.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Ушиб мозга диагностируется в тех случаях, когда об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щемозговые симптомы дополняются признаками очагового поражения мозга. Диагностические границы между сотрясением и ушибом мозга и легким ушибом мозга весьма зыбки, и в подобной ситуации наиболее адекватен термин «коммоционно-контузионный синдром» с указание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 степени его тяжести. Ушиб мозга может возникнуть как в месте травмы, так и на противоположной стороне по механизму противоудара. Длительность потери сознания при сотрясении - в большинстве случаев от нескольких до десятков минут.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Ушиб головного мозга лёг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кой степени. Отличается выключением сознания до 1 часа после травмы, жалобами на головную боль, тошноту, рвоту. В неврологическом статусе отмечаются ритмическое подёргивание глаз при взгляде в стороны (нистагм), менингеальные знаки, асимметрия рефлексов. 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 рентгенограммах могут быть выявлены переломы костей свода черепа. В ликворе - примесь крови (субарахноидальное кровоизлияние).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Ушиб головного мозга средней степени. Сознание выключается на несколько часов. Выражено выпадение памяти (амнезия) на события,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предшествовавшие травме, саму травму и события после неё. Жалобы на головную боль, неоднократную рвоту. Выявляются кратковременные расстройства дыхания, частоты сердечных сокращений, артериального давления. Могут быть нарушения психики. Отмечаются менингеа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льные знаки. Очаговая симптоматика проявляется в виде неравномерной величины зрачков, нарушений речи, слабости в конечностях и т.д. При краниографии часто констатируются переломы свода и основания черепа. При люмбальной пункции - значительное субарахноидал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ьное кровоизлияние.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Ушиб головного мозга тяжёлой степени. Характеризуется длительным выключением сознания (продолжительностью до 1-2 недель). Выявляются грубые нарушения жизненно важных функций (изменения частоты пульса, уровня давления, частоты и ритма ды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хания, температуры). В неврологическом статусе отмечаются признаки поражения ствола мозга - плавающие движения глазных яблок, нарушения глотания, изменение мышечного тонуса и т.д. Могут выявляться слабость в руках и ногах вплоть до параличей, а также судор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ожные припадки. Ушиб тяжёлой степени сопровождается, как правило, переломами свода и основания черепа и внутричерепными кровоизлияниями.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Сдавление мозга подразумевает развитие травматической гематомы, чаще эпидеральной или субдуральной. Их своевременная ди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агностика предполагает две неравноценные ситуации. При более простой имеется «светлый период»: пришедший в сознание больной через некоторое время вновь начинает «загружаться», становясь апатичным, вялым, а затем сопорозным. Значительно труднее распознать 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ематому у больного в состоянии комы, когда тяжесть состояния можно объяснить, например, ушибом мозговой ткани. Формирование травматических внутричерепных гематом по мере увеличения их объема обычно осложняется развитием тенториальной грыжи - выпячивания сд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авливаемого гематомой мозга в отверстие мозжечкового намета, через которое проходит ствол мозга. Его прогрессирующее сдавление на этом уровне проявляется поражением глазодвигательного нерва (птоз, мидриаз, расходящееся косоглазие) и контралатеральной гемип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легией.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Перелом основания черепа неизбежно сопровождается ушибом мозга той или иной степени, характеризуется проникновением крови из полости черепа в носоглотку, в периорбитальные ткани и под конъюнктиву, в полость среднего уха (при отоскопии обнаруживаетс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 цианотичная окраска барабанной перепонки или ее разрыв).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Кровотечение из носа и ушей может быть следствием местной травмы, поэтому оно не является специфическим признаком перелома основания черепа. В равной мере «симптом очков» также нередко бывает следс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твием сугубо местной травмы лица. Патогномонично, хотя и не обязательно, истечение цереброспинальной жидкости из носа (ринорея) и ушей (оторея). Подтверждением истечения из носа именно цереброспинальной жидкости является «симптом чайника» - явное усиление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ринореи при наклонении головы вперед, а также обнаружение в отделяемом из носа глюкозы и белка соответственно их содержанию в цереброспинальной жидкости. Перелом пирамиды височной кости может сопровождаться параличом лицевого и кохлеовестибулярного нервов.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 некоторых случаях паралич лицевого нерва возникает лишь через несколько дней после травмы.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Наряду с острыми гематомами травма черепа может осложниться и хронически нарастающим скоплением крови над мозгом. Обычно в таких случаях имеется субдуральная гема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тома. Как правило, подобные больные - нередко пожилые люди со сниженной памятью, страдающие, кроме того, алкоголизмом, - поступают в стационар уже в стадии декомпенсации со сдавлением ствола мозга. Травма черепа, бывшая много месяцев назад, обычно нетяжела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я, больным амнезируется.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Симптомы: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нарушение сознания - оглушение, сопор, кома. Указывают на наличие черепно-мозговой травмы и ее тяжесть.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поражение черепных нервов, указывают на сдавление и ушиб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очаговые поражения мозга говорят о поврежде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нии определенной области головного мозга, бывают при ушибе, сдавлении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стволовые симптомы - являются признаком сдавления и ушиба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менингеальные симптомы - их наличие указывает на наличие ушиба головного мозга, либо субарахно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идального кровоизлияния. Спустя несколько дней после травмы, могут быть признаком развившегося менингита.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2. Первая помощь пострадавшим с тяжёлой черепно-мозговой травмой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Результаты лечения черепно-мозговой травмы во многом зависят от качества догоспитал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ьной помощи и быстроты госпитализации пострадавшего. Едва ли удастся найти ещё один вид травмы, где задержка при доставке больного в стационар на час или два что-либо существенно меняла. Поэтому принято считать, что служба скорой помощи, неспособная достав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ить пострадавшего с тяжёлой черепно-мозговой травмой в нейрохирургический стационар в течение нескольких минут, не справляется со своей работой. Во многих странах больные с тяжёлой черепно-мозговой травмой транспортируются в больницы вертолётами.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Оказывая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первую помощь на месте происшествия, прежде всего необходимо восстановить проходимость дыхательных путей. Наряду с кислородным голоданием (гипоксией) частым осложнением черепно-мозговой травмы является повышенное накопление в организме углекислоты (гиперка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пния). Во время перевозки больные должны дышать 100% кислородом. При множественных травмах, сопровождающихся шоком, одновременно начинают внутривенное введение раствора Рингера, реополиглюкина и др. Ишемия, гипоксия или гипотензия в течение кратковременног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периода даже при черепно-мозговой травме средней тяжести могут привести в дальнейшем к необратимым последствиям. При подозрении на высокую спинномозговую травму шейный отдел позвоночника должен быть иммобилизован.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Кровотечение необходимо остановить налож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ением тугой повязки или быстрым ушиванием раны. Повреждения скальпа, особенно у пожилых, могут привести к резкому утяжелению состояния.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Показания для госпитализации при ЧМТ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Общепринятыми критериями для госпитализации при черепно-мозговой травме являются: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явное снижение уровня сознания,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очаговые неврологические нарушения (парезы конечностей, неравномерная ширина зрачков и т.д.),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открытые переломы костей черепа, кровотечение или ликворрея из носа или слухового прохода,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эпилептические припадки,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потер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 сознания в результате травмы,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значительная посттравматическая амнезия.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Больные с сильной головной болью, беспокойные, дезориентированные госпитализируются до исчезновения этих симптомов.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Лечение проводится в нейрохирургических стационарах.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Уход за боль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ными с тяжёлой черепно-мозговой травмой заключается в предупреждении пролежней и гипостатической пневмонии (поворачивание больного в постели, массаж, туалет кожи, банки, горчичники, отсасывание слюны и слизи из полости рта, санация трахеи).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Осложнения чере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пно-мозговой травмы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Нарушения жизненно важных функций - расстройство основных функций жизнеобеспечения (внешнего дыхания и газообмена, системного и регионарного кровообращения). В остром периоде ЧМТ среди причин острой дыхательной недостаточности (ОДН) пре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обладают нарушения вентиляции легких, связанные с нарушением проходимости дыхательных путей, вызванной скоплением секрета и рвотных масс в полости носоглотки с последующей их аспирацией в трахею и бронхи, западением языка у больных в коматозном состоянии.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Дислокационный процесс: височно-тенториальное включение, представляющее смещение медиобазальных отделов височной доли (гиппокамп) в щель вырезки намета мозжечка и вклинение миндалин мозжечка в большое затылочное отверстие, характеризующееся сдавлением буль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барных отделов ствола.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Гнойно-воспалительные осложнения подpазделяются на внутpичеpепные (менингит, энцефалит и абсцесс мозга) и внечеpепные (пневмония). Геморрагические - внутричерепные гематомы, инфаркты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Что провоцирует черепно-мозговая травма: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новные причины черепно-мозговой травмы - дорожно-транспортные происшествия, падения, производственные, спортивные и бытовые травмы.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Поражение мозга может быть результатом: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) фокального повреждения, обычно вызывающего ушиб (контузию) корковых отделов мозга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или внутричерепную гематому;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 диффузного аксонального повреждения, вовлекающего глубинные отделы белого вещества.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Что происходит во время черепно-мозговой травмы: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Механическая травма черепа обусловливает сдавленно (преходящее или перманентное) мозговой тк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ани, натяжение и смещение ее слоев, преходящее резкое повышение внутричерепного давления. Смещение мозгового вещества может сопровождаться разрывом мозговой ткани и сосудов, ушибом мозга. Обычно эти механические нарушения дополняются сложными дисциркулятор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ными и биохимическими изменениями в мозге.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Черепно-мозговая травма в зависимости от ее тяжести и вида приводит к различным по степени и распространенности первичным структурно-функциональным повреждениям мозга на субклеточном, клеточном, тканевом и органно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 уровнях и расстройству центральной регуляции функций жизненно важных систем организма. В ответ на повреждение мозга возникают нарушения мозгового кровообращения, ликвороциркуляции, проницаемости гематоэнцефалического барьера. Вследствие избыточного обвод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нения клеток мозга и межклеточных пространств развивается отек и набухание мозга, что вместе с другими патологическими реакциями обусловливает повышение внутричерепного давления.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Развертываются процессы смещения и сдавления мозга, которые могут приводить 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ущемлению стволовых образований в отверстии мозжечкового намета либо в затылочно-шейной дуральной воронке. Это, в свою очередь, вызывает дальнейшее ухудшение кровообращения, метаболизма и функциональной активности мозга. Неблагоприятным вторичным фактором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поражения мозга является его гипоксия вследствие нарушений дыхания или кровообращения.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br w:type="page"/>
        <w:t>3. Лечение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Все пострадавшие с сотрясением головного мозга, даже если травма с самого начала представляется легкой, подлежат транспортировке в дежурный стационар, где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для уточнения диагноза показано выполнение, рентгенография костей черепа, для более точной диагностики, при наличии оборудования может быть проведена КТ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Пострадавшие в остром периоде травмы должны лечиться в нейрохирургическом отделении.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Пациентам с сотрясением мозга предписывают постельный режим на 5 суток, который затем, с учетом особенностей клинического течения, постепенно расширяют. При отсутствии осложнений возможна выписка из стационара на 7-10-е сутки на амбулаторное лечение длител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ьностью до 2 недель.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Медикаментозное лечение при сотрясении головного мозга направлено на нормализацию функционального состояния головного мозга, снятие головной боли, головокружения, беспокойства, бессонницы.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Обычно спектр назначаемых при поступлении преп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аратов включает анальгетики, седативные и снотворные препараты: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Болеутоляющие средства (анальгин, пенталгин, баралгин, седалгин, максиган и др.) подбирают наиболее эффективный у данного больного препарат.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головокружении выбирают какое-либо одно из имею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щихся лекарственных средств (церукал)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Седативные средства. Используют настои трав (валериана, пустырник), препараты, содержащие фенобарбитал (корвалол, валокордин), а также транквилизаторы (элениум, сибазон, феназепам, нозепам, рудотель и др.).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Наряду с си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мптоматическим лечением при сотрясении головного мозга целесообразно проведение курсовой сосудистой и метаболической терапии для более быстрого и полного восстановления нарушений мозговых функций и предупреждения различных посткоммоционных симптомов. Назна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чение вазотропной и церебротропной терапии возможно только через 5-7 дней после травмы. Предпочтительно сочетание вазотропных (кавинтон, стугерон, теоникол и др.) и ноотропных (ноотропил, аминолон, пикамилон и др.) препаратов. Ежедневный трехразовый прием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кавинтона по 1 таб. (5 мг) и ноотропила по 1 капс. (0,4) на протяжении 1 месяца.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Для преодоления нередких астенических явлений после сотрясения мозга назначают поливитамины типа «Компливит», «Центрум», «Витрум» и т.п. по 1 таб. в день.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Из тонизирующих преп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аратов используют корень женьшеня, экстракт элеутерококка, плоды лимонника.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Сотрясение головного мозга никогда не сопровождается какими либо органическими поражениями. В случае, если обнаружены какие-то постравматические изменения на КТ либо МРТ, необходим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говорить о более серьезной травме - ушибе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Основная цель терапии черепно-мозговой травмы - минимизация вторичных повреждений головного мозга, так как первичные повреждения не поддаются лечению.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Неотложная помощь на догоспитальном этапе пр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 черепно-мозговой травме.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Исход черепно-мозговой травмы во многом зависит от ранней помощи, оказанной пострадавшему. Неврологический статус оценивается именно на этом этапе. Гипотензия и гипоксия, связанные с черепно-мозговой травмой, встречаются в 50% сл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учаев; гипотензия сопровождает системные повреждения и может быть обусловлена геморрагическими осложнениями и снижением сосудистого тонуса при повреждении ствола мозга; гипоксия возникает при гемопневмотораксе либо при обструкции дыхательных путей (чаще 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рхних). Причинами обструкции могут быть коматозное состояние и западение языка, попадание крови и аспирационных масс в дыхательные пути.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Лечебные мероприятия направлены на устранение гипотензии и гипоксии. Любого больного с черепно-мозговой травмой необход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имо рассматривать как больного с полным желудком, так как существует риск аспирации желудочного содержимого в трахеобронхиальное дерево. Обученный персонал на месте происшествия должен провести интубацию трахеи, что снижает смертность при тяжелой черепно-м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озговой травме, и начать внутривенную инфузию с целью жидкостной ресусцитации. Показания к интубации трахеи: обструкция верхних дыхательных путей, потеря защитных рефлексов верхних дыхательных путей (ШКГ &lt; 8 баллов), неспособность пациента обеспечить дрени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рование дыхательных путей, необходимость механической поддержки дыхания (тахипноэ &gt; 30 в мин). Некоторые авторы выделяют такие показания, как гипоксия (РаО2 &lt; 70 мм рт. ст.; SjО2 &lt; 94%), гиперкапния (РаСО2 &gt; 45 мм рт. ст.).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Повреждение спинного мозга регис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трируется в 10% случаев дорожно-транспортных происшествий. Чтобы избежать повреждения шейного отдела позвоночника, рекомендуется интубация при нейтральном положении головы. Интубация облегчается введением сукцинилхолина (1 мг/кг) и лидокаина (1,5 мг/кг в/в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). Во время процедуры используется метод тракции головы за сосцевидные отростки вдоль вертикальной оси тела (manual in line traction), что препятствует переразгибанию и движению позвоночника в шейном отделе, при этом для профилактики аспирации и рвоты прим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еняют прием Селика (надавливание на щитовидный хрящ). При транспортировке проводят ингаляцию 100% увлажненного кислорода, при необходимости осуществляют вспомогательную вентиляцию легких. Шея пострадавшего должна быть иммобилизирована жестким воротником. 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острадавшего укладывают на специальной доске, к которой привязывают ремнями, что препятствует движению позвоночника во время транспортировки. Доска для иммобилизации должна быть рентгеннеконтрастная, что позволяет проводить необходимые исследования, не пер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екладывая пострадавшего.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 месте происшествия коррекцию гиповолемического шока начинают с внутривенной инфузии разных растворов, после выполнения катетеризации периферической вены струйно вливают 500-1000 мл изотонического раствора, или 50-100 мл 10% раст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вора NaCl, или 250-500 мл коллоидного. Применение гипертонического раствора NaCl не вызывает повышения внутричерепного давления. На догоспитальном этапе ограничивается объем внутривенной инфузии во избежание отека легких, усиления кровотечения и повышения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внутричерепного давления при резком подъеме АД. На догоспитальном этапе маннитол не применяется. По данным многочисленных двойных слепых выборочных исследований, дексаметазон и метилпреднизолон, назначенные на ранних этапах черепно-мозговой травмы в соотве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тствующих дозах, не улучшают клинический исход.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Стационарное лечение черепно-мозговой травмы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Продолжаются мероприятия, направленные на поддержку дыхания и кровообращения. Повторно оцениваются неврологический статус по ШКГ, величина и реакция зрачков на све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т, чувствительность и моторная функция конечностей, проводится оценка других системных повреждений. Усилия специалистов должны быть направлены на скорейшую диагностику и хирургическое устранение сдавления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40% случаев черепно-мозговой травмы диагно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стируют внутричерепные гематомы. Ранняя хирургическая декомпрессия является императивным методом лечения. При значительной внутричерепной геморрагии, выявляемой при КТ-исследовании, задержка с оперативным вмешательством в течение первых четырех часов увели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чивает летальность до 90%. Клинические показания к операции - классическая триада: нарушение сознания, анизокория и гемипарез. Однако отсутствие этих симптомов не исключает гематому. Диагностическое значение имеет снижение балла по ШКГ при повторном неврол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огическом исследовании. Большая вероятность наличия гематомы наблюдается у пациентов пожилого возраста, алкоголиков, при повреждениях, полученных при падении, переломе костей черепа (особенно в местах прохождения менингиальных сосудов и венозных синусов).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 данном этапе одна из важнейших задач - хирургическое снижение внутричерепного давления методом декомпрессионной краниотомии. Смещение срединных структур мозга - более надежный показатель для хирургического вмешательства, чем размер гематомы. По данным R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opper, смещение срединных структур на 8 мм ассоциируется с комой; на 6 мм - с глубоким оглушением. Операция показана при смещении срединных структур более 5 мм, повышении внутричерепного давления более 25 мм рт. ст.; снижение ЦПД на 45 мм рт. ст. также слу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жит показанием для декомпрессионной краниотомии.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 целью дооперационной оценки больного с черепно-мозговой травмой следует акцентировать внимание на следующих моментах: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проходимость дыхательных путей (шейный отдел позвоночника);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дыхание (вентиляция и оксиг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енация);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состояние сердечно-сосудистой системы;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сопутствующие повреждения;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неврологический статус (ШКГ);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хронические заболевания;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обстоятельства травмы (время получения травмы, длительность пребывания без сознания, прием алкоголя или лекарственных препарат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ов накануне травмы).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 целью предотвращения грыжевого выпячивания и ущемления участков мозга при повышенном внутричерепном давлении до оказания нейрохирургической помощи проводится терапия, направленная на снижение внутричерепного давления. Обычно во избеж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ание повышения внутричерепного давления применяют маннитол в дозе 0,25-1 г./кг массы тела быстро в/в капельно в течение 15-20 минут. Пик снижения внутричерепного давления наблюдается через 10-20 минут после введения препарата. Ряд исследований подтверждают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эффективность низких доз маннитола (0,25 г/кг) под контролем внутричерепного давления, особенно в тех случаях, когда требуются повторные введения. В некоторых стационарах для снижения внутричерепного давления у больных с черепно-мозговой травмой использую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 гипертонический раствор NaCl, который выраженно снижает продукцию цереброспинальной жидкости (ЦСЖ). При его применении уменьшение объема мозговой ткани и объема кровенаполнения головного мозга отмечается в меньшей степени, эффект снижения внутричерепного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давления менее продолжительный, чем при использовании маннитола. Болюсное введение концентрированных 7,5% и 10% растворов NaCl (до 6-8 мл/кг) эффективнее снижает внутричерепное давление и вызывает меньший риск задержки натрия в организме, чем капельное вв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едение больших объемов (эквивалентных по количеству натрия) умеренно гипертонических 2-3% растворов. 23,4% раствор NaCl успешно применяют при рефрактерном к маннитолу повышении внутричерепного давления. Как правило, введение NaCl сочетается с одновременным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введением фуросемида (на 200 мл 10% NaCl добавляют 2 мл 1% фуросемида).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Анестезиологическое обеспечение при черепно-мозговой травме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Перед проведением наркоза следует помнить основные принципы оптимальной анестезии при черепно-мозговой травме.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Обеспечени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 оптимальной перфузии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Предотвращение ишемии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Отказ от препаратов, повышающих внутричерепное давление.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Быстрое пробуждение пациента после операции.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виду того, что существует высокий риск аспирации желудочного содержимого, для предупреж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дения аспирации нужно использовать краш-индукцию - индукцию в наркоз быстрой последовательности (rapid seguence induction) и прием Селика. Выполнение краш-индукции включает: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преоксигенацию 100% кислородом на протяжении 3-5 минут (при сохраненном самостояте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льном дыхании);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индукцию в анестезию - наркотический аналгетик (5 мкг/кг фентанила), внутривенный анестетик (5-6 мг/кг тиопентала натрия или 2 мг/кг пропофола). Дозы анестетиков зависят от глубины нарушения сознания и состояния гемодинамики. Чем более выра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жены нарушения сознания и гемодинамики, тем меньшие дозы используют. У больных с нестабильной гемодинамикой предпочтение следует отдавать этомидату (0,2-0,3 мг/кг). Тиопентал натрия и пропофол не показаны пациентам с гиповолемией;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прекураризацию ардуаном (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10% расчетной дозы) за 5 минут до введения миорелаксанта с быстрым началом действия (дитилина). Повышение внутричерепного давления, вызванное дитилином, кратковременное, однократное введение этого препарата не влияет на исход. У больных с парезом конечност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ей (не раньше, чем через сутки после черепно-мозговой травмы) может возникать индуцированная дитилином гиперкалиемия, в таких случаях следует использовать релаксант недеполяризующего типа действия;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прием Селика (надавливание на щитовидный хрящ);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интубацию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трахеи (ларингоскопия продолжительностью менее 15 секунд). Положение больного на операционном столе с приподнятым головным концом на 30 градусов улучшает венозный отток крови от головного мозга.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Вопрос вентиляционной поддержки во время анестезии весьма про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блематичен. Следует сказать, что гипервентиляция давно стала рутинным методом лечения больных с черепно-мозговой травмой благодаря тому, что вызывает вазоконстрикцию артериол мозга и мягкой мозговой оболочки. Она способствует снижению церебрального кровото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ка и объема, а также внутричерепного давления.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Известными недостатками метода являются гипоперфузия / ишемия (при уже существующих состояниях гипоперфузии) и угнетение доставки кислорода из-за сдвига влево кривой диссоциации оксигемоглобина. При сравнении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пациентов, которым проводили гипервентиляцию со снижением РаСО2 до 24 мм рт. ст., с контрольной группой, где РаСО2 снижали до 35 мм рт. ст., выявлена существенная разница в пользу нормовентиляции, если рассматривать при этом клинический исход спустя 3-6 ме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сяцев после травмы. Доказано, что гипервентиляция может оказывать благотворное действие у пациентов с увеличенным мозговым кровотоком, особенно у молодых пациентов с преобладающей симптоматикой отека мозга при интактной функции ствола. Снижающий внутримозг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овое давление эффект гипервентиляции у пациентов с редуцированным церебральным кровотоком (поздняя фаза черепно-мозговой травмы, острая фаза у пожилых людей), если не отсутствует совсем, то сильно ограничен. Более того, в таких ситуациях гипервентиляция мо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жет оказать вредное влияние и вызвать дальнейшее локальное ухудшение мозгового кровотока, который может опуститься ниже ишемического порога. Обычно рекомендуется продолжать ИВЛ в послеоперационном периоде, поскольку максимальное набухание мозга наступает 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ерез 12-72 часа после повреждения.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Наиболее оптимальным методом анестезиологической поддержки у пациентов с черепно-мозговой травмой следует считать инфузию тиопентала натрия со скоростью 4-5 мг/кг/час. Этот метод особенно целесообразен для пациентов при 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яжелой черепно-мозговой травме и коме.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пациентов с легкой черепно-мозговой травмой для поддержки анестезии можно назначать низкие дозы изофлюрана или десфлюрана. Следует лишь помнить о необходимости умеренной гипервентиляции при использовании этих ингаля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ционных анестетиков. Изофлюран и десфлюран в концентрации 1-1,5 МАК (минимальная альвеолярная концентация - альвеолярная концентрация ингаляционного анестетика, которая предотвращает непроизвольные движения конечностей у 50% больных в ответ на стандартизов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анный стимул (например, разрез кожи) и не вызывает заметного повышения внутричерепного давления. Энфлюран и десфлюран при длительном использовании могут нарушать реабсорбцию цереброспинальной жидкости.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Закись азота увеличивает мозговой кровоток и количеств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воздуха в полости черепа, поэтому ее применение в чистом виде при таких операциях ограничено, хотя в ряде клиник используют N2О в сочетании с инфузией тиопентала натрия. Это позволяет снизить скорость инфузии последнего и, таким образом, обеспечить быстр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ое пробуждение пациента. При работе с N2О у данной категории больных следует проводить вентиляцию в режиме умеренной гипервентиляции (РаСО2 = 32 мм рт. ст.) и выключать ее перед закрытием твердой мозговой оболочки.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Для поддержания миоплегии применяют миоре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лаксант антидеполяризующего действия (предпочтительнее векурониум, но широко используется ардуан). С целью обезболивания во время операции вводят опиоиды. Установлено, что фентанил и суфентанил могут повышать внутричерепное давление при черепно-мозговой тр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авме. Поддержание АД на достаточном уровне при применении опиоидов предупреждает повышение внутричерепного давления.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Важным моментом во время операции до нее и после нее является инфузионная терапия, которая у пациентов с отеком головного мозга несколько 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тличается от принятой в общей анестезиологии и интенсивной терапии, хотя общие принципы сохраняются. Инфузионная терапия должна обеспечить не только гемодинамическую стабильность, но и адекватное ЦПД, предотвратить повышение венозного давления в полости че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репа, поддерживать стабильную осмолярность плазмы крови в пределах 300-310 мосм/кг Н2О и не допустить развития как гипергликемии, так и гипогликемии. Перфузионное давление мозга должно поддерживаться на уровне 80-90 мм рт. ст.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При операциях по поводу удале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ния острых эпидуральных и субдуральных гематом, особенно при быстрой декомпрессии, происходит значительное снижение АД, которое может усугубляться исходной гиповолемией и кровотечением. При системных повреждениях пациенты часто гиповолемичны, и усилия врач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ей должны быть направлены на нормализацию ОЦК. Гиповолемия может быть замаскирована гипоксией - симпатической активацией в ответ на повышение внутричерепного давления. Для коррекции исходной гиповолемии переливают изотонический раствор NaCl до нормализации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АД, ЧСС и диуреза. Гематокрит следует поддерживать на уровне не ниже 30% во избежание ишемии мозга. Изотонический раствор NaCl является основным и в большинстве случаев единственным препаратом для пациентов с патологией полости черепа. В то же время важно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помнить, что гиперволемия может усилить отек головного мозга и способствовать повышению внутричерепного давления.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Анестезиолог должен стремиться к раннему пробуждению больного после оперативного вмешательства, что позволяет провести раннее неврологическое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обследование. Наличие сознания в послеоперационном периоде значительно облегчает контроль за пациентом и позволяет раньше выявить развитие осложнений. Сознание - самый лучший критерий для оценки состояния пациента в раннем послеоперационном периоде, однак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 раннее пробуждение больного не должно быть самоцелью. Если позволяет состояние пациента, экстубацию проводят по окончании операции. Наряду со стабильной гемодинамикой, нормальной температурой тела и адекватным дыханием обязательным критерием для ранней э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кстубации является восстановление сознания пациента. Если же ожидаются нарастание отека мозга, повышение внутричерепного давления и предполагается использовать гипервентиляцию для его снижения, спешить с экстубацией не следует.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Выделяют пять категорий исхо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да черепно-мозговой травмы: смерть, постоянное вегетативное состояние, тяжелая инвалидность, инвалидность средней степени тяжести и хорошее восстановление.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Оценку исхода черепно-мозговой травмы можно проводить не ранее, чем через 6 месяцев после перенесенн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ой травмы. Согласно данным Traumatik Coma Data Bank, из пациентов, поступивших в стационары с тяжелой черепно-мозговой травмой, выживают 67% (исключая огнестрельные повреждения головы). Из этой группы пациентов только у 7% наблюдается хорошее выздоровление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 при выписке из стационара. Таким образом, почти все пациенты с тяжелой черепно-мозговой травмой имеют различные неврологические нарушения.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Прогноз при черепно-мозговой травме. При сотрясении мозга подавляющее большинство больных полностью выздоравливают.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Исход ушиба мозга и открытых повреждений черепа зависит от тяжести повреждения мозга. В большинстве случаев у выживших сохраняются те или иные остаточные церебральные симптомы. Своевременное удаление гематомы спасает больным жизнь; во многих подобных случа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ях не остается существенных резидуальных симптомов. При тяжелых повреждениях мозга смертность может достичь 40-50%.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Список литературы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Дралюк М.Г. Черепно-мозговая травма. Учебное пособие / М.Г. Дралюк, Н.С. Дралюк, Н.В. Исаева. - Ростов-на-дону: Фени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кс, 2006.</w:t>
      </w:r>
    </w:p>
    <w:p w:rsidR="00000000" w:rsidRDefault="00BB46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/>
        </w:rPr>
        <w:t>Лихтерман Л.Б., Потапов А.А. Черепно-мозговая травма. Краткая Медицинская Энциклопедия / Л.Б. Лихтерман, А.А. Потапов. - М.: Изд-во Советская Энциклопедия, 1995.</w:t>
      </w:r>
    </w:p>
    <w:p w:rsidR="00BB4688" w:rsidRDefault="00BB468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BB46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53"/>
    <w:rsid w:val="00AC2C53"/>
    <w:rsid w:val="00B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5375</Words>
  <Characters>30640</Characters>
  <Application>Microsoft Office Word</Application>
  <DocSecurity>0</DocSecurity>
  <Lines>255</Lines>
  <Paragraphs>71</Paragraphs>
  <ScaleCrop>false</ScaleCrop>
  <Company/>
  <LinksUpToDate>false</LinksUpToDate>
  <CharactersWithSpaces>35944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2024-03-05T08:38:00Z</dcterms:created>
  <dcterms:modified xsi:type="dcterms:W3CDTF">2024-03-05T08:38:00Z</dcterms:modified>
</cp:coreProperties>
</file>