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15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bookmarkStart w:id="0" w:name="_GoBack"/>
      <w:bookmarkEnd w:id="0"/>
      <w:r w:rsidRPr="00F45EC0">
        <w:rPr>
          <w:b/>
          <w:sz w:val="28"/>
          <w:szCs w:val="36"/>
        </w:rPr>
        <w:t>Паспортная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часть</w:t>
      </w:r>
    </w:p>
    <w:p w:rsidR="00F45EC0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Фамилия</w:t>
      </w:r>
      <w:r w:rsidRPr="00F45EC0">
        <w:rPr>
          <w:sz w:val="28"/>
          <w:szCs w:val="32"/>
        </w:rPr>
        <w:t>:</w:t>
      </w:r>
      <w:r w:rsidR="00FD7BCF">
        <w:rPr>
          <w:sz w:val="28"/>
          <w:szCs w:val="28"/>
        </w:rPr>
        <w:t>____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Имя</w:t>
      </w:r>
      <w:r w:rsidRPr="00F45EC0">
        <w:rPr>
          <w:sz w:val="28"/>
          <w:szCs w:val="28"/>
        </w:rPr>
        <w:t>:</w:t>
      </w:r>
      <w:r w:rsidR="00F45EC0">
        <w:rPr>
          <w:sz w:val="28"/>
          <w:szCs w:val="28"/>
        </w:rPr>
        <w:t xml:space="preserve"> 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Пол</w:t>
      </w:r>
      <w:r w:rsidRPr="00F45EC0">
        <w:rPr>
          <w:sz w:val="28"/>
          <w:szCs w:val="32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муж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Возраст</w:t>
      </w:r>
      <w:r w:rsidRPr="00F45EC0">
        <w:rPr>
          <w:sz w:val="28"/>
          <w:szCs w:val="28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лет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Бабушка</w:t>
      </w:r>
      <w:r w:rsidRPr="00F45EC0">
        <w:rPr>
          <w:sz w:val="28"/>
          <w:szCs w:val="32"/>
        </w:rPr>
        <w:t>:</w:t>
      </w:r>
      <w:r w:rsidR="00F45EC0">
        <w:rPr>
          <w:sz w:val="28"/>
          <w:szCs w:val="32"/>
        </w:rPr>
        <w:t xml:space="preserve"> </w:t>
      </w:r>
      <w:r w:rsidR="00FD7BCF">
        <w:rPr>
          <w:sz w:val="28"/>
          <w:szCs w:val="28"/>
        </w:rPr>
        <w:t>___________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Национальность</w:t>
      </w:r>
      <w:r w:rsidRPr="00F45EC0">
        <w:rPr>
          <w:sz w:val="28"/>
          <w:szCs w:val="32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русский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Место</w:t>
      </w:r>
      <w:r w:rsidR="00F45EC0">
        <w:rPr>
          <w:b/>
          <w:sz w:val="28"/>
          <w:szCs w:val="32"/>
        </w:rPr>
        <w:t xml:space="preserve"> </w:t>
      </w:r>
      <w:r w:rsidRPr="00F45EC0">
        <w:rPr>
          <w:b/>
          <w:sz w:val="28"/>
          <w:szCs w:val="32"/>
        </w:rPr>
        <w:t>жительства</w:t>
      </w:r>
      <w:r w:rsidRPr="00F45EC0">
        <w:rPr>
          <w:sz w:val="28"/>
          <w:szCs w:val="28"/>
        </w:rPr>
        <w:t>:</w:t>
      </w:r>
    </w:p>
    <w:p w:rsidR="00BF6BEB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6"/>
        </w:rPr>
        <w:t>Клинический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диагноз</w:t>
      </w:r>
      <w:r w:rsidRPr="00F45EC0">
        <w:rPr>
          <w:sz w:val="28"/>
          <w:szCs w:val="28"/>
        </w:rPr>
        <w:t>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proofErr w:type="spellStart"/>
      <w:r w:rsidR="00BF6BEB" w:rsidRPr="00F45EC0">
        <w:rPr>
          <w:sz w:val="28"/>
          <w:szCs w:val="28"/>
        </w:rPr>
        <w:t>ушивание</w:t>
      </w:r>
      <w:proofErr w:type="spellEnd"/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2003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году</w:t>
      </w:r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реканализация</w:t>
      </w:r>
      <w:proofErr w:type="spellEnd"/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НК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  <w:lang w:val="en-US"/>
        </w:rPr>
        <w:t>I</w:t>
      </w:r>
      <w:r w:rsidR="00BF6BEB"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Анемия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  <w:lang w:val="en-US"/>
        </w:rPr>
        <w:t>I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степени.</w:t>
      </w:r>
    </w:p>
    <w:p w:rsidR="003A4215" w:rsidRPr="00F45EC0" w:rsidRDefault="00EB646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2"/>
        </w:rPr>
        <w:t>Сопутствующие</w:t>
      </w:r>
      <w:r w:rsidR="00F45EC0">
        <w:rPr>
          <w:b/>
          <w:sz w:val="28"/>
          <w:szCs w:val="32"/>
        </w:rPr>
        <w:t xml:space="preserve"> </w:t>
      </w:r>
      <w:r w:rsidRPr="00F45EC0">
        <w:rPr>
          <w:b/>
          <w:sz w:val="28"/>
          <w:szCs w:val="32"/>
        </w:rPr>
        <w:t>заболевания</w:t>
      </w:r>
      <w:r w:rsidRPr="00F45EC0">
        <w:rPr>
          <w:sz w:val="28"/>
          <w:szCs w:val="32"/>
        </w:rPr>
        <w:t>: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28"/>
        </w:rPr>
        <w:t>хронический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тонзиллит,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гипертрофия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носоглоточных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миндалин,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28"/>
        </w:rPr>
        <w:t>фимоз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головки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полового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члена.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6"/>
        </w:rPr>
        <w:t>Жалобы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при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поступлении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(со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слов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бабушки)</w:t>
      </w:r>
      <w:r w:rsidRPr="00F45EC0">
        <w:rPr>
          <w:sz w:val="28"/>
          <w:szCs w:val="36"/>
        </w:rPr>
        <w:t>: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28"/>
        </w:rPr>
        <w:t>сердцебиение,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одышку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физической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нагрузке,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появление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синевы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лице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носогубного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треугольника.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6"/>
        </w:rPr>
        <w:t>Жалобы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при</w:t>
      </w:r>
      <w:r w:rsidR="00F45EC0"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осмотре: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28"/>
        </w:rPr>
        <w:t>сердцебиение,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одышку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физической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нагрузке,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появление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синевы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лице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носогубного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треугольника.</w:t>
      </w:r>
    </w:p>
    <w:p w:rsidR="003A4215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  <w:lang w:val="en-US"/>
        </w:rPr>
        <w:t>Anamnesis</w:t>
      </w:r>
      <w:r>
        <w:rPr>
          <w:b/>
          <w:sz w:val="28"/>
          <w:szCs w:val="36"/>
        </w:rPr>
        <w:t xml:space="preserve"> </w:t>
      </w:r>
      <w:proofErr w:type="spellStart"/>
      <w:r w:rsidRPr="00F45EC0">
        <w:rPr>
          <w:b/>
          <w:sz w:val="28"/>
          <w:szCs w:val="36"/>
          <w:lang w:val="en-US"/>
        </w:rPr>
        <w:t>morbi</w:t>
      </w:r>
      <w:proofErr w:type="spellEnd"/>
    </w:p>
    <w:p w:rsidR="00F45EC0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3A4215" w:rsidRDefault="000E5858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Диагноз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множественные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выставлен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рождении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(200</w:t>
      </w:r>
      <w:r w:rsidR="001A2674" w:rsidRPr="00F45EC0">
        <w:rPr>
          <w:sz w:val="28"/>
          <w:szCs w:val="28"/>
        </w:rPr>
        <w:t>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год).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Проконсультирован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КХЦ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АГМА.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Через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родственники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стали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отмечать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видимое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сердцебиение,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одышку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физической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нагрузке,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лица,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появление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выпячивания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грудины.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Прооперирован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200</w:t>
      </w:r>
      <w:r w:rsidR="001A2674" w:rsidRPr="00F45EC0">
        <w:rPr>
          <w:sz w:val="28"/>
          <w:szCs w:val="28"/>
        </w:rPr>
        <w:t>8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возрасте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2,5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операция: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ушивание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множественных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Состояние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после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операции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улучшилось.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отдалённом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послеоперационном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периоде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вновь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возник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систолический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шум.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Диагностирована</w:t>
      </w:r>
      <w:r w:rsidR="00F45EC0">
        <w:rPr>
          <w:sz w:val="28"/>
          <w:szCs w:val="28"/>
        </w:rPr>
        <w:t xml:space="preserve"> </w:t>
      </w:r>
      <w:proofErr w:type="spellStart"/>
      <w:r w:rsidR="00EB6465" w:rsidRPr="00F45EC0">
        <w:rPr>
          <w:sz w:val="28"/>
          <w:szCs w:val="28"/>
        </w:rPr>
        <w:t>реканализация</w:t>
      </w:r>
      <w:proofErr w:type="spellEnd"/>
      <w:r w:rsidR="00EB6465"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Была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принята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тактика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выжидания,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lastRenderedPageBreak/>
        <w:t>поскольку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УЗИ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дефект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превышал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3-</w:t>
      </w:r>
      <w:smartTag w:uri="urn:schemas-microsoft-com:office:smarttags" w:element="metricconverter">
        <w:smartTagPr>
          <w:attr w:name="ProductID" w:val="4 мм"/>
        </w:smartTagPr>
        <w:r w:rsidR="00EB6465" w:rsidRPr="00F45EC0">
          <w:rPr>
            <w:sz w:val="28"/>
            <w:szCs w:val="28"/>
          </w:rPr>
          <w:t>4</w:t>
        </w:r>
        <w:r w:rsidR="00F45EC0">
          <w:rPr>
            <w:sz w:val="28"/>
            <w:szCs w:val="28"/>
          </w:rPr>
          <w:t xml:space="preserve"> </w:t>
        </w:r>
        <w:r w:rsidR="00EB6465" w:rsidRPr="00F45EC0">
          <w:rPr>
            <w:sz w:val="28"/>
            <w:szCs w:val="28"/>
          </w:rPr>
          <w:t>мм</w:t>
        </w:r>
      </w:smartTag>
      <w:r w:rsidR="00EB6465"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настоящий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момент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находится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КХЦ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целью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принятия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решения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дальнейшем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оперативном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лечении.</w:t>
      </w:r>
    </w:p>
    <w:p w:rsidR="00F45EC0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  <w:lang w:val="en-US"/>
        </w:rPr>
        <w:t>Anamnesis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  <w:lang w:val="en-US"/>
        </w:rPr>
        <w:t>vitae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Родился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200</w:t>
      </w:r>
      <w:r w:rsidR="001A2674" w:rsidRPr="00F45EC0">
        <w:rPr>
          <w:sz w:val="28"/>
          <w:szCs w:val="28"/>
        </w:rPr>
        <w:t>5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году.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ребёнком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семье.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физическом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умственном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развитии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сверстников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отстаёт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Посещает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детский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сад.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Воспитывается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бабушкой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(на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пенсии).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перенесенных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заболеваний: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ОРВИ.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200</w:t>
      </w:r>
      <w:r w:rsidR="001A2674" w:rsidRPr="00F45EC0">
        <w:rPr>
          <w:sz w:val="28"/>
          <w:szCs w:val="28"/>
        </w:rPr>
        <w:t>8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году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операция:</w:t>
      </w:r>
      <w:r w:rsidR="00F45EC0">
        <w:rPr>
          <w:sz w:val="28"/>
          <w:szCs w:val="28"/>
        </w:rPr>
        <w:t xml:space="preserve"> </w:t>
      </w:r>
      <w:proofErr w:type="spellStart"/>
      <w:r w:rsidR="00EB6465" w:rsidRPr="00F45EC0">
        <w:rPr>
          <w:sz w:val="28"/>
          <w:szCs w:val="28"/>
        </w:rPr>
        <w:t>ушивание</w:t>
      </w:r>
      <w:proofErr w:type="spellEnd"/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множественных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ДМЖП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Жилищно-бытовые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условия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удовлетворительные,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питание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регулярное.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Со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слов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бабушки: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б</w:t>
      </w:r>
      <w:r w:rsidRPr="00F45EC0">
        <w:rPr>
          <w:sz w:val="28"/>
          <w:szCs w:val="28"/>
        </w:rPr>
        <w:t>олезнь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Боткина,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</w:t>
      </w:r>
      <w:r w:rsidR="00EB6465" w:rsidRPr="00F45EC0">
        <w:rPr>
          <w:sz w:val="28"/>
          <w:szCs w:val="28"/>
        </w:rPr>
        <w:t>онтакт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больными</w:t>
      </w:r>
      <w:r w:rsidR="00F45EC0">
        <w:rPr>
          <w:sz w:val="28"/>
          <w:szCs w:val="28"/>
        </w:rPr>
        <w:t xml:space="preserve"> </w:t>
      </w:r>
      <w:r w:rsidR="00EB6465" w:rsidRPr="00F45EC0">
        <w:rPr>
          <w:sz w:val="28"/>
          <w:szCs w:val="28"/>
        </w:rPr>
        <w:t>туберкулезом,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отрицает.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Наследственность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отягощена.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Аллергологический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анамнез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97621D" w:rsidRPr="00F45EC0">
        <w:rPr>
          <w:sz w:val="28"/>
          <w:szCs w:val="28"/>
        </w:rPr>
        <w:t>отягощён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Гемотрансфузии: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200</w:t>
      </w:r>
      <w:r w:rsidR="001A2674" w:rsidRPr="00F45EC0">
        <w:rPr>
          <w:sz w:val="28"/>
          <w:szCs w:val="28"/>
        </w:rPr>
        <w:t>8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году,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</w:t>
      </w:r>
      <w:r w:rsidR="0097621D" w:rsidRPr="00F45EC0">
        <w:rPr>
          <w:sz w:val="28"/>
          <w:szCs w:val="28"/>
        </w:rPr>
        <w:t>обенностей</w:t>
      </w:r>
      <w:r w:rsidRPr="00F45EC0">
        <w:rPr>
          <w:sz w:val="28"/>
          <w:szCs w:val="28"/>
        </w:rPr>
        <w:t>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  <w:lang w:val="en-US"/>
        </w:rPr>
        <w:t>Status</w:t>
      </w:r>
      <w:r>
        <w:rPr>
          <w:b/>
          <w:sz w:val="28"/>
          <w:szCs w:val="36"/>
        </w:rPr>
        <w:t xml:space="preserve"> </w:t>
      </w:r>
      <w:proofErr w:type="spellStart"/>
      <w:r w:rsidRPr="00F45EC0">
        <w:rPr>
          <w:b/>
          <w:sz w:val="28"/>
          <w:szCs w:val="36"/>
          <w:lang w:val="en-US"/>
        </w:rPr>
        <w:t>praesens</w:t>
      </w:r>
      <w:proofErr w:type="spellEnd"/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621D" w:rsidRPr="00F45EC0" w:rsidRDefault="0097621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</w:t>
      </w:r>
      <w:r w:rsidR="003A4215" w:rsidRPr="00F45EC0">
        <w:rPr>
          <w:sz w:val="28"/>
          <w:szCs w:val="28"/>
        </w:rPr>
        <w:t>остояние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удовлетворительно</w:t>
      </w:r>
      <w:r w:rsidR="003A4215" w:rsidRPr="00F45EC0">
        <w:rPr>
          <w:sz w:val="28"/>
          <w:szCs w:val="28"/>
        </w:rPr>
        <w:t>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сознание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ясное,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контактен.</w:t>
      </w:r>
    </w:p>
    <w:p w:rsidR="0097621D" w:rsidRPr="00F45EC0" w:rsidRDefault="0097621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Кожные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покровы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бледные,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отмечается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носогубного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треугольника.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Тургор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кожи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изменён.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Слизистая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оболочка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глаз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особенностей.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Слизистые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оболочки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полости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рта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</w:t>
      </w:r>
      <w:r w:rsidR="005E40E9" w:rsidRPr="00F45EC0">
        <w:rPr>
          <w:sz w:val="28"/>
          <w:szCs w:val="28"/>
        </w:rPr>
        <w:t>ые,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цианотичны</w:t>
      </w:r>
      <w:r w:rsidR="005E40E9" w:rsidRPr="00F45EC0">
        <w:rPr>
          <w:sz w:val="28"/>
          <w:szCs w:val="28"/>
        </w:rPr>
        <w:t>м</w:t>
      </w:r>
      <w:proofErr w:type="spellEnd"/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оттенком.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Отмечается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гипертрофия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нёбных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миндалин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до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2й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степени,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слизистая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оболочка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миндалин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нёбных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дужек</w:t>
      </w:r>
      <w:r w:rsidR="00F45EC0">
        <w:rPr>
          <w:sz w:val="28"/>
          <w:szCs w:val="28"/>
        </w:rPr>
        <w:t xml:space="preserve"> </w:t>
      </w:r>
      <w:proofErr w:type="spellStart"/>
      <w:r w:rsidR="005E40E9" w:rsidRPr="00F45EC0">
        <w:rPr>
          <w:sz w:val="28"/>
          <w:szCs w:val="28"/>
        </w:rPr>
        <w:t>гиперемирована</w:t>
      </w:r>
      <w:proofErr w:type="spellEnd"/>
      <w:r w:rsidR="005E40E9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незначительно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инъецирована</w:t>
      </w:r>
      <w:r w:rsidR="00F45EC0">
        <w:rPr>
          <w:sz w:val="28"/>
          <w:szCs w:val="28"/>
        </w:rPr>
        <w:t xml:space="preserve"> </w:t>
      </w:r>
      <w:r w:rsidR="005E40E9" w:rsidRPr="00F45EC0">
        <w:rPr>
          <w:sz w:val="28"/>
          <w:szCs w:val="28"/>
        </w:rPr>
        <w:t>сосудами.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Мышечный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тонус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сохранён,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мышечно-сухожильные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рефлексы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изменены;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движения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суставах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безболезненные,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полном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объёме.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Все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виды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чувствительности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сохранены.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Наблюдается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костная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деформация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грудины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«сердечный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горб».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Остальные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отделы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костной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системы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особенностей.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Подкожная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жировая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клетчатка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развита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умеренно.</w:t>
      </w:r>
      <w:r w:rsidR="00F45EC0">
        <w:rPr>
          <w:sz w:val="28"/>
          <w:szCs w:val="28"/>
        </w:rPr>
        <w:t xml:space="preserve"> </w:t>
      </w:r>
      <w:proofErr w:type="spellStart"/>
      <w:r w:rsidR="00100B14" w:rsidRPr="00F45EC0">
        <w:rPr>
          <w:sz w:val="28"/>
          <w:szCs w:val="28"/>
        </w:rPr>
        <w:t>Поднижечеллюстные</w:t>
      </w:r>
      <w:proofErr w:type="spellEnd"/>
      <w:r w:rsidR="00100B14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proofErr w:type="spellStart"/>
      <w:r w:rsidR="00100B14" w:rsidRPr="00F45EC0">
        <w:rPr>
          <w:sz w:val="28"/>
          <w:szCs w:val="28"/>
        </w:rPr>
        <w:t>заднешейные</w:t>
      </w:r>
      <w:proofErr w:type="spellEnd"/>
      <w:r w:rsidR="00100B14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околоушные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группы</w:t>
      </w:r>
      <w:r w:rsidR="00F45EC0">
        <w:rPr>
          <w:sz w:val="28"/>
          <w:szCs w:val="28"/>
        </w:rPr>
        <w:t xml:space="preserve"> </w:t>
      </w:r>
      <w:proofErr w:type="spellStart"/>
      <w:r w:rsidR="00100B14" w:rsidRPr="00F45EC0">
        <w:rPr>
          <w:sz w:val="28"/>
          <w:szCs w:val="28"/>
        </w:rPr>
        <w:t>лимфоузлов</w:t>
      </w:r>
      <w:proofErr w:type="spellEnd"/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увеличены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до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2,5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="00100B14" w:rsidRPr="00F45EC0">
          <w:rPr>
            <w:sz w:val="28"/>
            <w:szCs w:val="28"/>
          </w:rPr>
          <w:t>3</w:t>
        </w:r>
        <w:r w:rsidR="00F45EC0">
          <w:rPr>
            <w:sz w:val="28"/>
            <w:szCs w:val="28"/>
          </w:rPr>
          <w:t xml:space="preserve"> </w:t>
        </w:r>
        <w:r w:rsidR="00100B14" w:rsidRPr="00F45EC0">
          <w:rPr>
            <w:sz w:val="28"/>
            <w:szCs w:val="28"/>
          </w:rPr>
          <w:t>см</w:t>
        </w:r>
      </w:smartTag>
      <w:r w:rsidR="00100B14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proofErr w:type="spellStart"/>
      <w:r w:rsidR="00100B14" w:rsidRPr="00F45EC0">
        <w:rPr>
          <w:sz w:val="28"/>
          <w:szCs w:val="28"/>
        </w:rPr>
        <w:t>мягкоэластической</w:t>
      </w:r>
      <w:proofErr w:type="spellEnd"/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консистенции,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lastRenderedPageBreak/>
        <w:t>спаяны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окружающими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тканями,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пальпации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слегка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болезненные.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Остальные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группы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л/у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особенностей.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Щитовидная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железа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100B14" w:rsidRPr="00F45EC0">
        <w:rPr>
          <w:sz w:val="28"/>
          <w:szCs w:val="28"/>
        </w:rPr>
        <w:t>пальпируется.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Система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органов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дыхания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Дыхание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через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затруднено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причине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гипертрофированных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нёбных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языкоглоточной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миндалин.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Грудна</w:t>
      </w:r>
      <w:r w:rsidR="00DB15D5" w:rsidRPr="00F45EC0">
        <w:rPr>
          <w:sz w:val="28"/>
          <w:szCs w:val="28"/>
        </w:rPr>
        <w:t>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клетка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цилиндрической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формы,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деформирована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средней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тела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области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грудины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образует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конусовидное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выпячивание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«сердечный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горб».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Направление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хода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ребер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косое.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Межреберные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промежутки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умеренно.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Эпигастральный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угол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около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70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градусов.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Надключичные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подключичные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ямки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хорошо.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Ключицы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расположены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симметрично.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Позвоночник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деформирован.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лопатка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уровне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левой.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Тип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смешанный.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клетка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равномерно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участвует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акте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ритмичное,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средней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глубины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Частота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покое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20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минуту.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сравнительной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перкуссии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незначительное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притупление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лёгких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Границы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лёгких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норме.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Активная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подвижность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нижнего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лёгочного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края</w:t>
      </w:r>
      <w:r w:rsidR="00F45E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DB15D5" w:rsidRPr="00F45EC0">
          <w:rPr>
            <w:sz w:val="28"/>
            <w:szCs w:val="28"/>
          </w:rPr>
          <w:t>6</w:t>
        </w:r>
        <w:r w:rsidR="00F45EC0">
          <w:rPr>
            <w:sz w:val="28"/>
            <w:szCs w:val="28"/>
          </w:rPr>
          <w:t xml:space="preserve"> </w:t>
        </w:r>
        <w:r w:rsidRPr="00F45EC0">
          <w:rPr>
            <w:sz w:val="28"/>
            <w:szCs w:val="28"/>
          </w:rPr>
          <w:t>см</w:t>
        </w:r>
      </w:smartTag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везикулярное,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ясное,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слегка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ослаблено.</w:t>
      </w:r>
    </w:p>
    <w:p w:rsidR="003A4215" w:rsidRPr="00F45EC0" w:rsidRDefault="00DB15D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28"/>
        </w:rPr>
        <w:t>Заключение:</w:t>
      </w:r>
      <w:r w:rsidR="00F45EC0">
        <w:rPr>
          <w:b/>
          <w:sz w:val="28"/>
          <w:szCs w:val="28"/>
        </w:rPr>
        <w:t xml:space="preserve"> </w:t>
      </w:r>
      <w:r w:rsidRPr="00F45EC0">
        <w:rPr>
          <w:sz w:val="28"/>
          <w:szCs w:val="28"/>
        </w:rPr>
        <w:t>имеются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слабые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недостаточности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кровообращения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малому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кругу,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застоя,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лёгочной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гипертензии.</w:t>
      </w:r>
    </w:p>
    <w:p w:rsidR="00DB15D5" w:rsidRPr="00F45EC0" w:rsidRDefault="00DB15D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b/>
          <w:sz w:val="28"/>
          <w:szCs w:val="36"/>
        </w:rPr>
        <w:t>Система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органов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кровообращения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Верхушечный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толчок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определяется,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пальпаторно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V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межреберье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пересечении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срединно-ключичной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лини</w:t>
      </w:r>
      <w:r w:rsidR="00DB15D5" w:rsidRPr="00F45EC0">
        <w:rPr>
          <w:sz w:val="28"/>
          <w:szCs w:val="28"/>
        </w:rPr>
        <w:t>ей,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сильный</w:t>
      </w:r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высокий,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разлитой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proofErr w:type="spellStart"/>
      <w:r w:rsidR="00DB15D5" w:rsidRPr="00F45EC0">
        <w:rPr>
          <w:sz w:val="28"/>
          <w:szCs w:val="28"/>
        </w:rPr>
        <w:t>Пальпаторно</w:t>
      </w:r>
      <w:proofErr w:type="spellEnd"/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определяется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сердечный</w:t>
      </w:r>
      <w:r w:rsidR="00F45EC0">
        <w:rPr>
          <w:sz w:val="28"/>
          <w:szCs w:val="28"/>
        </w:rPr>
        <w:t xml:space="preserve"> </w:t>
      </w:r>
      <w:r w:rsidR="00DB15D5" w:rsidRPr="00F45EC0">
        <w:rPr>
          <w:sz w:val="28"/>
          <w:szCs w:val="28"/>
        </w:rPr>
        <w:t>толчок</w:t>
      </w:r>
      <w:r w:rsidR="00375348" w:rsidRPr="00F45EC0">
        <w:rPr>
          <w:sz w:val="28"/>
          <w:szCs w:val="28"/>
        </w:rPr>
        <w:t>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F45EC0">
        <w:rPr>
          <w:sz w:val="28"/>
          <w:szCs w:val="32"/>
        </w:rPr>
        <w:t>Границы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относительной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тупости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сердца: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Правая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F45EC0">
          <w:rPr>
            <w:sz w:val="28"/>
            <w:szCs w:val="28"/>
          </w:rPr>
          <w:t>1,5</w:t>
        </w:r>
        <w:r w:rsidR="00F45EC0">
          <w:rPr>
            <w:sz w:val="28"/>
            <w:szCs w:val="28"/>
          </w:rPr>
          <w:t xml:space="preserve"> </w:t>
        </w:r>
        <w:r w:rsidRPr="00F45EC0">
          <w:rPr>
            <w:sz w:val="28"/>
            <w:szCs w:val="28"/>
          </w:rPr>
          <w:t>см</w:t>
        </w:r>
      </w:smartTag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кнаружи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грудины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межреберье</w:t>
      </w:r>
      <w:proofErr w:type="spellEnd"/>
      <w:r w:rsidRPr="00F45EC0">
        <w:rPr>
          <w:sz w:val="28"/>
          <w:szCs w:val="28"/>
        </w:rPr>
        <w:t>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lastRenderedPageBreak/>
        <w:t>Верхняя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верхний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ребра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между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  <w:lang w:val="en-US"/>
        </w:rPr>
        <w:t>sternalis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et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  <w:lang w:val="en-US"/>
        </w:rPr>
        <w:t>parasternalis</w:t>
      </w:r>
      <w:proofErr w:type="spellEnd"/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V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межреберье</w:t>
      </w:r>
      <w:proofErr w:type="spellEnd"/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пересечении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срединно-ключичной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375348" w:rsidRPr="00F45EC0">
        <w:rPr>
          <w:sz w:val="28"/>
          <w:szCs w:val="28"/>
        </w:rPr>
        <w:t>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F45EC0">
        <w:rPr>
          <w:sz w:val="28"/>
          <w:szCs w:val="32"/>
        </w:rPr>
        <w:t>Границы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абсолютной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тупости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сердца: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Правая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proofErr w:type="spellStart"/>
      <w:r w:rsidR="00375348" w:rsidRPr="00F45EC0">
        <w:rPr>
          <w:sz w:val="28"/>
          <w:szCs w:val="28"/>
        </w:rPr>
        <w:t>межреберье</w:t>
      </w:r>
      <w:proofErr w:type="spellEnd"/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левому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краю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грудины.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Верхняя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уровне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реберного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хряща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между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  <w:lang w:val="en-US"/>
        </w:rPr>
        <w:t>sternalis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et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  <w:lang w:val="en-US"/>
        </w:rPr>
        <w:t>parasternalis</w:t>
      </w:r>
      <w:proofErr w:type="spellEnd"/>
      <w:r w:rsidRPr="00F45EC0">
        <w:rPr>
          <w:sz w:val="28"/>
          <w:szCs w:val="28"/>
        </w:rPr>
        <w:t>.</w:t>
      </w:r>
    </w:p>
    <w:p w:rsidR="00375348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Левая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  <w:lang w:val="en-US"/>
        </w:rPr>
        <w:t>V</w:t>
      </w:r>
      <w:r w:rsidR="00F45EC0">
        <w:rPr>
          <w:sz w:val="28"/>
          <w:szCs w:val="28"/>
        </w:rPr>
        <w:t xml:space="preserve"> </w:t>
      </w:r>
      <w:proofErr w:type="spellStart"/>
      <w:r w:rsidR="00375348" w:rsidRPr="00F45EC0">
        <w:rPr>
          <w:sz w:val="28"/>
          <w:szCs w:val="28"/>
        </w:rPr>
        <w:t>межреберье</w:t>
      </w:r>
      <w:proofErr w:type="spellEnd"/>
      <w:r w:rsidR="00375348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пересечении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со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срединно-ключичной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линии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слева.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proofErr w:type="spellStart"/>
      <w:r w:rsidRPr="00F45EC0">
        <w:rPr>
          <w:sz w:val="28"/>
          <w:szCs w:val="32"/>
        </w:rPr>
        <w:t>Аускультативно</w:t>
      </w:r>
      <w:proofErr w:type="spellEnd"/>
      <w:r w:rsidR="00375348" w:rsidRPr="00F45EC0">
        <w:rPr>
          <w:sz w:val="28"/>
          <w:szCs w:val="32"/>
        </w:rPr>
        <w:t>:</w:t>
      </w:r>
    </w:p>
    <w:p w:rsidR="00375348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Ритм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правильный,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ЧСС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100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минуту.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приглушены,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акцент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  <w:lang w:val="en-US"/>
        </w:rPr>
        <w:t>II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тона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над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аортой</w:t>
      </w:r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Выраженный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с</w:t>
      </w:r>
      <w:r w:rsidRPr="00F45EC0">
        <w:rPr>
          <w:sz w:val="28"/>
          <w:szCs w:val="28"/>
        </w:rPr>
        <w:t>истолический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точках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375348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максимально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выраженный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proofErr w:type="spellStart"/>
      <w:r w:rsidR="00375348" w:rsidRPr="00F45EC0">
        <w:rPr>
          <w:sz w:val="28"/>
          <w:szCs w:val="28"/>
        </w:rPr>
        <w:t>межреберье</w:t>
      </w:r>
      <w:proofErr w:type="spellEnd"/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левому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краю</w:t>
      </w:r>
      <w:r w:rsidR="00F45EC0">
        <w:rPr>
          <w:sz w:val="28"/>
          <w:szCs w:val="28"/>
        </w:rPr>
        <w:t xml:space="preserve"> </w:t>
      </w:r>
      <w:r w:rsidR="00375348" w:rsidRPr="00F45EC0">
        <w:rPr>
          <w:sz w:val="28"/>
          <w:szCs w:val="28"/>
        </w:rPr>
        <w:t>грудины</w:t>
      </w:r>
      <w:r w:rsidRPr="00F45EC0">
        <w:rPr>
          <w:sz w:val="28"/>
          <w:szCs w:val="28"/>
        </w:rPr>
        <w:t>.</w:t>
      </w:r>
    </w:p>
    <w:p w:rsidR="003A4215" w:rsidRPr="00F45EC0" w:rsidRDefault="00375348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Пульс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лучевой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артерии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(справа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100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минуту.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Артериальное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</w:t>
      </w:r>
      <w:r w:rsidR="00EA7E3D" w:rsidRPr="00F45EC0">
        <w:rPr>
          <w:sz w:val="28"/>
          <w:szCs w:val="28"/>
        </w:rPr>
        <w:t>10/6</w:t>
      </w:r>
      <w:r w:rsidRPr="00F45EC0">
        <w:rPr>
          <w:sz w:val="28"/>
          <w:szCs w:val="28"/>
        </w:rPr>
        <w:t>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мм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рт</w:t>
      </w:r>
      <w:proofErr w:type="spellEnd"/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ст.</w:t>
      </w:r>
    </w:p>
    <w:p w:rsidR="003A4215" w:rsidRPr="00F45EC0" w:rsidRDefault="00EA7E3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28"/>
        </w:rPr>
        <w:t>Заключение: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кардиомегалии</w:t>
      </w:r>
      <w:proofErr w:type="spellEnd"/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недостаточности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кровообращения.</w:t>
      </w:r>
    </w:p>
    <w:p w:rsidR="00EA7E3D" w:rsidRPr="00F45EC0" w:rsidRDefault="00EA7E3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Система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органов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пищеварения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Язык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бледный,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умеренно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обложен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белым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налётом,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влажный.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Слизистые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оболочки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бледно-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цианотичные</w:t>
      </w:r>
      <w:proofErr w:type="spellEnd"/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влажные.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Живот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правильной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формы,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размерах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пупок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втянут,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половины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живота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симметрично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участвуют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акте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дыхания.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Перкуторно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безболезненный.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Поверхностна</w:t>
      </w:r>
      <w:r w:rsidR="00466DB2" w:rsidRPr="00F45EC0">
        <w:rPr>
          <w:sz w:val="28"/>
          <w:szCs w:val="28"/>
        </w:rPr>
        <w:t>я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пальпация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живот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мягкий,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без</w:t>
      </w:r>
      <w:r w:rsidRPr="00F45EC0">
        <w:rPr>
          <w:sz w:val="28"/>
          <w:szCs w:val="28"/>
        </w:rPr>
        <w:t>болезненный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Расхождений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прямых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мышц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живота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локальных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образований,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выпячиваний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отмечается.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Симптомы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раздражения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брюшины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отрицательные.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Размеры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печени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Курлову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8х7х6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см,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печень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выступает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из-под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рёберной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дуги.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Край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печени</w:t>
      </w:r>
      <w:r w:rsidR="00F45EC0">
        <w:rPr>
          <w:sz w:val="28"/>
          <w:szCs w:val="28"/>
        </w:rPr>
        <w:t xml:space="preserve"> </w:t>
      </w:r>
      <w:proofErr w:type="spellStart"/>
      <w:r w:rsidR="00EA7E3D" w:rsidRPr="00F45EC0">
        <w:rPr>
          <w:sz w:val="28"/>
          <w:szCs w:val="28"/>
        </w:rPr>
        <w:t>п</w:t>
      </w:r>
      <w:r w:rsidRPr="00F45EC0">
        <w:rPr>
          <w:sz w:val="28"/>
          <w:szCs w:val="28"/>
        </w:rPr>
        <w:t>альпаторно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безболезненн</w:t>
      </w:r>
      <w:r w:rsidR="00EA7E3D" w:rsidRPr="00F45EC0">
        <w:rPr>
          <w:sz w:val="28"/>
          <w:szCs w:val="28"/>
        </w:rPr>
        <w:t>ый</w:t>
      </w:r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поверхность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гладкая,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заострён,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lastRenderedPageBreak/>
        <w:t>тугоэластической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консистенции.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Селезёнка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перкуторно</w:t>
      </w:r>
      <w:proofErr w:type="spellEnd"/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увеличена,</w:t>
      </w:r>
      <w:r w:rsidR="00F45EC0">
        <w:rPr>
          <w:sz w:val="28"/>
          <w:szCs w:val="28"/>
        </w:rPr>
        <w:t xml:space="preserve"> </w:t>
      </w:r>
      <w:proofErr w:type="spellStart"/>
      <w:r w:rsidR="00EA7E3D" w:rsidRPr="00F45EC0">
        <w:rPr>
          <w:sz w:val="28"/>
          <w:szCs w:val="28"/>
        </w:rPr>
        <w:t>пальпаторно</w:t>
      </w:r>
      <w:proofErr w:type="spellEnd"/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EA7E3D" w:rsidRPr="00F45EC0">
        <w:rPr>
          <w:sz w:val="28"/>
          <w:szCs w:val="28"/>
        </w:rPr>
        <w:t>определяется.</w:t>
      </w:r>
    </w:p>
    <w:p w:rsidR="00DE2F72" w:rsidRPr="00F45EC0" w:rsidRDefault="00DE2F72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45EC0">
        <w:rPr>
          <w:b/>
          <w:sz w:val="28"/>
          <w:szCs w:val="28"/>
        </w:rPr>
        <w:t>Заключение: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0"/>
        </w:rPr>
        <w:t>СИСТЕМА</w:t>
      </w:r>
      <w:r w:rsidR="00F45EC0">
        <w:rPr>
          <w:b/>
          <w:sz w:val="28"/>
          <w:szCs w:val="20"/>
        </w:rPr>
        <w:t xml:space="preserve"> </w:t>
      </w:r>
      <w:r w:rsidRPr="00F45EC0">
        <w:rPr>
          <w:b/>
          <w:sz w:val="28"/>
          <w:szCs w:val="20"/>
        </w:rPr>
        <w:t>ОРГАНОВ</w:t>
      </w:r>
      <w:r w:rsidR="00F45EC0">
        <w:rPr>
          <w:b/>
          <w:sz w:val="28"/>
          <w:szCs w:val="20"/>
        </w:rPr>
        <w:t xml:space="preserve"> </w:t>
      </w:r>
      <w:r w:rsidRPr="00F45EC0">
        <w:rPr>
          <w:b/>
          <w:sz w:val="28"/>
          <w:szCs w:val="20"/>
        </w:rPr>
        <w:t>ПИЩЕВАРЕНИЯ</w:t>
      </w:r>
      <w:r w:rsidR="00F45EC0">
        <w:rPr>
          <w:b/>
          <w:sz w:val="28"/>
          <w:szCs w:val="20"/>
        </w:rPr>
        <w:t xml:space="preserve"> </w:t>
      </w:r>
      <w:r w:rsidR="00D36D65" w:rsidRPr="00F45EC0">
        <w:rPr>
          <w:sz w:val="28"/>
          <w:szCs w:val="28"/>
        </w:rPr>
        <w:t>без</w:t>
      </w:r>
      <w:r w:rsidR="00F45EC0">
        <w:rPr>
          <w:b/>
          <w:sz w:val="28"/>
          <w:szCs w:val="28"/>
        </w:rPr>
        <w:t xml:space="preserve"> </w:t>
      </w:r>
      <w:r w:rsidR="00D36D65" w:rsidRPr="00F45EC0">
        <w:rPr>
          <w:sz w:val="28"/>
          <w:szCs w:val="28"/>
        </w:rPr>
        <w:t>особенностей.</w:t>
      </w:r>
    </w:p>
    <w:p w:rsidR="00466DB2" w:rsidRPr="00F45EC0" w:rsidRDefault="00466DB2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Мочеполовая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система</w:t>
      </w:r>
    </w:p>
    <w:p w:rsid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Поясничная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область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изменена.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Почки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пальпируются.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Симптом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поколачивания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отрицательный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обеих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сторон.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Половые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органы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развиты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правильно,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мужскому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типу.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Фимоз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головки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полового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члена.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Мочеиспускание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затруднено.</w:t>
      </w:r>
      <w:r w:rsidR="00F45EC0">
        <w:rPr>
          <w:sz w:val="28"/>
          <w:szCs w:val="28"/>
        </w:rPr>
        <w:t xml:space="preserve"> </w:t>
      </w:r>
      <w:r w:rsidR="00466DB2" w:rsidRPr="00F45EC0">
        <w:rPr>
          <w:sz w:val="28"/>
          <w:szCs w:val="28"/>
        </w:rPr>
        <w:t>Диурез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особенностей.</w:t>
      </w:r>
    </w:p>
    <w:p w:rsidR="003A4215" w:rsidRPr="00F45EC0" w:rsidRDefault="00D36D6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28"/>
        </w:rPr>
        <w:t>Заключение: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мочеполовая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система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без</w:t>
      </w:r>
      <w:r w:rsidR="00F45EC0">
        <w:rPr>
          <w:b/>
          <w:sz w:val="28"/>
          <w:szCs w:val="28"/>
        </w:rPr>
        <w:t xml:space="preserve"> </w:t>
      </w:r>
      <w:r w:rsidRPr="00F45EC0">
        <w:rPr>
          <w:sz w:val="28"/>
          <w:szCs w:val="28"/>
        </w:rPr>
        <w:t>особенностей.</w:t>
      </w:r>
    </w:p>
    <w:p w:rsidR="00D71FAD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3A421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Дополнительные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методы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обследования</w:t>
      </w:r>
    </w:p>
    <w:p w:rsidR="00D71FAD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Клинический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анализ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крови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Эритроциты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3</w:t>
      </w:r>
      <w:r w:rsidR="00DD51FF" w:rsidRPr="00F45EC0">
        <w:rPr>
          <w:sz w:val="28"/>
          <w:szCs w:val="28"/>
        </w:rPr>
        <w:t>.</w:t>
      </w:r>
      <w:r w:rsidR="00D71FAD" w:rsidRPr="00F45EC0">
        <w:rPr>
          <w:sz w:val="28"/>
          <w:szCs w:val="28"/>
        </w:rPr>
        <w:t>58</w:t>
      </w:r>
      <w:r w:rsidR="00F45EC0">
        <w:rPr>
          <w:sz w:val="28"/>
          <w:szCs w:val="28"/>
        </w:rPr>
        <w:t xml:space="preserve"> </w:t>
      </w:r>
      <w:proofErr w:type="spellStart"/>
      <w:r w:rsidR="00D71FAD" w:rsidRPr="00F45EC0">
        <w:rPr>
          <w:sz w:val="28"/>
          <w:szCs w:val="28"/>
        </w:rPr>
        <w:t>х</w:t>
      </w:r>
      <w:proofErr w:type="spellEnd"/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1012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Гемоглобин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90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г/л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ЦП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</w:t>
      </w:r>
      <w:r w:rsidR="00DD51FF" w:rsidRPr="00F45EC0">
        <w:rPr>
          <w:sz w:val="28"/>
          <w:szCs w:val="28"/>
        </w:rPr>
        <w:t>.</w:t>
      </w:r>
      <w:r w:rsidR="00D71FAD" w:rsidRPr="00F45EC0">
        <w:rPr>
          <w:sz w:val="28"/>
          <w:szCs w:val="28"/>
        </w:rPr>
        <w:t>0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Тромбоциты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210</w:t>
      </w:r>
      <w:r w:rsidR="00F45EC0">
        <w:rPr>
          <w:sz w:val="28"/>
          <w:szCs w:val="28"/>
        </w:rPr>
        <w:t xml:space="preserve"> </w:t>
      </w:r>
      <w:proofErr w:type="spellStart"/>
      <w:r w:rsidR="00D71FAD" w:rsidRPr="00F45EC0">
        <w:rPr>
          <w:sz w:val="28"/>
          <w:szCs w:val="28"/>
        </w:rPr>
        <w:t>х</w:t>
      </w:r>
      <w:proofErr w:type="spellEnd"/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109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Лейкоциты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5</w:t>
      </w:r>
      <w:r w:rsidR="00DD51FF" w:rsidRPr="00F45EC0">
        <w:rPr>
          <w:sz w:val="28"/>
          <w:szCs w:val="28"/>
        </w:rPr>
        <w:t>.</w:t>
      </w:r>
      <w:r w:rsidR="00D71FAD" w:rsidRPr="00F45EC0">
        <w:rPr>
          <w:sz w:val="28"/>
          <w:szCs w:val="28"/>
        </w:rPr>
        <w:t>7</w:t>
      </w:r>
      <w:r w:rsidR="00F45EC0">
        <w:rPr>
          <w:sz w:val="28"/>
          <w:szCs w:val="28"/>
        </w:rPr>
        <w:t xml:space="preserve"> </w:t>
      </w:r>
      <w:proofErr w:type="spellStart"/>
      <w:r w:rsidR="00D71FAD" w:rsidRPr="00F45EC0">
        <w:rPr>
          <w:sz w:val="28"/>
          <w:szCs w:val="28"/>
        </w:rPr>
        <w:t>х</w:t>
      </w:r>
      <w:proofErr w:type="spellEnd"/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109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45EC0">
        <w:rPr>
          <w:sz w:val="28"/>
          <w:szCs w:val="28"/>
        </w:rPr>
        <w:t>палочкоядерные</w:t>
      </w:r>
      <w:proofErr w:type="spellEnd"/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%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сегментоядерные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45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%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эозинофилы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%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лимфоциты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46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%</w:t>
      </w:r>
    </w:p>
    <w:p w:rsidR="00D71FAD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моноциты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7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%</w:t>
      </w:r>
    </w:p>
    <w:p w:rsidR="003A4215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СОЭ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8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мм/ч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Биохимический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анализ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крови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Общий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белок</w:t>
      </w:r>
      <w:r w:rsidR="00F45E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4,5 г"/>
        </w:smartTagPr>
        <w:r w:rsidR="00D71FAD" w:rsidRPr="00F45EC0">
          <w:rPr>
            <w:sz w:val="28"/>
            <w:szCs w:val="28"/>
          </w:rPr>
          <w:t>64,5</w:t>
        </w:r>
        <w:r w:rsidR="00F45EC0">
          <w:rPr>
            <w:sz w:val="28"/>
            <w:szCs w:val="28"/>
          </w:rPr>
          <w:t xml:space="preserve"> </w:t>
        </w:r>
        <w:r w:rsidRPr="00F45EC0">
          <w:rPr>
            <w:sz w:val="28"/>
            <w:szCs w:val="28"/>
          </w:rPr>
          <w:t>г</w:t>
        </w:r>
      </w:smartTag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Фибриноген</w:t>
      </w:r>
      <w:r w:rsidR="00F45E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.66 г"/>
        </w:smartTagPr>
        <w:r w:rsidR="00D71FAD" w:rsidRPr="00F45EC0">
          <w:rPr>
            <w:sz w:val="28"/>
            <w:szCs w:val="28"/>
          </w:rPr>
          <w:t>2.66</w:t>
        </w:r>
        <w:r w:rsidR="00F45EC0">
          <w:rPr>
            <w:sz w:val="28"/>
            <w:szCs w:val="28"/>
          </w:rPr>
          <w:t xml:space="preserve"> </w:t>
        </w:r>
        <w:r w:rsidR="00D71FAD" w:rsidRPr="00F45EC0">
          <w:rPr>
            <w:sz w:val="28"/>
            <w:szCs w:val="28"/>
          </w:rPr>
          <w:t>г</w:t>
        </w:r>
      </w:smartTag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lastRenderedPageBreak/>
        <w:t>Глюкоза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4.5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ммоль</w:t>
      </w:r>
      <w:proofErr w:type="spellEnd"/>
      <w:r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Общий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билирубин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7.86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мкмоль</w:t>
      </w:r>
      <w:proofErr w:type="spellEnd"/>
      <w:r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Непрямой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билирубин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6.22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мкмоль</w:t>
      </w:r>
      <w:proofErr w:type="spellEnd"/>
      <w:r w:rsidRPr="00F45EC0">
        <w:rPr>
          <w:sz w:val="28"/>
          <w:szCs w:val="28"/>
        </w:rPr>
        <w:t>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Прямой</w:t>
      </w:r>
      <w:r w:rsidR="00F45EC0">
        <w:rPr>
          <w:sz w:val="28"/>
          <w:szCs w:val="28"/>
        </w:rPr>
        <w:t xml:space="preserve"> </w:t>
      </w:r>
      <w:r w:rsidR="00D71FAD" w:rsidRPr="00F45EC0">
        <w:rPr>
          <w:sz w:val="28"/>
          <w:szCs w:val="28"/>
        </w:rPr>
        <w:t>1.64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мкмоль</w:t>
      </w:r>
      <w:proofErr w:type="spellEnd"/>
      <w:r w:rsidRPr="00F45EC0">
        <w:rPr>
          <w:sz w:val="28"/>
          <w:szCs w:val="28"/>
        </w:rPr>
        <w:t>/л</w:t>
      </w:r>
    </w:p>
    <w:p w:rsidR="003A4215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Время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рекальцификации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плазмы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2‘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46“</w:t>
      </w:r>
    </w:p>
    <w:p w:rsidR="003A4215" w:rsidRPr="00F45EC0" w:rsidRDefault="00D71FA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ПТИ</w:t>
      </w:r>
      <w:r w:rsidR="00F45E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1 г"/>
        </w:smartTagPr>
        <w:r w:rsidRPr="00F45EC0">
          <w:rPr>
            <w:sz w:val="28"/>
            <w:szCs w:val="28"/>
          </w:rPr>
          <w:t>91</w:t>
        </w:r>
        <w:r w:rsidR="00F45EC0">
          <w:rPr>
            <w:sz w:val="28"/>
            <w:szCs w:val="28"/>
          </w:rPr>
          <w:t xml:space="preserve"> </w:t>
        </w:r>
        <w:r w:rsidRPr="00F45EC0">
          <w:rPr>
            <w:sz w:val="28"/>
            <w:szCs w:val="28"/>
          </w:rPr>
          <w:t>г</w:t>
        </w:r>
      </w:smartTag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/л</w:t>
      </w:r>
    </w:p>
    <w:p w:rsidR="003A4215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Глюкоза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3.6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ммоль</w:t>
      </w:r>
      <w:proofErr w:type="spellEnd"/>
      <w:r w:rsidRPr="00F45EC0">
        <w:rPr>
          <w:sz w:val="28"/>
          <w:szCs w:val="28"/>
        </w:rPr>
        <w:t>/л</w:t>
      </w:r>
    </w:p>
    <w:p w:rsidR="00DD51FF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Мочевина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4.2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мг/л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Анализ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мочи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Количество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100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мл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Цвет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соломенно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желтый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Удельный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10</w:t>
      </w:r>
      <w:r w:rsidR="00DD51FF" w:rsidRPr="00F45EC0">
        <w:rPr>
          <w:sz w:val="28"/>
          <w:szCs w:val="28"/>
        </w:rPr>
        <w:t>19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Прозрачность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полная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Белок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Сахар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Желчные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пигменты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Клет</w:t>
      </w:r>
      <w:r w:rsidR="00DD51FF" w:rsidRPr="00F45EC0">
        <w:rPr>
          <w:sz w:val="28"/>
          <w:szCs w:val="28"/>
        </w:rPr>
        <w:t>ки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плоского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эпителия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Клетки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почечного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эпителия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Эритроциты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Лейкоциты</w:t>
      </w:r>
      <w:r w:rsidR="00F45EC0">
        <w:rPr>
          <w:sz w:val="28"/>
          <w:szCs w:val="28"/>
        </w:rPr>
        <w:t xml:space="preserve"> </w:t>
      </w:r>
      <w:r w:rsidR="00DD51FF"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Цилиндры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Соли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оксалаты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Ацетон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ЭКГ</w:t>
      </w:r>
    </w:p>
    <w:p w:rsidR="003A4215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гипертрофии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обоих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желудочков.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Неполная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блокада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ножки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пучка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Гиса.</w:t>
      </w:r>
    </w:p>
    <w:p w:rsidR="00DD51FF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F45EC0">
        <w:rPr>
          <w:sz w:val="28"/>
          <w:szCs w:val="36"/>
        </w:rPr>
        <w:t>Рентгенография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органов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грудной</w:t>
      </w:r>
      <w:r w:rsidR="00F45EC0">
        <w:rPr>
          <w:sz w:val="28"/>
          <w:szCs w:val="36"/>
        </w:rPr>
        <w:t xml:space="preserve"> </w:t>
      </w:r>
      <w:r w:rsidRPr="00F45EC0">
        <w:rPr>
          <w:sz w:val="28"/>
          <w:szCs w:val="36"/>
        </w:rPr>
        <w:t>клетки</w:t>
      </w:r>
    </w:p>
    <w:p w:rsidR="00DE2F72" w:rsidRPr="00F45EC0" w:rsidRDefault="00DD51F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Легочные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поля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прозрачны.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корневой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перикорневой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зонах</w:t>
      </w:r>
      <w:r w:rsidR="00DE2F72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базальных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отмечается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плотности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легочной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ткани</w:t>
      </w:r>
      <w:r w:rsidR="00DE2F72"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Корни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дифференцируются.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Сердце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шаровидной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формы.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lastRenderedPageBreak/>
        <w:t>Слева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талия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углублена,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увеличена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  <w:lang w:val="en-US"/>
        </w:rPr>
        <w:t>III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дуга.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Справа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значительное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  <w:lang w:val="en-US"/>
        </w:rPr>
        <w:t>II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дуги.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Аорта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DE2F72" w:rsidRPr="00F45EC0">
        <w:rPr>
          <w:sz w:val="28"/>
          <w:szCs w:val="28"/>
        </w:rPr>
        <w:t>изменена.</w:t>
      </w:r>
    </w:p>
    <w:p w:rsidR="00DD51FF" w:rsidRPr="00F45EC0" w:rsidRDefault="00DE2F72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28"/>
        </w:rPr>
        <w:t>Признаки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застоя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по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малому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кругу.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Гипертрофия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обоих</w:t>
      </w:r>
      <w:r w:rsidR="00F45EC0">
        <w:rPr>
          <w:b/>
          <w:sz w:val="28"/>
          <w:szCs w:val="28"/>
        </w:rPr>
        <w:t xml:space="preserve"> </w:t>
      </w:r>
      <w:r w:rsidRPr="00F45EC0">
        <w:rPr>
          <w:b/>
          <w:sz w:val="28"/>
          <w:szCs w:val="28"/>
        </w:rPr>
        <w:t>желудочков</w:t>
      </w:r>
      <w:r w:rsidRPr="00F45EC0">
        <w:rPr>
          <w:sz w:val="28"/>
          <w:szCs w:val="28"/>
        </w:rPr>
        <w:t>.</w:t>
      </w:r>
    </w:p>
    <w:p w:rsidR="00D36D65" w:rsidRPr="00F45EC0" w:rsidRDefault="00D36D65" w:rsidP="00F45EC0">
      <w:pPr>
        <w:spacing w:line="360" w:lineRule="auto"/>
        <w:ind w:firstLine="709"/>
        <w:jc w:val="both"/>
        <w:rPr>
          <w:sz w:val="28"/>
          <w:szCs w:val="32"/>
        </w:rPr>
      </w:pPr>
      <w:r w:rsidRPr="00F45EC0">
        <w:rPr>
          <w:b/>
          <w:sz w:val="28"/>
          <w:szCs w:val="32"/>
          <w:u w:val="single"/>
        </w:rPr>
        <w:t>Предварительный</w:t>
      </w:r>
      <w:r w:rsidR="00F45EC0">
        <w:rPr>
          <w:b/>
          <w:sz w:val="28"/>
          <w:szCs w:val="32"/>
          <w:u w:val="single"/>
        </w:rPr>
        <w:t xml:space="preserve"> </w:t>
      </w:r>
      <w:r w:rsidRPr="00F45EC0">
        <w:rPr>
          <w:b/>
          <w:sz w:val="28"/>
          <w:szCs w:val="32"/>
          <w:u w:val="single"/>
        </w:rPr>
        <w:t>диагноз: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ДМЖП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–</w:t>
      </w:r>
      <w:r w:rsidR="00F45EC0">
        <w:rPr>
          <w:sz w:val="28"/>
          <w:szCs w:val="32"/>
        </w:rPr>
        <w:t xml:space="preserve"> </w:t>
      </w:r>
      <w:proofErr w:type="spellStart"/>
      <w:r w:rsidRPr="00F45EC0">
        <w:rPr>
          <w:sz w:val="28"/>
          <w:szCs w:val="32"/>
        </w:rPr>
        <w:t>реканализация</w:t>
      </w:r>
      <w:proofErr w:type="spellEnd"/>
      <w:r w:rsidRPr="00F45EC0">
        <w:rPr>
          <w:sz w:val="28"/>
          <w:szCs w:val="32"/>
        </w:rPr>
        <w:t>,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НК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  <w:lang w:val="en-US"/>
        </w:rPr>
        <w:t>I</w:t>
      </w:r>
      <w:r w:rsidRPr="00F45EC0">
        <w:rPr>
          <w:sz w:val="28"/>
          <w:szCs w:val="32"/>
        </w:rPr>
        <w:t>,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анемия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  <w:lang w:val="en-US"/>
        </w:rPr>
        <w:t>I</w:t>
      </w:r>
      <w:r w:rsidR="00F45EC0">
        <w:rPr>
          <w:sz w:val="28"/>
          <w:szCs w:val="32"/>
        </w:rPr>
        <w:t xml:space="preserve"> </w:t>
      </w:r>
      <w:r w:rsidRPr="00F45EC0">
        <w:rPr>
          <w:sz w:val="28"/>
          <w:szCs w:val="32"/>
        </w:rPr>
        <w:t>степени.</w:t>
      </w:r>
    </w:p>
    <w:p w:rsidR="00D36D65" w:rsidRPr="00F45EC0" w:rsidRDefault="00D36D65" w:rsidP="00F45EC0">
      <w:pPr>
        <w:spacing w:line="360" w:lineRule="auto"/>
        <w:ind w:firstLine="709"/>
        <w:jc w:val="both"/>
        <w:rPr>
          <w:sz w:val="28"/>
          <w:szCs w:val="32"/>
        </w:rPr>
      </w:pPr>
    </w:p>
    <w:p w:rsidR="003A4215" w:rsidRPr="00F45EC0" w:rsidRDefault="00F45EC0" w:rsidP="00F45EC0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Дифференциальный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диагноз</w:t>
      </w:r>
    </w:p>
    <w:p w:rsidR="00FC25CC" w:rsidRPr="00F45EC0" w:rsidRDefault="00FC25CC" w:rsidP="00F45EC0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E4309F" w:rsidRPr="00F45EC0" w:rsidRDefault="00E4309F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первую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очередь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следует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дифференцировать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ДМПП.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физикальном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обследовании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случае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ДМПП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будет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преобладать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клиника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недостаточности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кровообращения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большому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кругу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кровообращения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отёки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конечностей,</w:t>
      </w:r>
      <w:r w:rsidR="00F45EC0">
        <w:rPr>
          <w:sz w:val="28"/>
          <w:szCs w:val="28"/>
        </w:rPr>
        <w:t xml:space="preserve"> </w:t>
      </w:r>
      <w:proofErr w:type="spellStart"/>
      <w:r w:rsidR="00C279DF" w:rsidRPr="00F45EC0">
        <w:rPr>
          <w:sz w:val="28"/>
          <w:szCs w:val="28"/>
        </w:rPr>
        <w:t>гепато-лиенальный</w:t>
      </w:r>
      <w:proofErr w:type="spellEnd"/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синдром,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асцит;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чего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мы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наблюдаем.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перкуссии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границ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мы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обнаружим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правой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границы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относительной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тупости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случае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компенсированного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порока,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всех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границ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присоединении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гипертензии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малому</w:t>
      </w:r>
      <w:r w:rsidR="00F45EC0">
        <w:rPr>
          <w:sz w:val="28"/>
          <w:szCs w:val="28"/>
        </w:rPr>
        <w:t xml:space="preserve"> </w:t>
      </w:r>
      <w:r w:rsidR="00C279DF" w:rsidRPr="00F45EC0">
        <w:rPr>
          <w:sz w:val="28"/>
          <w:szCs w:val="28"/>
        </w:rPr>
        <w:t>кругу.</w:t>
      </w:r>
    </w:p>
    <w:p w:rsidR="003A4215" w:rsidRPr="00F45EC0" w:rsidRDefault="00C279DF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диастолический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преимущественной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локализаций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верхнему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краю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  <w:lang w:val="en-US"/>
        </w:rPr>
        <w:t>III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ребра.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дальнейшем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возможно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присоединение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систолического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шума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случае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развития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гипертрофии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левого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желудочка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(с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целью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компенсации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застоя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большому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кругу)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возникновения,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так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называемой,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относительной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недостаточности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митрального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клапана.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нашего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имеет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место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систолический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шум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преимущественной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локализаций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FC25CC"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proofErr w:type="spellStart"/>
      <w:r w:rsidR="00631CA5" w:rsidRPr="00F45EC0">
        <w:rPr>
          <w:sz w:val="28"/>
          <w:szCs w:val="28"/>
        </w:rPr>
        <w:t>межреберье</w:t>
      </w:r>
      <w:proofErr w:type="spellEnd"/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все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данные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свидетельствуют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об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относительной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компенсации</w:t>
      </w:r>
      <w:r w:rsidR="00F45EC0">
        <w:rPr>
          <w:sz w:val="28"/>
          <w:szCs w:val="28"/>
        </w:rPr>
        <w:t xml:space="preserve"> </w:t>
      </w:r>
      <w:r w:rsidR="00631CA5" w:rsidRPr="00F45EC0">
        <w:rPr>
          <w:sz w:val="28"/>
          <w:szCs w:val="28"/>
        </w:rPr>
        <w:t>порока.</w:t>
      </w:r>
    </w:p>
    <w:p w:rsidR="00FC25CC" w:rsidRPr="00F45EC0" w:rsidRDefault="00FC25CC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Рентгенография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клетки</w:t>
      </w:r>
      <w:r w:rsidR="002956B8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контрастированием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пищевода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том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числе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позволит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определить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каких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отделов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имеет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место.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ДМПП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предсердий,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чём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будет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свидетельствовать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отклонение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пищевода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кзади.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данного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имеет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место</w:t>
      </w:r>
      <w:r w:rsidR="00F45EC0">
        <w:rPr>
          <w:sz w:val="28"/>
          <w:szCs w:val="28"/>
        </w:rPr>
        <w:t xml:space="preserve"> </w:t>
      </w:r>
      <w:proofErr w:type="spellStart"/>
      <w:r w:rsidR="002956B8" w:rsidRPr="00F45EC0">
        <w:rPr>
          <w:sz w:val="28"/>
          <w:szCs w:val="28"/>
        </w:rPr>
        <w:t>кардиомегалия</w:t>
      </w:r>
      <w:proofErr w:type="spellEnd"/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lastRenderedPageBreak/>
        <w:t>гипертрофией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правого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левого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желудочков.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ЭКГ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также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позволит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определится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изменением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какого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отдела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мы</w:t>
      </w:r>
      <w:r w:rsidR="00F45EC0">
        <w:rPr>
          <w:sz w:val="28"/>
          <w:szCs w:val="28"/>
        </w:rPr>
        <w:t xml:space="preserve"> </w:t>
      </w:r>
      <w:r w:rsidR="002956B8" w:rsidRPr="00F45EC0">
        <w:rPr>
          <w:sz w:val="28"/>
          <w:szCs w:val="28"/>
        </w:rPr>
        <w:t>сталкиваемся.</w:t>
      </w:r>
    </w:p>
    <w:p w:rsidR="002956B8" w:rsidRPr="00F45EC0" w:rsidRDefault="002956B8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Решающим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диагностике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будет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проведение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Эхо-КГ,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где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сможем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оценить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степень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регургитации</w:t>
      </w:r>
      <w:proofErr w:type="spellEnd"/>
      <w:r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изменение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размеров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давление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камерах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скорость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кровотока.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настоящем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поступлении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нашего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это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исследование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проводилось.</w:t>
      </w:r>
    </w:p>
    <w:p w:rsidR="00D36D65" w:rsidRPr="00F45EC0" w:rsidRDefault="003A4215" w:rsidP="00F45EC0">
      <w:pPr>
        <w:spacing w:line="360" w:lineRule="auto"/>
        <w:ind w:firstLine="709"/>
        <w:jc w:val="both"/>
        <w:rPr>
          <w:sz w:val="28"/>
          <w:szCs w:val="32"/>
        </w:rPr>
      </w:pPr>
      <w:r w:rsidRPr="00F45EC0">
        <w:rPr>
          <w:b/>
          <w:sz w:val="28"/>
          <w:szCs w:val="28"/>
          <w:u w:val="single"/>
        </w:rPr>
        <w:t>Клинический</w:t>
      </w:r>
      <w:r w:rsidR="00F45EC0">
        <w:rPr>
          <w:b/>
          <w:sz w:val="28"/>
          <w:szCs w:val="28"/>
          <w:u w:val="single"/>
        </w:rPr>
        <w:t xml:space="preserve"> </w:t>
      </w:r>
      <w:r w:rsidRPr="00F45EC0">
        <w:rPr>
          <w:b/>
          <w:sz w:val="28"/>
          <w:szCs w:val="28"/>
          <w:u w:val="single"/>
        </w:rPr>
        <w:t>диагноз</w:t>
      </w:r>
      <w:r w:rsidRPr="00F45EC0">
        <w:rPr>
          <w:sz w:val="28"/>
          <w:szCs w:val="28"/>
        </w:rPr>
        <w:t>:</w:t>
      </w:r>
      <w:r w:rsidR="00F45EC0">
        <w:rPr>
          <w:sz w:val="28"/>
          <w:szCs w:val="28"/>
        </w:rPr>
        <w:t xml:space="preserve"> </w:t>
      </w:r>
      <w:r w:rsidR="00D36D65" w:rsidRPr="00F45EC0">
        <w:rPr>
          <w:sz w:val="28"/>
          <w:szCs w:val="32"/>
        </w:rPr>
        <w:t>ДМЖП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</w:rPr>
        <w:t>–</w:t>
      </w:r>
      <w:r w:rsidR="00F45EC0">
        <w:rPr>
          <w:sz w:val="28"/>
          <w:szCs w:val="32"/>
        </w:rPr>
        <w:t xml:space="preserve"> </w:t>
      </w:r>
      <w:proofErr w:type="spellStart"/>
      <w:r w:rsidR="00D36D65" w:rsidRPr="00F45EC0">
        <w:rPr>
          <w:sz w:val="28"/>
          <w:szCs w:val="32"/>
        </w:rPr>
        <w:t>реканализация</w:t>
      </w:r>
      <w:proofErr w:type="spellEnd"/>
      <w:r w:rsidR="00D36D65" w:rsidRPr="00F45EC0">
        <w:rPr>
          <w:sz w:val="28"/>
          <w:szCs w:val="32"/>
        </w:rPr>
        <w:t>,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</w:rPr>
        <w:t>НК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  <w:lang w:val="en-US"/>
        </w:rPr>
        <w:t>I</w:t>
      </w:r>
      <w:r w:rsidR="00D36D65" w:rsidRPr="00F45EC0">
        <w:rPr>
          <w:sz w:val="28"/>
          <w:szCs w:val="32"/>
        </w:rPr>
        <w:t>,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</w:rPr>
        <w:t>анемия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  <w:lang w:val="en-US"/>
        </w:rPr>
        <w:t>I</w:t>
      </w:r>
      <w:r w:rsidR="00F45EC0">
        <w:rPr>
          <w:sz w:val="28"/>
          <w:szCs w:val="32"/>
        </w:rPr>
        <w:t xml:space="preserve"> </w:t>
      </w:r>
      <w:r w:rsidR="00D36D65" w:rsidRPr="00F45EC0">
        <w:rPr>
          <w:sz w:val="28"/>
          <w:szCs w:val="32"/>
        </w:rPr>
        <w:t>степени.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4215" w:rsidRPr="00F45EC0" w:rsidRDefault="00F45EC0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b/>
          <w:sz w:val="28"/>
          <w:szCs w:val="36"/>
        </w:rPr>
        <w:t>Обоснование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диагноза</w:t>
      </w:r>
    </w:p>
    <w:p w:rsidR="003A4215" w:rsidRPr="00F45EC0" w:rsidRDefault="003A4215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25CC" w:rsidRPr="00F45EC0" w:rsidRDefault="003352E9" w:rsidP="00F45E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Синдром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кардиомегалии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осмотра: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«сердечный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горб».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физикального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обследования: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пальпаторно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сердечный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толчок,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разлитой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верхушечный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толчок.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Перкуторно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границ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относительной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абсолютной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тупости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результатам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ЭКГ: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гипертрофии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обоих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желудочков.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Неполная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блокада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ножки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пучка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Гиса.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результатам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рентгенографии: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шаровидной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формы,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талия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углублена,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III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дуга,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справа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значительное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II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дуги.</w:t>
      </w:r>
    </w:p>
    <w:p w:rsidR="003352E9" w:rsidRPr="00F45EC0" w:rsidRDefault="003352E9" w:rsidP="00F45E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Синдром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легочной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гипертензии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осмотра: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носогубного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треугольника.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физикального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обследования: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сравнительной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перкуссии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незначительное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притупление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лёгких,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дыхание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слегка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ослаблено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отделах.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рентгенографии: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корневой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proofErr w:type="spellStart"/>
      <w:r w:rsidR="005B00BD" w:rsidRPr="00F45EC0">
        <w:rPr>
          <w:sz w:val="28"/>
          <w:szCs w:val="28"/>
        </w:rPr>
        <w:t>перикорневой</w:t>
      </w:r>
      <w:proofErr w:type="spellEnd"/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зонах,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базальных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отделах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отмечается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незначительное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увеличение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плотности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легочной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ткани.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Косвенно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ЭКГ: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гипертрофия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правого</w:t>
      </w:r>
      <w:r w:rsidR="00F45EC0">
        <w:rPr>
          <w:sz w:val="28"/>
          <w:szCs w:val="28"/>
        </w:rPr>
        <w:t xml:space="preserve"> </w:t>
      </w:r>
      <w:r w:rsidR="005B00BD" w:rsidRPr="00F45EC0">
        <w:rPr>
          <w:sz w:val="28"/>
          <w:szCs w:val="28"/>
        </w:rPr>
        <w:t>желудочка.</w:t>
      </w:r>
    </w:p>
    <w:p w:rsidR="005B00BD" w:rsidRPr="00F45EC0" w:rsidRDefault="005B00BD" w:rsidP="00F45E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Анемический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синдром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осмотра: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бледность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кожных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покровов.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лабораторным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эритроциты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3.58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х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1012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/л,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гемоглобин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90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г/л.</w:t>
      </w:r>
    </w:p>
    <w:p w:rsidR="005B00BD" w:rsidRPr="00F45EC0" w:rsidRDefault="005B00BD" w:rsidP="00F45E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lastRenderedPageBreak/>
        <w:t>Синдром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прямых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признаков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систолический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точках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аускультации,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максимально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выраженный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  <w:lang w:val="en-US"/>
        </w:rPr>
        <w:t>IV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межреберье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краю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грудины.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Эхо-КГ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(за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2004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год):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="00BF6BEB" w:rsidRPr="00F45EC0">
          <w:rPr>
            <w:sz w:val="28"/>
            <w:szCs w:val="28"/>
          </w:rPr>
          <w:t>4</w:t>
        </w:r>
        <w:r w:rsidR="00F45EC0">
          <w:rPr>
            <w:sz w:val="28"/>
            <w:szCs w:val="28"/>
          </w:rPr>
          <w:t xml:space="preserve"> </w:t>
        </w:r>
        <w:r w:rsidR="00BF6BEB" w:rsidRPr="00F45EC0">
          <w:rPr>
            <w:sz w:val="28"/>
            <w:szCs w:val="28"/>
          </w:rPr>
          <w:t>мм</w:t>
        </w:r>
      </w:smartTag>
      <w:r w:rsidR="00BF6BEB" w:rsidRPr="00F45EC0">
        <w:rPr>
          <w:sz w:val="28"/>
          <w:szCs w:val="28"/>
        </w:rPr>
        <w:t>.</w:t>
      </w:r>
    </w:p>
    <w:p w:rsidR="005B00BD" w:rsidRPr="00F45EC0" w:rsidRDefault="005B00BD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6D65" w:rsidRPr="00F45EC0" w:rsidRDefault="00F45EC0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45EC0">
        <w:rPr>
          <w:b/>
          <w:sz w:val="28"/>
          <w:szCs w:val="36"/>
        </w:rPr>
        <w:t>Этиопатогенез</w:t>
      </w:r>
      <w:proofErr w:type="spellEnd"/>
    </w:p>
    <w:p w:rsidR="00F45EC0" w:rsidRDefault="00F45EC0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309F" w:rsidRPr="00F45EC0" w:rsidRDefault="00E4309F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Внутриутробные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развития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крупных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сосудов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числе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чаще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развиваются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неблагоприятных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воздействиях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первом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триместре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беременности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(краснуха,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лекарства,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алкоголь,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облучение),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позднем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возрасте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матери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(более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30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моменту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рождения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ребенка).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нередко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сочетаются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друг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другом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другими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врожденными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дефектами.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Семейное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распространение,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роль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генетического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фактора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прослеживается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примерно</w:t>
      </w:r>
      <w:r w:rsidR="00F45EC0">
        <w:rPr>
          <w:sz w:val="28"/>
          <w:szCs w:val="28"/>
        </w:rPr>
        <w:t xml:space="preserve"> </w:t>
      </w:r>
      <w:r w:rsidRPr="00F45EC0">
        <w:rPr>
          <w:iCs/>
          <w:sz w:val="28"/>
          <w:szCs w:val="28"/>
        </w:rPr>
        <w:t>у</w:t>
      </w:r>
      <w:r w:rsidR="00F45EC0">
        <w:rPr>
          <w:iCs/>
          <w:sz w:val="28"/>
          <w:szCs w:val="28"/>
        </w:rPr>
        <w:t xml:space="preserve"> </w:t>
      </w:r>
      <w:r w:rsidRPr="00F45EC0">
        <w:rPr>
          <w:sz w:val="28"/>
          <w:szCs w:val="28"/>
        </w:rPr>
        <w:t>10%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больных.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может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быть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обнаружен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сразу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вскоре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после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рождения,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иногда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становится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заметным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лишь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ростом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организма,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когда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кровообращение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становится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неадекватным.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Почти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каждый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пороков,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наблюдаемых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взрослых,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может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быть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мало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выраженным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длительное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время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протекать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бессимптомно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может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давать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значительную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тяжелую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симптоматику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уже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детстве.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врожденные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могут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осложняться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инфекционным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эндокардитом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(иногда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развитием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новых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клапанных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поражений)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сердечней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недостаточностью.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Многие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пороки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подлежат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хирургическому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лечению,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специальное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обследование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обычно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необходимо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перед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операцией.</w:t>
      </w:r>
    </w:p>
    <w:p w:rsidR="00E4309F" w:rsidRPr="00F45EC0" w:rsidRDefault="00E4309F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Дефект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(ДМЖП)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наиболее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частый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ВПС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(от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9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25%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ВПС),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представляющий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собой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врожденное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патологическое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сообщение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между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вследствие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эмбрионального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недоразвития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ее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мембранозной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(обычной)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мышечной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(редко)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части.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мембранозной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чаще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встречаются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перимембранозные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(до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80%),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значительно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реже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—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подартериальные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</w:t>
      </w:r>
      <w:proofErr w:type="spellStart"/>
      <w:r w:rsidRPr="00F45EC0">
        <w:rPr>
          <w:sz w:val="28"/>
          <w:szCs w:val="28"/>
        </w:rPr>
        <w:t>отточные</w:t>
      </w:r>
      <w:proofErr w:type="spellEnd"/>
      <w:r w:rsidRPr="00F45EC0">
        <w:rPr>
          <w:sz w:val="28"/>
          <w:szCs w:val="28"/>
        </w:rPr>
        <w:t>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lastRenderedPageBreak/>
        <w:t>сопровождающиеся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нередко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аортальной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недостаточностью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из-за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провисания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одной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(как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правило,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некоронарной</w:t>
      </w:r>
      <w:proofErr w:type="spellEnd"/>
      <w:r w:rsidRPr="00F45EC0">
        <w:rPr>
          <w:sz w:val="28"/>
          <w:szCs w:val="28"/>
        </w:rPr>
        <w:t>)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или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большего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числа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аортальных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створок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вследствие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отсутствия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верхней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обеспечивающей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опору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аортальному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клапану.</w:t>
      </w:r>
    </w:p>
    <w:p w:rsidR="00E4309F" w:rsidRPr="00F45EC0" w:rsidRDefault="00E4309F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Учитывая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наличие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высокого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градиента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давления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между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левым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желудочком,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характеризуется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интенсивным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артериовенозным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сбросом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крови,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величина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которого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прогрессивно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возрастает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увеличением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диаметра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патологического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сообщения.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Соответственно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этим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пациентов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развивается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быстро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прогрессирует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легочная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гипертензия.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поздних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стадиях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возможны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гипертония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малого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круга,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реверсия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шунта,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цианоз,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перегрузка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правых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отделов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сердца,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как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следствие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гипертензия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большому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кругу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кровообращения: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гепато-лиенальный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синдром,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асцит,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отёки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нижних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конечностей.</w:t>
      </w:r>
    </w:p>
    <w:p w:rsidR="00E4309F" w:rsidRPr="00F45EC0" w:rsidRDefault="00E4309F" w:rsidP="00F45E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Последнее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касается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ДМЖП,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локализующихся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мышечной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части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межжелудочковой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-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болезнь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Толочино-Роже</w:t>
      </w:r>
      <w:proofErr w:type="spellEnd"/>
      <w:r w:rsidRPr="00F45EC0">
        <w:rPr>
          <w:sz w:val="28"/>
          <w:szCs w:val="28"/>
        </w:rPr>
        <w:t>.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этом</w:t>
      </w:r>
      <w:r w:rsidR="00F45EC0">
        <w:rPr>
          <w:sz w:val="28"/>
          <w:szCs w:val="28"/>
        </w:rPr>
        <w:t xml:space="preserve"> </w:t>
      </w:r>
      <w:proofErr w:type="spellStart"/>
      <w:r w:rsidRPr="00F45EC0">
        <w:rPr>
          <w:sz w:val="28"/>
          <w:szCs w:val="28"/>
        </w:rPr>
        <w:t>артерио-венозный</w:t>
      </w:r>
      <w:proofErr w:type="spellEnd"/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сброс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крови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имеет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место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только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начале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систолы,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затем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прекращается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вследствие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закрытия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дефекта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сокращением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мышечных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элементов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самой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перегородки.</w:t>
      </w:r>
    </w:p>
    <w:p w:rsidR="00E4309F" w:rsidRPr="00F45EC0" w:rsidRDefault="00E4309F" w:rsidP="00F45EC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3A4215" w:rsidRPr="00F45EC0" w:rsidRDefault="00F45EC0" w:rsidP="00F45EC0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F45EC0">
        <w:rPr>
          <w:b/>
          <w:sz w:val="28"/>
          <w:szCs w:val="36"/>
        </w:rPr>
        <w:t>Принципы</w:t>
      </w:r>
      <w:r>
        <w:rPr>
          <w:b/>
          <w:sz w:val="28"/>
          <w:szCs w:val="36"/>
        </w:rPr>
        <w:t xml:space="preserve"> </w:t>
      </w:r>
      <w:r w:rsidRPr="00F45EC0">
        <w:rPr>
          <w:b/>
          <w:sz w:val="28"/>
          <w:szCs w:val="36"/>
        </w:rPr>
        <w:t>лечения</w:t>
      </w:r>
    </w:p>
    <w:p w:rsidR="00F45EC0" w:rsidRDefault="00F45EC0" w:rsidP="00F45EC0">
      <w:pPr>
        <w:spacing w:line="360" w:lineRule="auto"/>
        <w:ind w:firstLine="709"/>
        <w:jc w:val="both"/>
        <w:rPr>
          <w:sz w:val="28"/>
          <w:szCs w:val="28"/>
        </w:rPr>
      </w:pPr>
    </w:p>
    <w:p w:rsidR="00BF6BEB" w:rsidRPr="00F45EC0" w:rsidRDefault="005B00BD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Данному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больному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показано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оперативное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лечение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поскольку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имеется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возможность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наступления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декомпенсации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порока,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усугубление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легочной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гипертензии,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присоединение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гипертензии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большому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кругу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кровообращения.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Относительно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большого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дефекта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4 мм"/>
        </w:smartTagPr>
        <w:r w:rsidR="00BF6BEB" w:rsidRPr="00F45EC0">
          <w:rPr>
            <w:sz w:val="28"/>
            <w:szCs w:val="28"/>
          </w:rPr>
          <w:t>4</w:t>
        </w:r>
        <w:r w:rsidR="00F45EC0">
          <w:rPr>
            <w:sz w:val="28"/>
            <w:szCs w:val="28"/>
          </w:rPr>
          <w:t xml:space="preserve"> </w:t>
        </w:r>
        <w:r w:rsidR="00BF6BEB" w:rsidRPr="00F45EC0">
          <w:rPr>
            <w:sz w:val="28"/>
            <w:szCs w:val="28"/>
          </w:rPr>
          <w:t>мм</w:t>
        </w:r>
      </w:smartTag>
      <w:r w:rsidR="00BF6BEB" w:rsidRPr="00F45EC0">
        <w:rPr>
          <w:sz w:val="28"/>
          <w:szCs w:val="28"/>
        </w:rPr>
        <w:t>).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отсюда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ухудшения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прогноза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жизнь.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Оперативное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лечение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желательно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провести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после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активной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терапии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хронического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тонзиллита,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а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в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случае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её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неэффективности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–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удаления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небных</w:t>
      </w:r>
      <w:r w:rsidR="00F45EC0">
        <w:rPr>
          <w:sz w:val="28"/>
          <w:szCs w:val="28"/>
        </w:rPr>
        <w:t xml:space="preserve"> </w:t>
      </w:r>
      <w:r w:rsidR="00BF6BEB" w:rsidRPr="00F45EC0">
        <w:rPr>
          <w:sz w:val="28"/>
          <w:szCs w:val="28"/>
        </w:rPr>
        <w:t>миндалин.</w:t>
      </w:r>
    </w:p>
    <w:p w:rsidR="00BF6BEB" w:rsidRPr="00F45EC0" w:rsidRDefault="00BF6BEB" w:rsidP="00F45EC0">
      <w:pPr>
        <w:spacing w:line="360" w:lineRule="auto"/>
        <w:ind w:firstLine="709"/>
        <w:jc w:val="both"/>
        <w:rPr>
          <w:sz w:val="28"/>
          <w:szCs w:val="28"/>
        </w:rPr>
      </w:pPr>
      <w:r w:rsidRPr="00F45EC0">
        <w:rPr>
          <w:sz w:val="28"/>
          <w:szCs w:val="28"/>
        </w:rPr>
        <w:t>После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проведения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операции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прогноз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на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жизнь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относительно</w:t>
      </w:r>
      <w:r w:rsidR="00F45EC0">
        <w:rPr>
          <w:sz w:val="28"/>
          <w:szCs w:val="28"/>
        </w:rPr>
        <w:t xml:space="preserve"> </w:t>
      </w:r>
      <w:r w:rsidRPr="00F45EC0">
        <w:rPr>
          <w:sz w:val="28"/>
          <w:szCs w:val="28"/>
        </w:rPr>
        <w:t>благоприятный</w:t>
      </w:r>
      <w:r w:rsidR="009657CA" w:rsidRPr="00F45EC0">
        <w:rPr>
          <w:sz w:val="28"/>
          <w:szCs w:val="28"/>
        </w:rPr>
        <w:t>,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поскольку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у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больного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имеются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уже</w:t>
      </w:r>
      <w:r w:rsidR="00F45EC0">
        <w:rPr>
          <w:sz w:val="28"/>
          <w:szCs w:val="28"/>
        </w:rPr>
        <w:t xml:space="preserve"> </w:t>
      </w:r>
      <w:r w:rsidR="009657CA" w:rsidRPr="00F45EC0">
        <w:rPr>
          <w:sz w:val="28"/>
          <w:szCs w:val="28"/>
        </w:rPr>
        <w:t>признаки</w:t>
      </w:r>
      <w:r w:rsidR="00F45EC0">
        <w:rPr>
          <w:sz w:val="28"/>
          <w:szCs w:val="28"/>
        </w:rPr>
        <w:t xml:space="preserve"> </w:t>
      </w:r>
      <w:proofErr w:type="spellStart"/>
      <w:r w:rsidR="009657CA" w:rsidRPr="00F45EC0">
        <w:rPr>
          <w:sz w:val="28"/>
          <w:szCs w:val="28"/>
        </w:rPr>
        <w:t>кардиомегалии</w:t>
      </w:r>
      <w:proofErr w:type="spellEnd"/>
      <w:r w:rsidR="009657CA" w:rsidRPr="00F45EC0">
        <w:rPr>
          <w:sz w:val="28"/>
          <w:szCs w:val="28"/>
        </w:rPr>
        <w:t>.</w:t>
      </w:r>
    </w:p>
    <w:sectPr w:rsidR="00BF6BEB" w:rsidRPr="00F45EC0" w:rsidSect="00F45E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6F1"/>
    <w:multiLevelType w:val="hybridMultilevel"/>
    <w:tmpl w:val="2E167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372DC"/>
    <w:multiLevelType w:val="hybridMultilevel"/>
    <w:tmpl w:val="D00CF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1228B"/>
    <w:multiLevelType w:val="hybridMultilevel"/>
    <w:tmpl w:val="AAC23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46A7E"/>
    <w:multiLevelType w:val="hybridMultilevel"/>
    <w:tmpl w:val="43BA9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15"/>
    <w:rsid w:val="000E5858"/>
    <w:rsid w:val="00100B14"/>
    <w:rsid w:val="001A2674"/>
    <w:rsid w:val="002956B8"/>
    <w:rsid w:val="003352E9"/>
    <w:rsid w:val="00375348"/>
    <w:rsid w:val="003A4215"/>
    <w:rsid w:val="00445152"/>
    <w:rsid w:val="00466DB2"/>
    <w:rsid w:val="005710D0"/>
    <w:rsid w:val="005B00BD"/>
    <w:rsid w:val="005E40E9"/>
    <w:rsid w:val="00631CA5"/>
    <w:rsid w:val="007C1964"/>
    <w:rsid w:val="008A47AE"/>
    <w:rsid w:val="009657CA"/>
    <w:rsid w:val="0097621D"/>
    <w:rsid w:val="00BD6543"/>
    <w:rsid w:val="00BF6BEB"/>
    <w:rsid w:val="00C279DF"/>
    <w:rsid w:val="00D36D65"/>
    <w:rsid w:val="00D71FAD"/>
    <w:rsid w:val="00DB15D5"/>
    <w:rsid w:val="00DD51FF"/>
    <w:rsid w:val="00DE2F72"/>
    <w:rsid w:val="00DF7285"/>
    <w:rsid w:val="00E4309F"/>
    <w:rsid w:val="00EA7E3D"/>
    <w:rsid w:val="00EB6465"/>
    <w:rsid w:val="00F45EC0"/>
    <w:rsid w:val="00FC25CC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2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2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КУБАН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Андрон</dc:creator>
  <cp:lastModifiedBy>Igor</cp:lastModifiedBy>
  <cp:revision>2</cp:revision>
  <dcterms:created xsi:type="dcterms:W3CDTF">2024-05-13T12:41:00Z</dcterms:created>
  <dcterms:modified xsi:type="dcterms:W3CDTF">2024-05-13T12:41:00Z</dcterms:modified>
</cp:coreProperties>
</file>