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32" w:rsidRDefault="00E62C32" w:rsidP="001C27E6">
      <w:pPr>
        <w:pStyle w:val="a5"/>
      </w:pPr>
      <w:bookmarkStart w:id="0" w:name="_GoBack"/>
      <w:bookmarkEnd w:id="0"/>
      <w:r>
        <w:br w:type="page"/>
      </w:r>
    </w:p>
    <w:p w:rsidR="00E62C32" w:rsidRPr="00E62C32" w:rsidRDefault="00E62C32">
      <w:pPr>
        <w:pStyle w:val="11"/>
        <w:tabs>
          <w:tab w:val="right" w:leader="dot" w:pos="9344"/>
        </w:tabs>
        <w:rPr>
          <w:rFonts w:ascii="Times New Roman" w:hAnsi="Times New Roman"/>
          <w:b/>
          <w:sz w:val="28"/>
          <w:szCs w:val="28"/>
        </w:rPr>
      </w:pPr>
      <w:r w:rsidRPr="00E62C32">
        <w:rPr>
          <w:rFonts w:ascii="Times New Roman" w:hAnsi="Times New Roman"/>
          <w:b/>
          <w:sz w:val="28"/>
          <w:szCs w:val="28"/>
        </w:rPr>
        <w:lastRenderedPageBreak/>
        <w:t>План</w:t>
      </w:r>
    </w:p>
    <w:p w:rsidR="00E62C32" w:rsidRPr="00E62C32" w:rsidRDefault="00E62C32">
      <w:pPr>
        <w:pStyle w:val="11"/>
        <w:tabs>
          <w:tab w:val="right" w:leader="dot" w:pos="9344"/>
        </w:tabs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E62C32">
        <w:rPr>
          <w:rFonts w:ascii="Times New Roman" w:hAnsi="Times New Roman"/>
          <w:b/>
          <w:sz w:val="28"/>
          <w:szCs w:val="28"/>
        </w:rPr>
        <w:fldChar w:fldCharType="begin"/>
      </w:r>
      <w:r w:rsidRPr="00E62C32">
        <w:rPr>
          <w:rFonts w:ascii="Times New Roman" w:hAnsi="Times New Roman"/>
          <w:b/>
          <w:sz w:val="28"/>
          <w:szCs w:val="28"/>
        </w:rPr>
        <w:instrText xml:space="preserve"> TOC \o "1-3" \h \z \u </w:instrText>
      </w:r>
      <w:r w:rsidRPr="00E62C32">
        <w:rPr>
          <w:rFonts w:ascii="Times New Roman" w:hAnsi="Times New Roman"/>
          <w:b/>
          <w:sz w:val="28"/>
          <w:szCs w:val="28"/>
        </w:rPr>
        <w:fldChar w:fldCharType="separate"/>
      </w:r>
      <w:hyperlink w:anchor="_Toc196500564" w:history="1">
        <w:r w:rsidRPr="00E62C32">
          <w:rPr>
            <w:rStyle w:val="ac"/>
            <w:rFonts w:ascii="Times New Roman" w:hAnsi="Times New Roman"/>
            <w:b/>
            <w:noProof/>
            <w:sz w:val="28"/>
            <w:szCs w:val="28"/>
          </w:rPr>
          <w:t>Введение</w:t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tab/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_Toc196500564 \h </w:instrText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t>2</w:t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E62C32" w:rsidRPr="00E62C32" w:rsidRDefault="00E62C32">
      <w:pPr>
        <w:pStyle w:val="11"/>
        <w:tabs>
          <w:tab w:val="right" w:leader="dot" w:pos="9344"/>
        </w:tabs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hyperlink w:anchor="_Toc196500565" w:history="1">
        <w:r w:rsidRPr="00E62C32">
          <w:rPr>
            <w:rStyle w:val="ac"/>
            <w:rFonts w:ascii="Times New Roman" w:hAnsi="Times New Roman"/>
            <w:b/>
            <w:noProof/>
            <w:sz w:val="28"/>
            <w:szCs w:val="28"/>
          </w:rPr>
          <w:t>Понятие коммуникации. Основные составляющие процесса коммуникации</w:t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tab/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_Toc196500565 \h </w:instrText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t>3</w:t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E62C32" w:rsidRPr="00E62C32" w:rsidRDefault="00E62C32">
      <w:pPr>
        <w:pStyle w:val="11"/>
        <w:tabs>
          <w:tab w:val="right" w:leader="dot" w:pos="9344"/>
        </w:tabs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hyperlink w:anchor="_Toc196500566" w:history="1">
        <w:r w:rsidRPr="00E62C32">
          <w:rPr>
            <w:rStyle w:val="ac"/>
            <w:rFonts w:ascii="Times New Roman" w:hAnsi="Times New Roman"/>
            <w:b/>
            <w:noProof/>
            <w:sz w:val="28"/>
            <w:szCs w:val="28"/>
          </w:rPr>
          <w:t>Официально-деловая коммуникация</w:t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tab/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_Toc196500566 \h </w:instrText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t>6</w:t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E62C32" w:rsidRPr="00E62C32" w:rsidRDefault="00E62C32">
      <w:pPr>
        <w:pStyle w:val="11"/>
        <w:tabs>
          <w:tab w:val="right" w:leader="dot" w:pos="9344"/>
        </w:tabs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hyperlink w:anchor="_Toc196500567" w:history="1">
        <w:r w:rsidRPr="00E62C32">
          <w:rPr>
            <w:rStyle w:val="ac"/>
            <w:rFonts w:ascii="Times New Roman" w:hAnsi="Times New Roman"/>
            <w:b/>
            <w:noProof/>
            <w:sz w:val="28"/>
            <w:szCs w:val="28"/>
          </w:rPr>
          <w:t>Формы деловой коммуникации</w:t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tab/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_Toc196500567 \h </w:instrText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t>8</w:t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E62C32" w:rsidRPr="00E62C32" w:rsidRDefault="00E62C32">
      <w:pPr>
        <w:pStyle w:val="11"/>
        <w:tabs>
          <w:tab w:val="right" w:leader="dot" w:pos="9344"/>
        </w:tabs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hyperlink w:anchor="_Toc196500568" w:history="1">
        <w:r w:rsidRPr="00E62C32">
          <w:rPr>
            <w:rStyle w:val="ac"/>
            <w:rFonts w:ascii="Times New Roman" w:hAnsi="Times New Roman"/>
            <w:b/>
            <w:noProof/>
            <w:sz w:val="28"/>
            <w:szCs w:val="28"/>
          </w:rPr>
          <w:t>Основные требования к устно-речевому стилю делового общения</w:t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tab/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_Toc196500568 \h </w:instrText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t>9</w:t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E62C32" w:rsidRPr="00E62C32" w:rsidRDefault="00E62C32">
      <w:pPr>
        <w:pStyle w:val="11"/>
        <w:tabs>
          <w:tab w:val="right" w:leader="dot" w:pos="9344"/>
        </w:tabs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hyperlink w:anchor="_Toc196500569" w:history="1">
        <w:r w:rsidRPr="00E62C32">
          <w:rPr>
            <w:rStyle w:val="ac"/>
            <w:rFonts w:ascii="Times New Roman" w:hAnsi="Times New Roman"/>
            <w:b/>
            <w:noProof/>
            <w:sz w:val="28"/>
            <w:szCs w:val="28"/>
          </w:rPr>
          <w:t>Анализ устно-речевой деловой коммуникации в сфере сервиса</w:t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tab/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_Toc196500569 \h </w:instrText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t>12</w:t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E62C32" w:rsidRPr="00E62C32" w:rsidRDefault="00E62C32">
      <w:pPr>
        <w:pStyle w:val="11"/>
        <w:tabs>
          <w:tab w:val="right" w:leader="dot" w:pos="9344"/>
        </w:tabs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hyperlink w:anchor="_Toc196500570" w:history="1">
        <w:r w:rsidRPr="00E62C32">
          <w:rPr>
            <w:rStyle w:val="ac"/>
            <w:rFonts w:ascii="Times New Roman" w:hAnsi="Times New Roman"/>
            <w:b/>
            <w:noProof/>
            <w:sz w:val="28"/>
            <w:szCs w:val="28"/>
          </w:rPr>
          <w:t>Заключение</w:t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tab/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_Toc196500570 \h </w:instrText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t>15</w:t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E62C32" w:rsidRPr="00E62C32" w:rsidRDefault="00E62C32">
      <w:pPr>
        <w:pStyle w:val="11"/>
        <w:tabs>
          <w:tab w:val="right" w:leader="dot" w:pos="9344"/>
        </w:tabs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hyperlink w:anchor="_Toc196500571" w:history="1">
        <w:r w:rsidRPr="00E62C32">
          <w:rPr>
            <w:rStyle w:val="ac"/>
            <w:rFonts w:ascii="Times New Roman" w:hAnsi="Times New Roman"/>
            <w:b/>
            <w:noProof/>
            <w:sz w:val="28"/>
            <w:szCs w:val="28"/>
          </w:rPr>
          <w:t>Список использованной литературы</w:t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tab/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_Toc196500571 \h </w:instrText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t>16</w:t>
        </w:r>
        <w:r w:rsidRPr="00E62C32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E62C32" w:rsidRDefault="00E62C32">
      <w:r w:rsidRPr="00E62C32">
        <w:rPr>
          <w:rFonts w:ascii="Times New Roman" w:hAnsi="Times New Roman"/>
          <w:b/>
          <w:sz w:val="28"/>
          <w:szCs w:val="28"/>
        </w:rPr>
        <w:fldChar w:fldCharType="end"/>
      </w:r>
    </w:p>
    <w:p w:rsidR="00E62C32" w:rsidRDefault="00E62C32" w:rsidP="001C27E6">
      <w:pPr>
        <w:pStyle w:val="a5"/>
      </w:pPr>
    </w:p>
    <w:p w:rsidR="00B5423B" w:rsidRDefault="00E62C32" w:rsidP="001C27E6">
      <w:pPr>
        <w:pStyle w:val="a5"/>
      </w:pPr>
      <w:r>
        <w:br w:type="page"/>
      </w:r>
      <w:bookmarkStart w:id="1" w:name="_Toc196500564"/>
      <w:r w:rsidR="00B5423B">
        <w:lastRenderedPageBreak/>
        <w:t>Введение</w:t>
      </w:r>
      <w:bookmarkEnd w:id="1"/>
    </w:p>
    <w:p w:rsidR="0047291E" w:rsidRPr="009B7A1B" w:rsidRDefault="00E32C80" w:rsidP="009B7A1B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B7A1B">
        <w:rPr>
          <w:rFonts w:ascii="Times New Roman" w:hAnsi="Times New Roman"/>
          <w:sz w:val="28"/>
          <w:szCs w:val="28"/>
        </w:rPr>
        <w:t>А</w:t>
      </w:r>
      <w:r w:rsidR="0047291E" w:rsidRPr="009B7A1B">
        <w:rPr>
          <w:rFonts w:ascii="Times New Roman" w:hAnsi="Times New Roman"/>
          <w:sz w:val="28"/>
          <w:szCs w:val="28"/>
        </w:rPr>
        <w:t xml:space="preserve">ктуальность </w:t>
      </w:r>
      <w:r w:rsidRPr="009B7A1B">
        <w:rPr>
          <w:rFonts w:ascii="Times New Roman" w:hAnsi="Times New Roman"/>
          <w:sz w:val="28"/>
          <w:szCs w:val="28"/>
        </w:rPr>
        <w:t xml:space="preserve">исследования </w:t>
      </w:r>
      <w:r w:rsidR="0047291E" w:rsidRPr="009B7A1B">
        <w:rPr>
          <w:rFonts w:ascii="Times New Roman" w:hAnsi="Times New Roman"/>
          <w:sz w:val="28"/>
          <w:szCs w:val="28"/>
        </w:rPr>
        <w:t xml:space="preserve">устного официально-делового стиля связана </w:t>
      </w:r>
      <w:r w:rsidRPr="009B7A1B">
        <w:rPr>
          <w:rFonts w:ascii="Times New Roman" w:hAnsi="Times New Roman"/>
          <w:sz w:val="28"/>
          <w:szCs w:val="28"/>
        </w:rPr>
        <w:t xml:space="preserve">с широким использованием  деловой речи у деловых людей и специалистов в различных сферах. </w:t>
      </w:r>
    </w:p>
    <w:p w:rsidR="00E32C80" w:rsidRPr="009B7A1B" w:rsidRDefault="00E32C80" w:rsidP="009B7A1B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B7A1B">
        <w:rPr>
          <w:rFonts w:ascii="Times New Roman" w:hAnsi="Times New Roman"/>
          <w:sz w:val="28"/>
          <w:szCs w:val="28"/>
        </w:rPr>
        <w:t>Целью моей работы было ознакомиться с устным официально-деловым стилем, его функциями, целями и задачами использования в речи.</w:t>
      </w:r>
    </w:p>
    <w:p w:rsidR="00E32C80" w:rsidRPr="009B7A1B" w:rsidRDefault="00E32C80" w:rsidP="009B7A1B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B7A1B">
        <w:rPr>
          <w:rFonts w:ascii="Times New Roman" w:hAnsi="Times New Roman"/>
          <w:sz w:val="28"/>
          <w:szCs w:val="28"/>
        </w:rPr>
        <w:t>В первой части работы раскрываются основные понятия коммуникации и процесса коммуникации, рассматриваются осн</w:t>
      </w:r>
      <w:r w:rsidR="009B7A1B" w:rsidRPr="009B7A1B">
        <w:rPr>
          <w:rFonts w:ascii="Times New Roman" w:hAnsi="Times New Roman"/>
          <w:sz w:val="28"/>
          <w:szCs w:val="28"/>
        </w:rPr>
        <w:t>овные особенности и требования к устно-речевому стилю делового общения.</w:t>
      </w:r>
    </w:p>
    <w:p w:rsidR="009B7A1B" w:rsidRPr="009B7A1B" w:rsidRDefault="009B7A1B" w:rsidP="009B7A1B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B7A1B">
        <w:rPr>
          <w:rFonts w:ascii="Times New Roman" w:hAnsi="Times New Roman"/>
          <w:sz w:val="28"/>
          <w:szCs w:val="28"/>
        </w:rPr>
        <w:t>Во второй части предлагается анализ практического использования устно-речевой коммуникации в сфере услуг.</w:t>
      </w:r>
    </w:p>
    <w:p w:rsidR="0039630C" w:rsidRDefault="0039630C" w:rsidP="0039630C">
      <w:pPr>
        <w:pStyle w:val="a5"/>
        <w:jc w:val="both"/>
      </w:pPr>
    </w:p>
    <w:p w:rsidR="00B5423B" w:rsidRDefault="00B5423B" w:rsidP="001C27E6">
      <w:pPr>
        <w:pStyle w:val="a5"/>
      </w:pPr>
    </w:p>
    <w:p w:rsidR="009E1AB8" w:rsidRDefault="009E1AB8" w:rsidP="0039630C">
      <w:pPr>
        <w:pStyle w:val="a5"/>
        <w:jc w:val="left"/>
      </w:pPr>
    </w:p>
    <w:p w:rsidR="0039630C" w:rsidRDefault="0039630C" w:rsidP="0039630C">
      <w:pPr>
        <w:pStyle w:val="a5"/>
        <w:jc w:val="left"/>
      </w:pPr>
    </w:p>
    <w:p w:rsidR="0039630C" w:rsidRDefault="0039630C" w:rsidP="0039630C">
      <w:pPr>
        <w:pStyle w:val="a5"/>
        <w:jc w:val="left"/>
      </w:pPr>
    </w:p>
    <w:p w:rsidR="0039630C" w:rsidRPr="001C27E6" w:rsidRDefault="0039630C" w:rsidP="0039630C">
      <w:pPr>
        <w:pStyle w:val="a5"/>
        <w:jc w:val="left"/>
      </w:pPr>
    </w:p>
    <w:p w:rsidR="0039630C" w:rsidRDefault="0039630C" w:rsidP="00B5423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30C" w:rsidRDefault="0039630C" w:rsidP="00B5423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30C" w:rsidRDefault="0039630C" w:rsidP="00B5423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30C" w:rsidRDefault="0039630C" w:rsidP="00B5423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30C" w:rsidRDefault="0039630C" w:rsidP="009B7A1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5079C" w:rsidRPr="00B5423B" w:rsidRDefault="00E5079C" w:rsidP="0039630C">
      <w:pPr>
        <w:pStyle w:val="a4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2" w:name="_Toc196500565"/>
      <w:r w:rsidRPr="0039630C">
        <w:rPr>
          <w:rStyle w:val="a6"/>
          <w:rFonts w:eastAsia="Calibri"/>
          <w:color w:val="auto"/>
        </w:rPr>
        <w:t>Понятие коммуникации. Основные составляющие процесса коммуникации</w:t>
      </w:r>
      <w:bookmarkEnd w:id="2"/>
    </w:p>
    <w:p w:rsidR="006611E0" w:rsidRPr="00B5423B" w:rsidRDefault="00FB0237" w:rsidP="00B5423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 xml:space="preserve">Прежде всего, дадим определение коммуникации. </w:t>
      </w:r>
      <w:r w:rsidRPr="00B5423B">
        <w:rPr>
          <w:rFonts w:ascii="Times New Roman" w:hAnsi="Times New Roman"/>
          <w:b/>
          <w:sz w:val="28"/>
          <w:szCs w:val="28"/>
        </w:rPr>
        <w:t>Коммуникация</w:t>
      </w:r>
      <w:r w:rsidRPr="00B5423B">
        <w:rPr>
          <w:rFonts w:ascii="Times New Roman" w:hAnsi="Times New Roman"/>
          <w:sz w:val="28"/>
          <w:szCs w:val="28"/>
        </w:rPr>
        <w:t xml:space="preserve"> – это носящее специальный характер взаимодействие людей друг с другом, выраженное в контактах и общении. </w:t>
      </w:r>
      <w:r w:rsidR="006611E0" w:rsidRPr="00B5423B">
        <w:rPr>
          <w:rFonts w:ascii="Times New Roman" w:hAnsi="Times New Roman"/>
          <w:sz w:val="28"/>
          <w:szCs w:val="28"/>
        </w:rPr>
        <w:t>Речевая коммуникация рассматривается как непрерывный поток мыслей и разговора. Никакой разговор не происходит изолированно, а отдельные слова или группа ещё не составляют коммуникацию. Любая произносимая фраза опосредована влиянием прошлого и оказывает воздействие на будущее.</w:t>
      </w:r>
    </w:p>
    <w:p w:rsidR="00FB0237" w:rsidRPr="00B5423B" w:rsidRDefault="00FB0237" w:rsidP="00B5423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 xml:space="preserve">Коммуникация – это многоплановый процесс. </w:t>
      </w:r>
      <w:r w:rsidRPr="00B5423B">
        <w:rPr>
          <w:rFonts w:ascii="Times New Roman" w:hAnsi="Times New Roman"/>
          <w:b/>
          <w:sz w:val="28"/>
          <w:szCs w:val="28"/>
        </w:rPr>
        <w:t>Процесс коммуникации</w:t>
      </w:r>
      <w:r w:rsidRPr="00B5423B">
        <w:rPr>
          <w:rFonts w:ascii="Times New Roman" w:hAnsi="Times New Roman"/>
          <w:sz w:val="28"/>
          <w:szCs w:val="28"/>
        </w:rPr>
        <w:t xml:space="preserve"> представляет собой продолжающуюся серию взаимодействий,  для которых характерно следующее:</w:t>
      </w:r>
    </w:p>
    <w:p w:rsidR="00FB0237" w:rsidRPr="00B5423B" w:rsidRDefault="00FB0237" w:rsidP="00B5423B">
      <w:pPr>
        <w:pStyle w:val="a4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Результаты взаимодействий отличаются;</w:t>
      </w:r>
    </w:p>
    <w:p w:rsidR="00FB0237" w:rsidRPr="00B5423B" w:rsidRDefault="00FB0237" w:rsidP="00B5423B">
      <w:pPr>
        <w:pStyle w:val="a4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Люди не вступают в коммуникацию, а становятся</w:t>
      </w:r>
      <w:r w:rsidR="006611E0" w:rsidRPr="00B5423B">
        <w:rPr>
          <w:rFonts w:ascii="Times New Roman" w:hAnsi="Times New Roman"/>
          <w:sz w:val="28"/>
          <w:szCs w:val="28"/>
        </w:rPr>
        <w:t xml:space="preserve"> </w:t>
      </w:r>
      <w:r w:rsidRPr="00B5423B">
        <w:rPr>
          <w:rFonts w:ascii="Times New Roman" w:hAnsi="Times New Roman"/>
          <w:sz w:val="28"/>
          <w:szCs w:val="28"/>
        </w:rPr>
        <w:t>её частью;</w:t>
      </w:r>
    </w:p>
    <w:p w:rsidR="00FB0237" w:rsidRPr="00B5423B" w:rsidRDefault="00FB0237" w:rsidP="00B5423B">
      <w:pPr>
        <w:pStyle w:val="a4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Общение с различными людьми является частью более обширного потока коммуникации;</w:t>
      </w:r>
    </w:p>
    <w:p w:rsidR="00FB0237" w:rsidRPr="00B5423B" w:rsidRDefault="00FB0237" w:rsidP="00B5423B">
      <w:pPr>
        <w:pStyle w:val="a4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Взаимодействия не просто возникают и заканчиваются, но завершаются влиянием на незадействованные стороны;</w:t>
      </w:r>
    </w:p>
    <w:p w:rsidR="006611E0" w:rsidRPr="00B5423B" w:rsidRDefault="001C27E6" w:rsidP="00B5423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 xml:space="preserve">Коммуникационный процесс </w:t>
      </w:r>
      <w:r w:rsidR="006611E0" w:rsidRPr="00B5423B">
        <w:rPr>
          <w:rFonts w:ascii="Times New Roman" w:hAnsi="Times New Roman"/>
          <w:sz w:val="28"/>
          <w:szCs w:val="28"/>
        </w:rPr>
        <w:t>включает в себя несколько составляющих. Аристотель, например, выделял три компонента коммуникации: ОРАТОР – РЕЧЬ – АУДИТОРИЯ. Эта триада является основой и современной коммуникации, только звучит по-иному: КОММУНИКАТОР – СООБЩЕНИЕ – КОММУНИКАНТ.</w:t>
      </w:r>
      <w:r w:rsidR="0011257C" w:rsidRPr="00B5423B">
        <w:rPr>
          <w:rFonts w:ascii="Times New Roman" w:hAnsi="Times New Roman"/>
          <w:sz w:val="28"/>
          <w:szCs w:val="28"/>
        </w:rPr>
        <w:t>/1, с.16/</w:t>
      </w:r>
    </w:p>
    <w:p w:rsidR="006611E0" w:rsidRPr="00B5423B" w:rsidRDefault="0011257C" w:rsidP="00B5423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 xml:space="preserve">Наиболее значимых компонентов процесса коммуникации </w:t>
      </w:r>
      <w:r w:rsidRPr="00B5423B">
        <w:rPr>
          <w:rFonts w:ascii="Times New Roman" w:hAnsi="Times New Roman"/>
          <w:b/>
          <w:sz w:val="28"/>
          <w:szCs w:val="28"/>
        </w:rPr>
        <w:t>пять</w:t>
      </w:r>
      <w:r w:rsidRPr="00B5423B">
        <w:rPr>
          <w:rFonts w:ascii="Times New Roman" w:hAnsi="Times New Roman"/>
          <w:sz w:val="28"/>
          <w:szCs w:val="28"/>
        </w:rPr>
        <w:t>:</w:t>
      </w:r>
    </w:p>
    <w:p w:rsidR="0011257C" w:rsidRPr="00B5423B" w:rsidRDefault="0011257C" w:rsidP="00B5423B">
      <w:pPr>
        <w:pStyle w:val="a4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423B">
        <w:rPr>
          <w:rFonts w:ascii="Times New Roman" w:hAnsi="Times New Roman"/>
          <w:b/>
          <w:sz w:val="28"/>
          <w:szCs w:val="28"/>
        </w:rPr>
        <w:t>Кто говорит? (Коммуникатор.)</w:t>
      </w:r>
    </w:p>
    <w:p w:rsidR="0011257C" w:rsidRPr="00B5423B" w:rsidRDefault="0011257C" w:rsidP="00B5423B">
      <w:pPr>
        <w:pStyle w:val="a4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423B">
        <w:rPr>
          <w:rFonts w:ascii="Times New Roman" w:hAnsi="Times New Roman"/>
          <w:b/>
          <w:sz w:val="28"/>
          <w:szCs w:val="28"/>
        </w:rPr>
        <w:t>Что сообщает? (Информация.)</w:t>
      </w:r>
    </w:p>
    <w:p w:rsidR="0011257C" w:rsidRPr="00B5423B" w:rsidRDefault="0011257C" w:rsidP="00B5423B">
      <w:pPr>
        <w:pStyle w:val="a4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423B">
        <w:rPr>
          <w:rFonts w:ascii="Times New Roman" w:hAnsi="Times New Roman"/>
          <w:b/>
          <w:sz w:val="28"/>
          <w:szCs w:val="28"/>
        </w:rPr>
        <w:t>Кому? (Коммуникант.)</w:t>
      </w:r>
    </w:p>
    <w:p w:rsidR="0011257C" w:rsidRPr="00B5423B" w:rsidRDefault="0011257C" w:rsidP="00B5423B">
      <w:pPr>
        <w:pStyle w:val="a4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423B">
        <w:rPr>
          <w:rFonts w:ascii="Times New Roman" w:hAnsi="Times New Roman"/>
          <w:b/>
          <w:sz w:val="28"/>
          <w:szCs w:val="28"/>
        </w:rPr>
        <w:t>По какому каналу? (Какими средствами?)</w:t>
      </w:r>
    </w:p>
    <w:p w:rsidR="0011257C" w:rsidRPr="00B5423B" w:rsidRDefault="0011257C" w:rsidP="00B5423B">
      <w:pPr>
        <w:pStyle w:val="a4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423B">
        <w:rPr>
          <w:rFonts w:ascii="Times New Roman" w:hAnsi="Times New Roman"/>
          <w:b/>
          <w:sz w:val="28"/>
          <w:szCs w:val="28"/>
        </w:rPr>
        <w:t>С каким эффектом? (Результат обратной связи.)</w:t>
      </w:r>
    </w:p>
    <w:p w:rsidR="0011257C" w:rsidRPr="00B5423B" w:rsidRDefault="0011257C" w:rsidP="00B5423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Комментируя предлагаемую модель, нужно отметить, что специалисты, которые изучают первый вопрос (Кто говорит?), то есть коммуникатора, рассматривают факторы, которые открывают и направляют сам акт коммуникации./1,с.17/</w:t>
      </w:r>
      <w:r w:rsidR="003B0C20" w:rsidRPr="00B5423B">
        <w:rPr>
          <w:rFonts w:ascii="Times New Roman" w:hAnsi="Times New Roman"/>
          <w:sz w:val="28"/>
          <w:szCs w:val="28"/>
        </w:rPr>
        <w:t xml:space="preserve"> Коммуникатором или ИСТОЧНИКОМ может быть лицо, организация или группа индивидов. В качестве коммуникатора или источника может выступать президент компании или страны, информационное агентство, специалист по паблик рилейшнз (общественным отношениям), компания-рекламодатель, специалист по личным продажам. Обычно источник имеет представление о том, как бы он хотел, чтобы сообщение интерпретировалось получателем (коммуникантом). Однако результат интерпретации, то есть толкование сообщения получателем, определяется рядом факторов, в том числе тем, как сообщение ЗАКОДИРОВАНО (представлено)./1,С.17/</w:t>
      </w:r>
    </w:p>
    <w:p w:rsidR="00C5348F" w:rsidRPr="00B5423B" w:rsidRDefault="00C5348F" w:rsidP="00B5423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 xml:space="preserve"> Необходимо отметить, что КОДЫ – это символы, знаки, которые переводят сообщение, идею на язык, понятный получателю ( коммуниканту). Известно, что в качестве кодов используют ВЕРБАЛЬНЫЕ (устная и письменная речь) и НЕВЕРБАЛЬНЫЕ (визуальные образы, звуки, цвета, запахи, жесты, интонации и др.) средства.</w:t>
      </w:r>
    </w:p>
    <w:p w:rsidR="00BD23CA" w:rsidRPr="00B5423B" w:rsidRDefault="00BD23CA" w:rsidP="00B5423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Различают следующие виды сообщений:</w:t>
      </w:r>
    </w:p>
    <w:p w:rsidR="00BD23CA" w:rsidRPr="00B5423B" w:rsidRDefault="00BD23CA" w:rsidP="00B5423B">
      <w:pPr>
        <w:pStyle w:val="a4"/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ВОСПРИНИМАЕМЫЕ – несущие информацию, которая декодируется получателем из ощущений.</w:t>
      </w:r>
    </w:p>
    <w:p w:rsidR="00BD23CA" w:rsidRPr="00B5423B" w:rsidRDefault="00BD23CA" w:rsidP="00B5423B">
      <w:pPr>
        <w:pStyle w:val="a4"/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ПОДРАЗУМЕВАЕМЫЕ – несущие информацию и внутреннее состояние, которое источник хочет передать получателю./2, с.23/</w:t>
      </w:r>
    </w:p>
    <w:p w:rsidR="00C5348F" w:rsidRPr="00B5423B" w:rsidRDefault="0011257C" w:rsidP="00B5423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Специалисты, фокусирующие свое внимание на втором вопросе (Что сообщает?), занимаются анализом содержания. /1,с.17/</w:t>
      </w:r>
      <w:r w:rsidR="00C5348F" w:rsidRPr="00B5423B">
        <w:rPr>
          <w:rFonts w:ascii="Times New Roman" w:hAnsi="Times New Roman"/>
          <w:sz w:val="28"/>
          <w:szCs w:val="28"/>
        </w:rPr>
        <w:t xml:space="preserve"> </w:t>
      </w:r>
      <w:r w:rsidR="00C5348F" w:rsidRPr="00B5423B">
        <w:rPr>
          <w:rFonts w:ascii="Times New Roman" w:hAnsi="Times New Roman"/>
          <w:b/>
          <w:sz w:val="28"/>
          <w:szCs w:val="28"/>
        </w:rPr>
        <w:t xml:space="preserve">Сообщение </w:t>
      </w:r>
      <w:r w:rsidR="00C5348F" w:rsidRPr="00B5423B">
        <w:rPr>
          <w:rFonts w:ascii="Times New Roman" w:hAnsi="Times New Roman"/>
          <w:sz w:val="28"/>
          <w:szCs w:val="28"/>
        </w:rPr>
        <w:t xml:space="preserve">– информация, или закодированная идея, то, что передает источник получателю. </w:t>
      </w:r>
      <w:r w:rsidR="00C5348F" w:rsidRPr="00B5423B">
        <w:rPr>
          <w:rFonts w:ascii="Times New Roman" w:hAnsi="Times New Roman"/>
          <w:b/>
          <w:sz w:val="28"/>
          <w:szCs w:val="28"/>
        </w:rPr>
        <w:t>Содержание сообщения</w:t>
      </w:r>
      <w:r w:rsidR="00C5348F" w:rsidRPr="00B5423B">
        <w:rPr>
          <w:rFonts w:ascii="Times New Roman" w:hAnsi="Times New Roman"/>
          <w:sz w:val="28"/>
          <w:szCs w:val="28"/>
        </w:rPr>
        <w:t xml:space="preserve"> представляется в виде сведений, размышлений, аргументов, доводов, фактов. /1,с.18/</w:t>
      </w:r>
    </w:p>
    <w:p w:rsidR="0011257C" w:rsidRPr="00B5423B" w:rsidRDefault="0011257C" w:rsidP="00B5423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 xml:space="preserve">Вопросом «По какому каналу?» </w:t>
      </w:r>
      <w:r w:rsidR="003B0C20" w:rsidRPr="00B5423B">
        <w:rPr>
          <w:rFonts w:ascii="Times New Roman" w:hAnsi="Times New Roman"/>
          <w:sz w:val="28"/>
          <w:szCs w:val="28"/>
        </w:rPr>
        <w:t xml:space="preserve"> занимаются те, кто рассматривает по преимуществу прессу, радио, телевидение и другие каналы коммуникации.</w:t>
      </w:r>
      <w:r w:rsidR="001C27E6" w:rsidRPr="00B5423B">
        <w:rPr>
          <w:rFonts w:ascii="Times New Roman" w:hAnsi="Times New Roman"/>
          <w:sz w:val="28"/>
          <w:szCs w:val="28"/>
        </w:rPr>
        <w:t xml:space="preserve"> </w:t>
      </w:r>
      <w:r w:rsidR="003B0C20" w:rsidRPr="00B5423B">
        <w:rPr>
          <w:rFonts w:ascii="Times New Roman" w:hAnsi="Times New Roman"/>
          <w:sz w:val="28"/>
          <w:szCs w:val="28"/>
        </w:rPr>
        <w:t>/1, с.17/ Таким образом, осуществляется анализ средств передачи информации.</w:t>
      </w:r>
      <w:r w:rsidR="00C5348F" w:rsidRPr="00B5423B">
        <w:rPr>
          <w:rFonts w:ascii="Times New Roman" w:hAnsi="Times New Roman"/>
          <w:sz w:val="28"/>
          <w:szCs w:val="28"/>
        </w:rPr>
        <w:t xml:space="preserve"> Таким образом, выделим основные виды каналов. Обычно каналы делятся на </w:t>
      </w:r>
      <w:r w:rsidR="00C5348F" w:rsidRPr="00B5423B">
        <w:rPr>
          <w:rFonts w:ascii="Times New Roman" w:hAnsi="Times New Roman"/>
          <w:b/>
          <w:sz w:val="28"/>
          <w:szCs w:val="28"/>
        </w:rPr>
        <w:t>средства массовой коммуникации</w:t>
      </w:r>
      <w:r w:rsidR="00C5348F" w:rsidRPr="00B5423B">
        <w:rPr>
          <w:rFonts w:ascii="Times New Roman" w:hAnsi="Times New Roman"/>
          <w:sz w:val="28"/>
          <w:szCs w:val="28"/>
        </w:rPr>
        <w:t xml:space="preserve"> (пресса, телевидение, радиовещание, информационные агентства, службы связи с общественностью, рекламные агентства и др.) и </w:t>
      </w:r>
      <w:r w:rsidR="00C5348F" w:rsidRPr="00B5423B">
        <w:rPr>
          <w:rFonts w:ascii="Times New Roman" w:hAnsi="Times New Roman"/>
          <w:b/>
          <w:sz w:val="28"/>
          <w:szCs w:val="28"/>
        </w:rPr>
        <w:t>межличностные каналы</w:t>
      </w:r>
      <w:r w:rsidR="00C5348F" w:rsidRPr="00B5423B">
        <w:rPr>
          <w:rFonts w:ascii="Times New Roman" w:hAnsi="Times New Roman"/>
          <w:sz w:val="28"/>
          <w:szCs w:val="28"/>
        </w:rPr>
        <w:t>, то есть непосредственный личностный обмен сообщениями между источником (коммуникатором) и получателем информации (коммуникантом).</w:t>
      </w:r>
      <w:r w:rsidR="00BA57B6" w:rsidRPr="00B5423B">
        <w:rPr>
          <w:rFonts w:ascii="Times New Roman" w:hAnsi="Times New Roman"/>
          <w:sz w:val="28"/>
          <w:szCs w:val="28"/>
        </w:rPr>
        <w:t>/1,с.18/</w:t>
      </w:r>
    </w:p>
    <w:p w:rsidR="0011257C" w:rsidRPr="00B5423B" w:rsidRDefault="003B0C20" w:rsidP="00B5423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Если вопрос состоит о влиянии на аудиторию, то проблемой является анализ «эффекта» коммуникации.</w:t>
      </w:r>
      <w:r w:rsidR="00BA57B6" w:rsidRPr="00B5423B">
        <w:rPr>
          <w:rFonts w:ascii="Times New Roman" w:hAnsi="Times New Roman"/>
          <w:sz w:val="28"/>
          <w:szCs w:val="28"/>
        </w:rPr>
        <w:t>/1,с.17/ ЭФФЕКТ КОММУНИКАЦИИ – это изменения в поведении коммуниканта, которые происходят в результате приема сообщения. Специалисты выделяют три основных типа результатов коммуникации:</w:t>
      </w:r>
    </w:p>
    <w:p w:rsidR="00BA57B6" w:rsidRPr="00B5423B" w:rsidRDefault="00BA57B6" w:rsidP="00B5423B">
      <w:pPr>
        <w:pStyle w:val="a4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Изменения в знаниях</w:t>
      </w:r>
    </w:p>
    <w:p w:rsidR="00BA57B6" w:rsidRPr="00B5423B" w:rsidRDefault="00BA57B6" w:rsidP="00B5423B">
      <w:pPr>
        <w:pStyle w:val="a4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Изменение установок, то есть изменение относительно устойчивых представлений аудитории</w:t>
      </w:r>
    </w:p>
    <w:p w:rsidR="003B0C20" w:rsidRPr="00B5423B" w:rsidRDefault="00BA57B6" w:rsidP="00B5423B">
      <w:pPr>
        <w:pStyle w:val="a4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Изменение поведения получателя информации (например: осуществить покупку, принять участие в выборах, изменить точку зрения, улучшить дисциплину труда и т.п.)</w:t>
      </w:r>
    </w:p>
    <w:p w:rsidR="0011257C" w:rsidRPr="00B5423B" w:rsidRDefault="0011257C" w:rsidP="00B5423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 xml:space="preserve"> </w:t>
      </w:r>
      <w:r w:rsidR="00BA57B6" w:rsidRPr="00B5423B">
        <w:rPr>
          <w:rFonts w:ascii="Times New Roman" w:hAnsi="Times New Roman"/>
          <w:sz w:val="28"/>
          <w:szCs w:val="28"/>
        </w:rPr>
        <w:t>Степень достижения цели коммуникации можно оценить и по таким показателям, как количество писем и звонков, изменение объема продаж, принятие (отмена) политических или административных решений. Эффективность коммуникации обусловлена:</w:t>
      </w:r>
    </w:p>
    <w:p w:rsidR="00BA57B6" w:rsidRPr="00B5423B" w:rsidRDefault="00BA57B6" w:rsidP="00B5423B">
      <w:pPr>
        <w:pStyle w:val="a4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Природой источника информации</w:t>
      </w:r>
    </w:p>
    <w:p w:rsidR="00BA57B6" w:rsidRPr="00B5423B" w:rsidRDefault="00BA57B6" w:rsidP="00B5423B">
      <w:pPr>
        <w:pStyle w:val="a4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Особенностями формы делового общения и содержания самих сообщений</w:t>
      </w:r>
    </w:p>
    <w:p w:rsidR="00BA57B6" w:rsidRPr="00B5423B" w:rsidRDefault="00BA57B6" w:rsidP="00B5423B">
      <w:pPr>
        <w:pStyle w:val="a4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Той обстановкой, в которой люди получают информацию./1,с.19/</w:t>
      </w:r>
    </w:p>
    <w:p w:rsidR="00BA57B6" w:rsidRPr="00B5423B" w:rsidRDefault="00BA57B6" w:rsidP="00B5423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ОБРАТНАЯ СВЯЗЬ – это реакция коммуниканта на сообщение источника. Именно обратная связь делает коммуникацию двусторонним процессом, так как получив информацию о реакции коммуниканта, коммуникатор</w:t>
      </w:r>
      <w:r w:rsidR="00BD23CA" w:rsidRPr="00B5423B">
        <w:rPr>
          <w:rFonts w:ascii="Times New Roman" w:hAnsi="Times New Roman"/>
          <w:sz w:val="28"/>
          <w:szCs w:val="28"/>
        </w:rPr>
        <w:t xml:space="preserve"> учитывает её, корректируя свои действия и цели. Обратная связь может быть как положительной, когда желаемый результат был достигнут, так и отрицательной, которая информирует источник о том, что желаемый результат сообщения достигнут не был.</w:t>
      </w:r>
    </w:p>
    <w:p w:rsidR="00780F20" w:rsidRPr="00B5423B" w:rsidRDefault="00BD23CA" w:rsidP="00B5423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Как уже отмечалось, простая схема структуры коммуникации состоит из трех компонентов : КОММУНИКАТОРА (отправитель), СООБЩЕНИЯ (процесс передачи информации) и КОММУНИКАНТА (получатель). Более сложная модель может быть представлена иной цепочкой: «ИСТОЧНИК – КОММУНИКАТОР – СООБЩЕНИЕ – КОДИРУЮЩЕЕ УСТРОЙСТВО – КАНАЛ – ДЕКОДИРУЮЩЕЕ УСТРОЙСТВО – КОММУНИКАНТ – РЕЗУЛЬТАТ КОММУНИКАЦИИ – ОБРАТНАЯ СВЯЗЬ»</w:t>
      </w:r>
      <w:r w:rsidR="00780F20" w:rsidRPr="00B5423B">
        <w:rPr>
          <w:rFonts w:ascii="Times New Roman" w:hAnsi="Times New Roman"/>
          <w:sz w:val="28"/>
          <w:szCs w:val="28"/>
        </w:rPr>
        <w:t>.</w:t>
      </w:r>
    </w:p>
    <w:p w:rsidR="00780F20" w:rsidRPr="0047291E" w:rsidRDefault="0047291E" w:rsidP="0047291E">
      <w:pPr>
        <w:pStyle w:val="a5"/>
      </w:pPr>
      <w:bookmarkStart w:id="3" w:name="_Toc196500566"/>
      <w:r>
        <w:t>Официально-деловая коммуникация</w:t>
      </w:r>
      <w:bookmarkEnd w:id="3"/>
    </w:p>
    <w:p w:rsidR="00780F20" w:rsidRPr="00B5423B" w:rsidRDefault="00780F20" w:rsidP="00B5423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Официально-деловой стиль речи обусловлен практическими требованиями жизни и профессиональной деятельности. Он «обслуживает» сферу правовых, управленческих, социальных отношений и реализуется как в письменной  (деловая переписка, нормативные акты, делопроизводство и пр.), так и в устной (отчетный доклад на собрании, выступление на деловом совещании, служебный диалог и т.п.) форме.</w:t>
      </w:r>
    </w:p>
    <w:p w:rsidR="00780F20" w:rsidRPr="00B5423B" w:rsidRDefault="00780F20" w:rsidP="00B5423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В официально-деловом стиле различают три подстиля:</w:t>
      </w:r>
    </w:p>
    <w:p w:rsidR="00780F20" w:rsidRPr="00B5423B" w:rsidRDefault="00780F20" w:rsidP="00B5423B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Законодательный</w:t>
      </w:r>
    </w:p>
    <w:p w:rsidR="00780F20" w:rsidRPr="00B5423B" w:rsidRDefault="00780F20" w:rsidP="00B5423B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Дипломатический</w:t>
      </w:r>
    </w:p>
    <w:p w:rsidR="00780F20" w:rsidRPr="00B5423B" w:rsidRDefault="00780F20" w:rsidP="00B5423B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Административно-канцелярский /1,с.39/</w:t>
      </w:r>
    </w:p>
    <w:p w:rsidR="00780F20" w:rsidRPr="00B5423B" w:rsidRDefault="00780F20" w:rsidP="00B5423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 xml:space="preserve">Каждый из перечисленных стилей имеет свою специфику, коммуникативные формы, речевые клише. Так, в </w:t>
      </w:r>
      <w:r w:rsidR="005F0C2D" w:rsidRPr="00B5423B">
        <w:rPr>
          <w:rFonts w:ascii="Times New Roman" w:hAnsi="Times New Roman"/>
          <w:sz w:val="28"/>
          <w:szCs w:val="28"/>
        </w:rPr>
        <w:t xml:space="preserve">законодательном стиле используются </w:t>
      </w:r>
      <w:r w:rsidR="005F0C2D" w:rsidRPr="00B5423B">
        <w:rPr>
          <w:rFonts w:ascii="Times New Roman" w:hAnsi="Times New Roman"/>
          <w:i/>
          <w:sz w:val="28"/>
          <w:szCs w:val="28"/>
        </w:rPr>
        <w:t>закон, статья, параграф, нормативный акт, предписание, повестка, указ, кодекс</w:t>
      </w:r>
      <w:r w:rsidR="005F0C2D" w:rsidRPr="00B5423B">
        <w:rPr>
          <w:rFonts w:ascii="Times New Roman" w:hAnsi="Times New Roman"/>
          <w:sz w:val="28"/>
          <w:szCs w:val="28"/>
        </w:rPr>
        <w:t xml:space="preserve">; в дипломатическом стиле – </w:t>
      </w:r>
      <w:r w:rsidRPr="00B5423B">
        <w:rPr>
          <w:rFonts w:ascii="Times New Roman" w:hAnsi="Times New Roman"/>
          <w:i/>
          <w:sz w:val="28"/>
          <w:szCs w:val="28"/>
        </w:rPr>
        <w:t>меморандум, нота, коммюнике</w:t>
      </w:r>
      <w:r w:rsidRPr="00B5423B">
        <w:rPr>
          <w:rFonts w:ascii="Times New Roman" w:hAnsi="Times New Roman"/>
          <w:sz w:val="28"/>
          <w:szCs w:val="28"/>
        </w:rPr>
        <w:t>, в</w:t>
      </w:r>
      <w:r w:rsidR="005F0C2D" w:rsidRPr="00B5423B">
        <w:rPr>
          <w:rFonts w:ascii="Times New Roman" w:hAnsi="Times New Roman"/>
          <w:sz w:val="28"/>
          <w:szCs w:val="28"/>
        </w:rPr>
        <w:t xml:space="preserve"> канцелярском стиле </w:t>
      </w:r>
      <w:r w:rsidRPr="00B5423B">
        <w:rPr>
          <w:rFonts w:ascii="Times New Roman" w:hAnsi="Times New Roman"/>
          <w:sz w:val="28"/>
          <w:szCs w:val="28"/>
        </w:rPr>
        <w:t xml:space="preserve">– </w:t>
      </w:r>
      <w:r w:rsidRPr="00B5423B">
        <w:rPr>
          <w:rFonts w:ascii="Times New Roman" w:hAnsi="Times New Roman"/>
          <w:i/>
          <w:sz w:val="28"/>
          <w:szCs w:val="28"/>
        </w:rPr>
        <w:t>расписка, справка, докладная записка, доверенность, приказ, распоряжение, заявление, характеристика, выписка из протокола</w:t>
      </w:r>
      <w:r w:rsidR="005F0C2D" w:rsidRPr="00B5423B">
        <w:rPr>
          <w:rFonts w:ascii="Times New Roman" w:hAnsi="Times New Roman"/>
          <w:i/>
          <w:sz w:val="28"/>
          <w:szCs w:val="28"/>
        </w:rPr>
        <w:t>.</w:t>
      </w:r>
      <w:r w:rsidR="005F0C2D" w:rsidRPr="00B5423B">
        <w:rPr>
          <w:rFonts w:ascii="Times New Roman" w:hAnsi="Times New Roman"/>
          <w:sz w:val="28"/>
          <w:szCs w:val="28"/>
        </w:rPr>
        <w:t>/1,с.39/</w:t>
      </w:r>
    </w:p>
    <w:p w:rsidR="00780F20" w:rsidRPr="00B5423B" w:rsidRDefault="005F0C2D" w:rsidP="00B5423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Официально-деловой стиль требует предельной точности речи, которая достигается прежде всего использованием терминов, как широко распространенных, так и узкоспециальных. Термины чаще всего обозначают:</w:t>
      </w:r>
    </w:p>
    <w:p w:rsidR="005F0C2D" w:rsidRPr="00B5423B" w:rsidRDefault="005F0C2D" w:rsidP="00B5423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Наименование документов: постановление, уведомление, запрос, договор, контракт, акт и др.;</w:t>
      </w:r>
    </w:p>
    <w:p w:rsidR="005F0C2D" w:rsidRPr="00B5423B" w:rsidRDefault="005F0C2D" w:rsidP="00B5423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Наименование лиц по профессии, состоянию, выполняемой функции, социальному положению (</w:t>
      </w:r>
      <w:r w:rsidRPr="00B5423B">
        <w:rPr>
          <w:rFonts w:ascii="Times New Roman" w:hAnsi="Times New Roman"/>
          <w:i/>
          <w:sz w:val="28"/>
          <w:szCs w:val="28"/>
        </w:rPr>
        <w:t>судья, менеджер по продажам, президент компании, следователь, психолог</w:t>
      </w:r>
      <w:r w:rsidRPr="00B5423B">
        <w:rPr>
          <w:rFonts w:ascii="Times New Roman" w:hAnsi="Times New Roman"/>
          <w:sz w:val="28"/>
          <w:szCs w:val="28"/>
        </w:rPr>
        <w:t xml:space="preserve"> и пр.)</w:t>
      </w:r>
    </w:p>
    <w:p w:rsidR="005F0C2D" w:rsidRPr="00B5423B" w:rsidRDefault="005F0C2D" w:rsidP="00B5423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Процессуальные (</w:t>
      </w:r>
      <w:r w:rsidRPr="00B5423B">
        <w:rPr>
          <w:rFonts w:ascii="Times New Roman" w:hAnsi="Times New Roman"/>
          <w:i/>
          <w:sz w:val="28"/>
          <w:szCs w:val="28"/>
        </w:rPr>
        <w:t>экспертиза, допрос, выемка, аттестация</w:t>
      </w:r>
      <w:r w:rsidRPr="00B5423B">
        <w:rPr>
          <w:rFonts w:ascii="Times New Roman" w:hAnsi="Times New Roman"/>
          <w:sz w:val="28"/>
          <w:szCs w:val="28"/>
        </w:rPr>
        <w:t xml:space="preserve"> и пр.) или профессиональные действия (</w:t>
      </w:r>
      <w:r w:rsidRPr="00B5423B">
        <w:rPr>
          <w:rFonts w:ascii="Times New Roman" w:hAnsi="Times New Roman"/>
          <w:i/>
          <w:sz w:val="28"/>
          <w:szCs w:val="28"/>
        </w:rPr>
        <w:t xml:space="preserve">информировать, сделать отчет, подготовить справку </w:t>
      </w:r>
      <w:r w:rsidRPr="00B5423B">
        <w:rPr>
          <w:rFonts w:ascii="Times New Roman" w:hAnsi="Times New Roman"/>
          <w:sz w:val="28"/>
          <w:szCs w:val="28"/>
        </w:rPr>
        <w:t>и т.п.)</w:t>
      </w:r>
    </w:p>
    <w:p w:rsidR="005F0C2D" w:rsidRPr="00B5423B" w:rsidRDefault="005F0C2D" w:rsidP="00B5423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Официально-деловой стиль требует объективности информации. В документах недопустимо выражение субъективного мнения лица, составляющего текст, употребление эмоционально окрашенной лексики.</w:t>
      </w:r>
    </w:p>
    <w:p w:rsidR="009B7A1B" w:rsidRDefault="005F0C2D" w:rsidP="009B7A1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Кроме того, официально-деловой стиль</w:t>
      </w:r>
      <w:r w:rsidR="00E5079C" w:rsidRPr="00B5423B">
        <w:rPr>
          <w:rFonts w:ascii="Times New Roman" w:hAnsi="Times New Roman"/>
          <w:sz w:val="28"/>
          <w:szCs w:val="28"/>
        </w:rPr>
        <w:t xml:space="preserve"> характеризуется компактностью изложения, краткостью, экономным использованием языковых средств. </w:t>
      </w:r>
    </w:p>
    <w:p w:rsidR="009B7A1B" w:rsidRDefault="009B7A1B" w:rsidP="009B7A1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7A1B" w:rsidRDefault="009B7A1B" w:rsidP="009B7A1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7A1B" w:rsidRDefault="009B7A1B" w:rsidP="009B7A1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7A1B" w:rsidRDefault="009B7A1B" w:rsidP="009B7A1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7A1B" w:rsidRDefault="009B7A1B" w:rsidP="009B7A1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7A1B" w:rsidRDefault="009B7A1B" w:rsidP="009B7A1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7A1B" w:rsidRDefault="009B7A1B" w:rsidP="009B7A1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7A1B" w:rsidRDefault="009B7A1B" w:rsidP="009B7A1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7A1B" w:rsidRDefault="009B7A1B" w:rsidP="009B7A1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7A1B" w:rsidRDefault="009B7A1B" w:rsidP="009B7A1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7A1B" w:rsidRPr="009B7A1B" w:rsidRDefault="009B7A1B" w:rsidP="009B7A1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23CA" w:rsidRPr="0047291E" w:rsidRDefault="00E5079C" w:rsidP="009B7A1B">
      <w:pPr>
        <w:pStyle w:val="a5"/>
      </w:pPr>
      <w:bookmarkStart w:id="4" w:name="_Toc196500567"/>
      <w:r w:rsidRPr="0047291E">
        <w:t>Формы деловой коммуникации</w:t>
      </w:r>
      <w:bookmarkEnd w:id="4"/>
    </w:p>
    <w:p w:rsidR="00E5079C" w:rsidRDefault="00173246" w:rsidP="00B5423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 xml:space="preserve">Официально-деловой стиль, прежде всего, можно разделить на письменный и устный. Из форм письменной деловой коммуникации можно отметить деловое письмо, заявление, резюме, контракт и т.п. </w:t>
      </w:r>
      <w:r w:rsidRPr="00B5423B">
        <w:rPr>
          <w:rFonts w:ascii="Times New Roman" w:hAnsi="Times New Roman"/>
          <w:b/>
          <w:sz w:val="28"/>
          <w:szCs w:val="28"/>
        </w:rPr>
        <w:t>Общепринятыми формами устной</w:t>
      </w:r>
      <w:r w:rsidR="00E5079C" w:rsidRPr="00B5423B">
        <w:rPr>
          <w:rFonts w:ascii="Times New Roman" w:hAnsi="Times New Roman"/>
          <w:b/>
          <w:sz w:val="28"/>
          <w:szCs w:val="28"/>
        </w:rPr>
        <w:t xml:space="preserve"> деловой коммуникации являются</w:t>
      </w:r>
      <w:r w:rsidR="00E5079C" w:rsidRPr="00B5423B">
        <w:rPr>
          <w:rFonts w:ascii="Times New Roman" w:hAnsi="Times New Roman"/>
          <w:sz w:val="28"/>
          <w:szCs w:val="28"/>
        </w:rPr>
        <w:t xml:space="preserve"> </w:t>
      </w:r>
      <w:r w:rsidR="00E5079C" w:rsidRPr="00B5423B">
        <w:rPr>
          <w:rFonts w:ascii="Times New Roman" w:hAnsi="Times New Roman"/>
          <w:i/>
          <w:sz w:val="28"/>
          <w:szCs w:val="28"/>
        </w:rPr>
        <w:t>деловые беседы, совещания, собрания, переговоры, конференции,</w:t>
      </w:r>
      <w:r w:rsidR="00E5079C" w:rsidRPr="00B5423B">
        <w:rPr>
          <w:rFonts w:ascii="Times New Roman" w:hAnsi="Times New Roman"/>
          <w:sz w:val="28"/>
          <w:szCs w:val="28"/>
        </w:rPr>
        <w:t xml:space="preserve"> </w:t>
      </w:r>
      <w:r w:rsidR="00E5079C" w:rsidRPr="00B5423B">
        <w:rPr>
          <w:rFonts w:ascii="Times New Roman" w:hAnsi="Times New Roman"/>
          <w:i/>
          <w:sz w:val="28"/>
          <w:szCs w:val="28"/>
        </w:rPr>
        <w:t>разнообразные деловые встречи</w:t>
      </w:r>
      <w:r w:rsidR="00E5079C" w:rsidRPr="00B5423B">
        <w:rPr>
          <w:rFonts w:ascii="Times New Roman" w:hAnsi="Times New Roman"/>
          <w:sz w:val="28"/>
          <w:szCs w:val="28"/>
        </w:rPr>
        <w:t>. Развитие рыночных отношений нельзя представить без быстрого и беспрепятственного распространения деловой информации, а значит организации и проведения инновационных форм делового общения, таких как презентации, «круглые столы», пресс-конференции, собрания акционеров, брифинги, выставки и ярмарки новых товаров.</w:t>
      </w:r>
      <w:r w:rsidR="005C7C63">
        <w:rPr>
          <w:rFonts w:ascii="Times New Roman" w:hAnsi="Times New Roman"/>
          <w:sz w:val="28"/>
          <w:szCs w:val="28"/>
        </w:rPr>
        <w:t xml:space="preserve"> Главной формой устного делового общения является диалог. Одной из основных форм диалога, в свою очередь, является беседа. Деловая беседа – наиболее распространенная форма делового общения. В процессе деловой беседы могут рассматриваться вопросы устройства на работу, ремонта квартиры, предложения о сотрудничестве, совершения сделки и т.д.</w:t>
      </w:r>
    </w:p>
    <w:p w:rsidR="005C7C63" w:rsidRPr="00B5423B" w:rsidRDefault="005C7C63" w:rsidP="00B5423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разговоре-диалоге важно следующее: суть не в том, что сообщает говорящий, а в том, как его понимает партнер; </w:t>
      </w:r>
      <w:r w:rsidRPr="0039630C">
        <w:rPr>
          <w:rFonts w:ascii="Times New Roman" w:hAnsi="Times New Roman"/>
          <w:i/>
          <w:sz w:val="28"/>
          <w:szCs w:val="28"/>
        </w:rPr>
        <w:t>если партнер неправильно толкует полученную информацию, то виноват в этом говорящий</w:t>
      </w:r>
      <w:r>
        <w:rPr>
          <w:rFonts w:ascii="Times New Roman" w:hAnsi="Times New Roman"/>
          <w:sz w:val="28"/>
          <w:szCs w:val="28"/>
        </w:rPr>
        <w:t>.</w:t>
      </w:r>
    </w:p>
    <w:p w:rsidR="00E5079C" w:rsidRPr="00B5423B" w:rsidRDefault="00E5079C" w:rsidP="00B5423B">
      <w:pPr>
        <w:pStyle w:val="a4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423B">
        <w:rPr>
          <w:rFonts w:ascii="Times New Roman" w:hAnsi="Times New Roman"/>
          <w:b/>
          <w:sz w:val="28"/>
          <w:szCs w:val="28"/>
        </w:rPr>
        <w:t>Традиционными жанрами деловой коммуникации являются</w:t>
      </w:r>
      <w:r w:rsidRPr="00B5423B">
        <w:rPr>
          <w:rFonts w:ascii="Times New Roman" w:hAnsi="Times New Roman"/>
          <w:sz w:val="28"/>
          <w:szCs w:val="28"/>
        </w:rPr>
        <w:t xml:space="preserve"> </w:t>
      </w:r>
      <w:r w:rsidRPr="00B5423B">
        <w:rPr>
          <w:rFonts w:ascii="Times New Roman" w:hAnsi="Times New Roman"/>
          <w:i/>
          <w:sz w:val="28"/>
          <w:szCs w:val="28"/>
        </w:rPr>
        <w:t>публичные речи</w:t>
      </w:r>
      <w:r w:rsidR="00E05F30" w:rsidRPr="00B5423B">
        <w:rPr>
          <w:rFonts w:ascii="Times New Roman" w:hAnsi="Times New Roman"/>
          <w:i/>
          <w:sz w:val="28"/>
          <w:szCs w:val="28"/>
        </w:rPr>
        <w:t xml:space="preserve">, </w:t>
      </w:r>
      <w:r w:rsidRPr="00B5423B">
        <w:rPr>
          <w:rFonts w:ascii="Times New Roman" w:hAnsi="Times New Roman"/>
          <w:i/>
          <w:sz w:val="28"/>
          <w:szCs w:val="28"/>
        </w:rPr>
        <w:t>интервью, комментарий, консультация</w:t>
      </w:r>
      <w:r w:rsidR="00E05F30" w:rsidRPr="00B5423B">
        <w:rPr>
          <w:rFonts w:ascii="Times New Roman" w:hAnsi="Times New Roman"/>
          <w:i/>
          <w:sz w:val="28"/>
          <w:szCs w:val="28"/>
        </w:rPr>
        <w:t>.</w:t>
      </w:r>
    </w:p>
    <w:p w:rsidR="005C7C63" w:rsidRPr="00B5423B" w:rsidRDefault="00E05F30" w:rsidP="005C7C63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b/>
          <w:sz w:val="28"/>
          <w:szCs w:val="28"/>
        </w:rPr>
        <w:t>Специфическими жанрами деловой коммуникации можно считать</w:t>
      </w:r>
      <w:r w:rsidRPr="00B5423B">
        <w:rPr>
          <w:rFonts w:ascii="Times New Roman" w:hAnsi="Times New Roman"/>
          <w:sz w:val="28"/>
          <w:szCs w:val="28"/>
        </w:rPr>
        <w:t xml:space="preserve"> </w:t>
      </w:r>
      <w:r w:rsidRPr="00B5423B">
        <w:rPr>
          <w:rFonts w:ascii="Times New Roman" w:hAnsi="Times New Roman"/>
          <w:i/>
          <w:sz w:val="28"/>
          <w:szCs w:val="28"/>
        </w:rPr>
        <w:t>спор, дискуссию, полемику, дебаты, прения</w:t>
      </w:r>
      <w:r w:rsidRPr="00B5423B">
        <w:rPr>
          <w:rFonts w:ascii="Times New Roman" w:hAnsi="Times New Roman"/>
          <w:sz w:val="28"/>
          <w:szCs w:val="28"/>
        </w:rPr>
        <w:t>, которые зачастую являются составляющими таких форм общения, как совещания, собрания, конференции, но могут иметь и самостоятельное значение./1,с 232/</w:t>
      </w:r>
    </w:p>
    <w:p w:rsidR="00E05F30" w:rsidRDefault="00E05F30" w:rsidP="00B5423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7A1B" w:rsidRDefault="009B7A1B" w:rsidP="00B5423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7A1B" w:rsidRPr="00B5423B" w:rsidRDefault="009B7A1B" w:rsidP="00B5423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F30" w:rsidRPr="0047291E" w:rsidRDefault="004A5789" w:rsidP="0047291E">
      <w:pPr>
        <w:pStyle w:val="a5"/>
      </w:pPr>
      <w:bookmarkStart w:id="5" w:name="_Toc196500568"/>
      <w:r w:rsidRPr="0047291E">
        <w:t>Основные требования к устно-речевому стилю</w:t>
      </w:r>
      <w:r w:rsidR="00E05F30" w:rsidRPr="0047291E">
        <w:t xml:space="preserve"> делового общения</w:t>
      </w:r>
      <w:bookmarkEnd w:id="5"/>
    </w:p>
    <w:p w:rsidR="005C7C63" w:rsidRDefault="00B5423B" w:rsidP="00B5423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Устные виды делового общения подразделяются на монологические  (приветственная речь, торговая речь (реклама), доклад) и диалогические (разговор, беседа, интервью, переговоры, дискуссия, монологи, совещание</w:t>
      </w:r>
      <w:r w:rsidR="005C7C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(собрание)</w:t>
      </w:r>
      <w:r w:rsidR="00CB4E03">
        <w:rPr>
          <w:rFonts w:ascii="Times New Roman" w:hAnsi="Times New Roman"/>
          <w:sz w:val="28"/>
          <w:szCs w:val="28"/>
        </w:rPr>
        <w:t>, пресс-конференция).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05F30" w:rsidRPr="0039630C" w:rsidRDefault="0039630C" w:rsidP="00B5423B">
      <w:pPr>
        <w:pStyle w:val="a4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характеристиками</w:t>
      </w:r>
      <w:r w:rsidR="00E05F30" w:rsidRPr="00B5423B">
        <w:rPr>
          <w:rFonts w:ascii="Times New Roman" w:hAnsi="Times New Roman"/>
          <w:sz w:val="28"/>
          <w:szCs w:val="28"/>
        </w:rPr>
        <w:t xml:space="preserve"> современного делового стиля </w:t>
      </w:r>
      <w:r>
        <w:rPr>
          <w:rFonts w:ascii="Times New Roman" w:hAnsi="Times New Roman"/>
          <w:sz w:val="28"/>
          <w:szCs w:val="28"/>
        </w:rPr>
        <w:t>являю</w:t>
      </w:r>
      <w:r w:rsidR="00AB2DA7" w:rsidRPr="00B5423B">
        <w:rPr>
          <w:rFonts w:ascii="Times New Roman" w:hAnsi="Times New Roman"/>
          <w:sz w:val="28"/>
          <w:szCs w:val="28"/>
        </w:rPr>
        <w:t>тся</w:t>
      </w:r>
      <w:r w:rsidR="00E05F30" w:rsidRPr="00B5423B">
        <w:rPr>
          <w:rFonts w:ascii="Times New Roman" w:hAnsi="Times New Roman"/>
          <w:sz w:val="28"/>
          <w:szCs w:val="28"/>
        </w:rPr>
        <w:t xml:space="preserve"> </w:t>
      </w:r>
      <w:r w:rsidR="00E05F30" w:rsidRPr="0039630C">
        <w:rPr>
          <w:rFonts w:ascii="Times New Roman" w:hAnsi="Times New Roman"/>
          <w:i/>
          <w:sz w:val="28"/>
          <w:szCs w:val="28"/>
        </w:rPr>
        <w:t xml:space="preserve">краткость и простота построения фразы, речевой </w:t>
      </w:r>
      <w:r>
        <w:rPr>
          <w:rFonts w:ascii="Times New Roman" w:hAnsi="Times New Roman"/>
          <w:i/>
          <w:sz w:val="28"/>
          <w:szCs w:val="28"/>
        </w:rPr>
        <w:t>конструкции;</w:t>
      </w:r>
      <w:r w:rsidR="00E05F30" w:rsidRPr="0039630C">
        <w:rPr>
          <w:rFonts w:ascii="Times New Roman" w:hAnsi="Times New Roman"/>
          <w:i/>
          <w:sz w:val="28"/>
          <w:szCs w:val="28"/>
        </w:rPr>
        <w:t xml:space="preserve"> использование профессиональной разговорной лексики, своео</w:t>
      </w:r>
      <w:r>
        <w:rPr>
          <w:rFonts w:ascii="Times New Roman" w:hAnsi="Times New Roman"/>
          <w:i/>
          <w:sz w:val="28"/>
          <w:szCs w:val="28"/>
        </w:rPr>
        <w:t>бразных речевых клише и штампов; логически организованная речь (последовательное изложение аргументов).</w:t>
      </w:r>
    </w:p>
    <w:p w:rsidR="00E05F30" w:rsidRPr="00B5423B" w:rsidRDefault="00E05F30" w:rsidP="00B5423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 xml:space="preserve">Для достижения намеченных деловых целей партнеры используют </w:t>
      </w:r>
      <w:r w:rsidRPr="0039630C">
        <w:rPr>
          <w:rFonts w:ascii="Times New Roman" w:hAnsi="Times New Roman"/>
          <w:i/>
          <w:sz w:val="28"/>
          <w:szCs w:val="28"/>
        </w:rPr>
        <w:t>стилистическое своеобразие словесного действия, проявляющееся в особенностях синтаксического строя, в построении фраз и предложений, в словосочетаниях</w:t>
      </w:r>
      <w:r w:rsidRPr="00B5423B">
        <w:rPr>
          <w:rFonts w:ascii="Times New Roman" w:hAnsi="Times New Roman"/>
          <w:sz w:val="28"/>
          <w:szCs w:val="28"/>
        </w:rPr>
        <w:t>.</w:t>
      </w:r>
    </w:p>
    <w:p w:rsidR="00E05F30" w:rsidRPr="00B5423B" w:rsidRDefault="00E05F30" w:rsidP="00B5423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 xml:space="preserve">Кроме того, для достижения ожидаемых результатов используются разнообразные </w:t>
      </w:r>
      <w:r w:rsidRPr="00B5423B">
        <w:rPr>
          <w:rFonts w:ascii="Times New Roman" w:hAnsi="Times New Roman"/>
          <w:b/>
          <w:sz w:val="28"/>
          <w:szCs w:val="28"/>
        </w:rPr>
        <w:t>психотехнические приемы</w:t>
      </w:r>
      <w:r w:rsidRPr="00B5423B">
        <w:rPr>
          <w:rFonts w:ascii="Times New Roman" w:hAnsi="Times New Roman"/>
          <w:sz w:val="28"/>
          <w:szCs w:val="28"/>
        </w:rPr>
        <w:t>. /1,с.37/</w:t>
      </w:r>
    </w:p>
    <w:p w:rsidR="00AB2DA7" w:rsidRPr="00B5423B" w:rsidRDefault="00AB2DA7" w:rsidP="00B5423B">
      <w:pPr>
        <w:pStyle w:val="a4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b/>
          <w:sz w:val="28"/>
          <w:szCs w:val="28"/>
        </w:rPr>
        <w:t>Воображаемая диалогизация</w:t>
      </w:r>
      <w:r w:rsidRPr="00B5423B">
        <w:rPr>
          <w:rFonts w:ascii="Times New Roman" w:hAnsi="Times New Roman"/>
          <w:sz w:val="28"/>
          <w:szCs w:val="28"/>
        </w:rPr>
        <w:t>, когда синтаксический строй словесного действия имитирует потенциальный диалог, воображаемую обстановку диалога, что вводит партнера в заблуждение;</w:t>
      </w:r>
    </w:p>
    <w:p w:rsidR="00AB2DA7" w:rsidRPr="00B5423B" w:rsidRDefault="00AB2DA7" w:rsidP="00B5423B">
      <w:pPr>
        <w:pStyle w:val="a4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b/>
          <w:sz w:val="28"/>
          <w:szCs w:val="28"/>
        </w:rPr>
        <w:t>Эмоциональные восклицания</w:t>
      </w:r>
      <w:r w:rsidRPr="00B5423B">
        <w:rPr>
          <w:rFonts w:ascii="Times New Roman" w:hAnsi="Times New Roman"/>
          <w:sz w:val="28"/>
          <w:szCs w:val="28"/>
        </w:rPr>
        <w:t>, которые позволяют усилить внимание к предмету взаимодействия.</w:t>
      </w:r>
    </w:p>
    <w:p w:rsidR="00AB2DA7" w:rsidRPr="00B5423B" w:rsidRDefault="00AB2DA7" w:rsidP="00B5423B">
      <w:pPr>
        <w:pStyle w:val="a4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b/>
          <w:sz w:val="28"/>
          <w:szCs w:val="28"/>
        </w:rPr>
        <w:t>Вопросно-ответный ход</w:t>
      </w:r>
      <w:r w:rsidRPr="00B5423B">
        <w:rPr>
          <w:rFonts w:ascii="Times New Roman" w:hAnsi="Times New Roman"/>
          <w:sz w:val="28"/>
          <w:szCs w:val="28"/>
        </w:rPr>
        <w:t>, когда субъект общения сам задает себе вопрос и сам же на него отвечает, например, риторический вопрос, позволяющий поддерживать внимание партнера;</w:t>
      </w:r>
    </w:p>
    <w:p w:rsidR="00AB2DA7" w:rsidRPr="00B5423B" w:rsidRDefault="00AB2DA7" w:rsidP="00B5423B">
      <w:pPr>
        <w:pStyle w:val="a4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b/>
          <w:sz w:val="28"/>
          <w:szCs w:val="28"/>
        </w:rPr>
        <w:t>Эвфемизмы</w:t>
      </w:r>
      <w:r w:rsidRPr="00B5423B">
        <w:rPr>
          <w:rFonts w:ascii="Times New Roman" w:hAnsi="Times New Roman"/>
          <w:sz w:val="28"/>
          <w:szCs w:val="28"/>
        </w:rPr>
        <w:t xml:space="preserve"> («мягкие» эквиваленты резких слов), которые позволяют поддерживать доброжелательную атмосферу контакта и снижать негативное проявление эмоций.</w:t>
      </w:r>
    </w:p>
    <w:p w:rsidR="00AB2DA7" w:rsidRPr="00B5423B" w:rsidRDefault="00AB2DA7" w:rsidP="00B5423B">
      <w:pPr>
        <w:pStyle w:val="a4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b/>
          <w:sz w:val="28"/>
          <w:szCs w:val="28"/>
        </w:rPr>
        <w:t>Инверсия</w:t>
      </w:r>
      <w:r w:rsidRPr="00B5423B">
        <w:rPr>
          <w:rFonts w:ascii="Times New Roman" w:hAnsi="Times New Roman"/>
          <w:sz w:val="28"/>
          <w:szCs w:val="28"/>
        </w:rPr>
        <w:t>, то есть осмысленное нарушение порядка слов, обращение смысла, переданного партнером с отрицательного на положительный или наоборот,  в зависимости от намерений коммуникатора, использующего данный приём.</w:t>
      </w:r>
    </w:p>
    <w:p w:rsidR="00AB2DA7" w:rsidRPr="00B5423B" w:rsidRDefault="00AB2DA7" w:rsidP="00B5423B">
      <w:pPr>
        <w:pStyle w:val="a4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b/>
          <w:sz w:val="28"/>
          <w:szCs w:val="28"/>
        </w:rPr>
        <w:t>«Аффинити»</w:t>
      </w:r>
      <w:r w:rsidRPr="00B5423B">
        <w:rPr>
          <w:rFonts w:ascii="Times New Roman" w:hAnsi="Times New Roman"/>
          <w:sz w:val="28"/>
          <w:szCs w:val="28"/>
        </w:rPr>
        <w:t xml:space="preserve"> - создание такого эмоционального фона общения (симпатии, влечения собеседников), который способствует конструктивности и взаимопониманию.</w:t>
      </w:r>
    </w:p>
    <w:p w:rsidR="00AB2DA7" w:rsidRPr="00B5423B" w:rsidRDefault="00585E31" w:rsidP="00B5423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Все речевое поведение в деловом взаимодействии ориентировано на определенную реакцию партнера. Для того, чтобы реакция была адекватна, необходимо соблюдать следующие правила:</w:t>
      </w:r>
    </w:p>
    <w:p w:rsidR="00585E31" w:rsidRPr="00B5423B" w:rsidRDefault="00585E31" w:rsidP="00B5423B">
      <w:pPr>
        <w:pStyle w:val="a4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Каждый партнер должен обладать личностными качествами делового человека, а именно:</w:t>
      </w:r>
    </w:p>
    <w:p w:rsidR="00585E31" w:rsidRPr="00B5423B" w:rsidRDefault="00585E31" w:rsidP="005C7C63">
      <w:pPr>
        <w:pStyle w:val="a4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 xml:space="preserve"> быть уверенным в себе;</w:t>
      </w:r>
    </w:p>
    <w:p w:rsidR="00585E31" w:rsidRPr="00B5423B" w:rsidRDefault="007F6229" w:rsidP="005C7C63">
      <w:pPr>
        <w:pStyle w:val="a4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 xml:space="preserve"> </w:t>
      </w:r>
      <w:r w:rsidR="00585E31" w:rsidRPr="00B5423B">
        <w:rPr>
          <w:rFonts w:ascii="Times New Roman" w:hAnsi="Times New Roman"/>
          <w:sz w:val="28"/>
          <w:szCs w:val="28"/>
        </w:rPr>
        <w:t>владеть предметом коммуникации, быть информированным и компетентным;</w:t>
      </w:r>
    </w:p>
    <w:p w:rsidR="00585E31" w:rsidRPr="00B5423B" w:rsidRDefault="00585E31" w:rsidP="005C7C63">
      <w:pPr>
        <w:pStyle w:val="a4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 xml:space="preserve"> демонстрировать объективность  в оценке информации;</w:t>
      </w:r>
    </w:p>
    <w:p w:rsidR="00585E31" w:rsidRPr="00B5423B" w:rsidRDefault="00585E31" w:rsidP="005C7C63">
      <w:pPr>
        <w:pStyle w:val="a4"/>
        <w:numPr>
          <w:ilvl w:val="1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 xml:space="preserve"> проявлять интерес к предмету речи и к партнеру.</w:t>
      </w:r>
    </w:p>
    <w:p w:rsidR="00585E31" w:rsidRPr="00B5423B" w:rsidRDefault="00585E31" w:rsidP="00B5423B">
      <w:pPr>
        <w:pStyle w:val="a4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Соблюдать постулат релевантности, то есть уместности и смыслового соответствия между информационным запросом и полученным сообщением;</w:t>
      </w:r>
    </w:p>
    <w:p w:rsidR="00585E31" w:rsidRPr="00B5423B" w:rsidRDefault="00585E31" w:rsidP="00B5423B">
      <w:pPr>
        <w:pStyle w:val="a4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Соблюдать языковую нормативность деловой речи, то есть:</w:t>
      </w:r>
    </w:p>
    <w:p w:rsidR="00585E31" w:rsidRPr="00B5423B" w:rsidRDefault="00585E31" w:rsidP="00B5423B">
      <w:pPr>
        <w:pStyle w:val="a4"/>
        <w:spacing w:line="36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- говорить короткими фразами, четко формулируя мысль;</w:t>
      </w:r>
    </w:p>
    <w:p w:rsidR="00087A76" w:rsidRPr="00B5423B" w:rsidRDefault="00585E31" w:rsidP="00B5423B">
      <w:pPr>
        <w:pStyle w:val="a4"/>
        <w:spacing w:line="36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- использовать речевые клише в соответствии с нормативными правилами официально-делового стиля;</w:t>
      </w:r>
    </w:p>
    <w:p w:rsidR="00585E31" w:rsidRPr="00B5423B" w:rsidRDefault="00585E31" w:rsidP="00B5423B">
      <w:pPr>
        <w:pStyle w:val="a4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Подчиняться установленным правилам и ограничениям, свойственным</w:t>
      </w:r>
      <w:r w:rsidR="00087A76" w:rsidRPr="00B5423B">
        <w:rPr>
          <w:rFonts w:ascii="Times New Roman" w:hAnsi="Times New Roman"/>
          <w:sz w:val="28"/>
          <w:szCs w:val="28"/>
        </w:rPr>
        <w:t xml:space="preserve"> </w:t>
      </w:r>
      <w:r w:rsidRPr="00B5423B">
        <w:rPr>
          <w:rFonts w:ascii="Times New Roman" w:hAnsi="Times New Roman"/>
          <w:sz w:val="28"/>
          <w:szCs w:val="28"/>
        </w:rPr>
        <w:t>деловой коммуникации. Эти правила:</w:t>
      </w:r>
    </w:p>
    <w:p w:rsidR="00585E31" w:rsidRPr="00B5423B" w:rsidRDefault="00585E31" w:rsidP="00B5423B">
      <w:pPr>
        <w:pStyle w:val="a4"/>
        <w:spacing w:line="36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- «писаные»: протокол, в том числе дипломатический, инструкции и договорные обязательства, зафиксированные в соответствующих документах;</w:t>
      </w:r>
    </w:p>
    <w:p w:rsidR="00585E31" w:rsidRPr="00B5423B" w:rsidRDefault="00585E31" w:rsidP="00B5423B">
      <w:pPr>
        <w:pStyle w:val="a4"/>
        <w:spacing w:line="36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- «неписаные», то есть деловой этикет</w:t>
      </w:r>
      <w:r w:rsidR="00087A76" w:rsidRPr="00B5423B">
        <w:rPr>
          <w:rFonts w:ascii="Times New Roman" w:hAnsi="Times New Roman"/>
          <w:sz w:val="28"/>
          <w:szCs w:val="28"/>
        </w:rPr>
        <w:t xml:space="preserve"> и культура общения.</w:t>
      </w:r>
    </w:p>
    <w:p w:rsidR="000261B9" w:rsidRPr="00B5423B" w:rsidRDefault="000261B9" w:rsidP="00B5423B">
      <w:pPr>
        <w:pStyle w:val="a4"/>
        <w:spacing w:line="36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Хотелось бы добавить ещё несколько непременных требований к ведению делового разговора:</w:t>
      </w:r>
    </w:p>
    <w:p w:rsidR="000261B9" w:rsidRPr="00B5423B" w:rsidRDefault="004A5789" w:rsidP="00B5423B">
      <w:pPr>
        <w:pStyle w:val="a4"/>
        <w:spacing w:line="36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 xml:space="preserve">- </w:t>
      </w:r>
      <w:r w:rsidR="000261B9" w:rsidRPr="00B5423B">
        <w:rPr>
          <w:rFonts w:ascii="Times New Roman" w:hAnsi="Times New Roman"/>
          <w:sz w:val="28"/>
          <w:szCs w:val="28"/>
        </w:rPr>
        <w:t>Правильность речи говорящего (хотя нормы устной деловой речи и не так строги, как у её письменной формы, говорящие обязаны стремится к правильности своего языка). Чаще всего говорящие делают ошибки в произношении и ударении, приведу пример лишь нескольких из слов, в которых чаще всего допускается неправильное ударение: договор, валовой, оптовый, одновременно, эксперт, начать, принять и т.д. Чтобы избежать подобных ошибок, необходимо обратиться к словарю, толковому, орфографическому или словарю ударений;</w:t>
      </w:r>
    </w:p>
    <w:p w:rsidR="000261B9" w:rsidRPr="00B5423B" w:rsidRDefault="004A5789" w:rsidP="00B5423B">
      <w:pPr>
        <w:pStyle w:val="a4"/>
        <w:spacing w:line="36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 xml:space="preserve">- Отсутствие так называемых «слов-паразитов», таких как: так, так сказать, как бы, вот, это самое, значит и др. </w:t>
      </w:r>
    </w:p>
    <w:p w:rsidR="00CB4E03" w:rsidRDefault="00087A76" w:rsidP="009B7A1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 xml:space="preserve">Таким образом, соблюдение этих </w:t>
      </w:r>
      <w:r w:rsidR="00173246" w:rsidRPr="00B5423B">
        <w:rPr>
          <w:rFonts w:ascii="Times New Roman" w:hAnsi="Times New Roman"/>
          <w:sz w:val="28"/>
          <w:szCs w:val="28"/>
        </w:rPr>
        <w:t>требований</w:t>
      </w:r>
      <w:r w:rsidRPr="00B5423B">
        <w:rPr>
          <w:rFonts w:ascii="Times New Roman" w:hAnsi="Times New Roman"/>
          <w:sz w:val="28"/>
          <w:szCs w:val="28"/>
        </w:rPr>
        <w:t xml:space="preserve"> и реализация их в практике делового взаимодействия позволит каждому из партнеров соответствовать имиджу делового человека и достигать желаемых результатов на основе кооперации и сотрудничества.</w:t>
      </w:r>
    </w:p>
    <w:p w:rsidR="009B7A1B" w:rsidRDefault="009B7A1B" w:rsidP="009B7A1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7A1B" w:rsidRDefault="009B7A1B" w:rsidP="009B7A1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7A1B" w:rsidRDefault="009B7A1B" w:rsidP="009B7A1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7A1B" w:rsidRDefault="009B7A1B" w:rsidP="009B7A1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7A1B" w:rsidRDefault="009B7A1B" w:rsidP="009B7A1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7A1B" w:rsidRDefault="009B7A1B" w:rsidP="009B7A1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7A1B" w:rsidRDefault="009B7A1B" w:rsidP="009B7A1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7A1B" w:rsidRDefault="009B7A1B" w:rsidP="009B7A1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7A1B" w:rsidRDefault="009B7A1B" w:rsidP="009B7A1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7A1B" w:rsidRDefault="009B7A1B" w:rsidP="009B7A1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7A1B" w:rsidRDefault="009B7A1B" w:rsidP="009B7A1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7A1B" w:rsidRPr="009B7A1B" w:rsidRDefault="009B7A1B" w:rsidP="009B7A1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0A47" w:rsidRPr="00B5423B" w:rsidRDefault="00173246" w:rsidP="0047291E">
      <w:pPr>
        <w:pStyle w:val="a5"/>
      </w:pPr>
      <w:bookmarkStart w:id="6" w:name="_Toc196500569"/>
      <w:r w:rsidRPr="00B5423B">
        <w:t>Анализ устн</w:t>
      </w:r>
      <w:r w:rsidR="00CB4E03">
        <w:t>о-речевой деловой коммуникации в сфере сервиса</w:t>
      </w:r>
      <w:bookmarkEnd w:id="6"/>
    </w:p>
    <w:p w:rsidR="00CB4E03" w:rsidRDefault="00173246" w:rsidP="00B5423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 xml:space="preserve"> </w:t>
      </w:r>
      <w:r w:rsidR="0039630C">
        <w:rPr>
          <w:rFonts w:ascii="Times New Roman" w:hAnsi="Times New Roman"/>
          <w:sz w:val="28"/>
          <w:szCs w:val="28"/>
        </w:rPr>
        <w:t>Рассмотрим один из основных видов устного</w:t>
      </w:r>
      <w:r w:rsidR="00CB4E03">
        <w:rPr>
          <w:rFonts w:ascii="Times New Roman" w:hAnsi="Times New Roman"/>
          <w:sz w:val="28"/>
          <w:szCs w:val="28"/>
        </w:rPr>
        <w:t xml:space="preserve"> дел</w:t>
      </w:r>
      <w:r w:rsidR="0039630C">
        <w:rPr>
          <w:rFonts w:ascii="Times New Roman" w:hAnsi="Times New Roman"/>
          <w:sz w:val="28"/>
          <w:szCs w:val="28"/>
        </w:rPr>
        <w:t>ового общения – диалог.</w:t>
      </w:r>
      <w:r w:rsidR="00CB4E03">
        <w:rPr>
          <w:rFonts w:ascii="Times New Roman" w:hAnsi="Times New Roman"/>
          <w:sz w:val="28"/>
          <w:szCs w:val="28"/>
        </w:rPr>
        <w:t xml:space="preserve"> </w:t>
      </w:r>
    </w:p>
    <w:p w:rsidR="00585E31" w:rsidRPr="00B5423B" w:rsidRDefault="007F6229" w:rsidP="00B5423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Ниже представлены примеры реальных диалогов, состоявшиеся в сфере услуг, а именно, турагентстве.</w:t>
      </w:r>
      <w:r w:rsidR="007E0A47" w:rsidRPr="00B5423B">
        <w:rPr>
          <w:rFonts w:ascii="Times New Roman" w:hAnsi="Times New Roman"/>
          <w:sz w:val="28"/>
          <w:szCs w:val="28"/>
        </w:rPr>
        <w:t xml:space="preserve"> Первый диалог состоялся непосредственно при встрече тур</w:t>
      </w:r>
      <w:r w:rsidR="0039630C">
        <w:rPr>
          <w:rFonts w:ascii="Times New Roman" w:hAnsi="Times New Roman"/>
          <w:sz w:val="28"/>
          <w:szCs w:val="28"/>
        </w:rPr>
        <w:t xml:space="preserve"> </w:t>
      </w:r>
      <w:r w:rsidR="007E0A47" w:rsidRPr="00B5423B">
        <w:rPr>
          <w:rFonts w:ascii="Times New Roman" w:hAnsi="Times New Roman"/>
          <w:sz w:val="28"/>
          <w:szCs w:val="28"/>
        </w:rPr>
        <w:t>менеджера с клиентом, а второй диалог – это телефонный вариант деловой беседы.</w:t>
      </w:r>
      <w:r w:rsidRPr="00B5423B">
        <w:rPr>
          <w:rFonts w:ascii="Times New Roman" w:hAnsi="Times New Roman"/>
          <w:sz w:val="28"/>
          <w:szCs w:val="28"/>
        </w:rPr>
        <w:t xml:space="preserve"> </w:t>
      </w:r>
    </w:p>
    <w:p w:rsidR="0010533C" w:rsidRPr="00B5423B" w:rsidRDefault="0010533C" w:rsidP="00B5423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Разговор тур</w:t>
      </w:r>
      <w:r w:rsidR="0039630C">
        <w:rPr>
          <w:rFonts w:ascii="Times New Roman" w:hAnsi="Times New Roman"/>
          <w:sz w:val="28"/>
          <w:szCs w:val="28"/>
        </w:rPr>
        <w:t xml:space="preserve"> </w:t>
      </w:r>
      <w:r w:rsidRPr="00B5423B">
        <w:rPr>
          <w:rFonts w:ascii="Times New Roman" w:hAnsi="Times New Roman"/>
          <w:sz w:val="28"/>
          <w:szCs w:val="28"/>
        </w:rPr>
        <w:t>менеджера с клиентом</w:t>
      </w:r>
      <w:r w:rsidR="0039630C">
        <w:rPr>
          <w:rFonts w:ascii="Times New Roman" w:hAnsi="Times New Roman"/>
          <w:sz w:val="28"/>
          <w:szCs w:val="28"/>
        </w:rPr>
        <w:t>:</w:t>
      </w:r>
    </w:p>
    <w:p w:rsidR="0010533C" w:rsidRPr="00B5423B" w:rsidRDefault="0010533C" w:rsidP="0039630C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Добрый день, можно к вам?</w:t>
      </w:r>
    </w:p>
    <w:p w:rsidR="0010533C" w:rsidRPr="00B5423B" w:rsidRDefault="0010533C" w:rsidP="0039630C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Здравствуйте, конечно, проходите, присаживайтесь. Меня зовут Катерина, я вас внимательно слушаю.</w:t>
      </w:r>
    </w:p>
    <w:p w:rsidR="0010533C" w:rsidRPr="00B5423B" w:rsidRDefault="0010533C" w:rsidP="0039630C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Знаете, Катерина, я в первый раз обращаюсь в туристское агентство, обычно мы с мужем отдыхали на даче или на турбазе. А в этом году решили поехать на море. Что вы нам посоветуете?</w:t>
      </w:r>
    </w:p>
    <w:p w:rsidR="0010533C" w:rsidRPr="00B5423B" w:rsidRDefault="0010533C" w:rsidP="0039630C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Извините, пожалуйста, как вас зовут? Ирина Михайловна, Очень приятно. Я сейчас приготовлю для вас каталоги, и мы обязательно что-нибудь подберем. Вам кофе, чай?</w:t>
      </w:r>
    </w:p>
    <w:p w:rsidR="0010533C" w:rsidRPr="00B5423B" w:rsidRDefault="0010533C" w:rsidP="0039630C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Кофе, если можно.</w:t>
      </w:r>
    </w:p>
    <w:p w:rsidR="0010533C" w:rsidRPr="00B5423B" w:rsidRDefault="0010533C" w:rsidP="0039630C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Да, секунду. Вот наши каталоги. Вы хотите поехать заграницу или в России отдохнете?</w:t>
      </w:r>
    </w:p>
    <w:p w:rsidR="0010533C" w:rsidRPr="00B5423B" w:rsidRDefault="0010533C" w:rsidP="0039630C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Пожалуй, мы бы предпочли Черноморское побережье Кавказа.</w:t>
      </w:r>
    </w:p>
    <w:p w:rsidR="0010533C" w:rsidRPr="00B5423B" w:rsidRDefault="0010533C" w:rsidP="0039630C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Это замечательно</w:t>
      </w:r>
      <w:r w:rsidR="00E34C9B" w:rsidRPr="00B5423B">
        <w:rPr>
          <w:rFonts w:ascii="Times New Roman" w:hAnsi="Times New Roman"/>
          <w:sz w:val="28"/>
          <w:szCs w:val="28"/>
        </w:rPr>
        <w:t>, хоро</w:t>
      </w:r>
      <w:r w:rsidR="005C7C63">
        <w:rPr>
          <w:rFonts w:ascii="Times New Roman" w:hAnsi="Times New Roman"/>
          <w:sz w:val="28"/>
          <w:szCs w:val="28"/>
        </w:rPr>
        <w:t>ший выбор. Какой суммой денег вы</w:t>
      </w:r>
      <w:r w:rsidR="00E34C9B" w:rsidRPr="00B5423B">
        <w:rPr>
          <w:rFonts w:ascii="Times New Roman" w:hAnsi="Times New Roman"/>
          <w:sz w:val="28"/>
          <w:szCs w:val="28"/>
        </w:rPr>
        <w:t xml:space="preserve"> располагаете и на какой срок хотите поехать?</w:t>
      </w:r>
    </w:p>
    <w:p w:rsidR="00E34C9B" w:rsidRPr="00B5423B" w:rsidRDefault="00E34C9B" w:rsidP="0039630C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сумма…, а поехать мы сможем на две недели, у мужа такой короткий отпуск.</w:t>
      </w:r>
    </w:p>
    <w:p w:rsidR="00E34C9B" w:rsidRPr="00B5423B" w:rsidRDefault="005C7C63" w:rsidP="0039630C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Значит, мы с В</w:t>
      </w:r>
      <w:r w:rsidR="00E34C9B" w:rsidRPr="00B5423B">
        <w:rPr>
          <w:rFonts w:ascii="Times New Roman" w:hAnsi="Times New Roman"/>
          <w:sz w:val="28"/>
          <w:szCs w:val="28"/>
        </w:rPr>
        <w:t>ами можем посмотреть путевки на 14 дней. Вы что-нибудь подобрали по каталогу?</w:t>
      </w:r>
    </w:p>
    <w:p w:rsidR="0010533C" w:rsidRPr="00B5423B" w:rsidRDefault="00E34C9B" w:rsidP="0039630C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Подскажите, пожалуйста, где можно отдохнуть так, чтобы и море было, и горы, и людей поменьше?</w:t>
      </w:r>
    </w:p>
    <w:p w:rsidR="00E34C9B" w:rsidRPr="00B5423B" w:rsidRDefault="00E34C9B" w:rsidP="0039630C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Сейчас посмотрим, вот, в 10 км от Лоо есть небольшая частная турбаза с очень удобными домиками на двоих. Питание трехразовое, за две недели четыре экскурсии, есть бильярд, площадка для тенниса, свой пляж, горы совсем рядом. Устраивает или поищем что-нибудь ещё?</w:t>
      </w:r>
    </w:p>
    <w:p w:rsidR="00E34C9B" w:rsidRPr="00B5423B" w:rsidRDefault="00E34C9B" w:rsidP="0039630C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нет, все устраивает. От добра, как говорится, добра не ищут. Большое спасибо, Катерина. Когда можно оформить путевку?</w:t>
      </w:r>
    </w:p>
    <w:p w:rsidR="00E34C9B" w:rsidRPr="00B5423B" w:rsidRDefault="005C7C63" w:rsidP="0039630C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В</w:t>
      </w:r>
      <w:r w:rsidR="00E34C9B" w:rsidRPr="00B5423B">
        <w:rPr>
          <w:rFonts w:ascii="Times New Roman" w:hAnsi="Times New Roman"/>
          <w:sz w:val="28"/>
          <w:szCs w:val="28"/>
        </w:rPr>
        <w:t>ас документы с собой? Тогда сейчас и оформим.</w:t>
      </w:r>
    </w:p>
    <w:p w:rsidR="00E34C9B" w:rsidRPr="00B5423B" w:rsidRDefault="007E0A47" w:rsidP="00B5423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Итак, из примера понятно, что это деловая беседа, в процессе которой рассматривается</w:t>
      </w:r>
      <w:r w:rsidR="007A3C8E" w:rsidRPr="00B5423B">
        <w:rPr>
          <w:rFonts w:ascii="Times New Roman" w:hAnsi="Times New Roman"/>
          <w:sz w:val="28"/>
          <w:szCs w:val="28"/>
        </w:rPr>
        <w:t xml:space="preserve"> совершение сделки, а именно продажи туристской путевки со стороны менеджера. Исходя из рассмотренных требований к уст</w:t>
      </w:r>
      <w:r w:rsidR="005C7C63">
        <w:rPr>
          <w:rFonts w:ascii="Times New Roman" w:hAnsi="Times New Roman"/>
          <w:sz w:val="28"/>
          <w:szCs w:val="28"/>
        </w:rPr>
        <w:t xml:space="preserve">но-речевой деловой коммуникации, </w:t>
      </w:r>
      <w:r w:rsidR="007A3C8E" w:rsidRPr="00B5423B">
        <w:rPr>
          <w:rFonts w:ascii="Times New Roman" w:hAnsi="Times New Roman"/>
          <w:sz w:val="28"/>
          <w:szCs w:val="28"/>
        </w:rPr>
        <w:t>можно отметить интерес менеджера к предмету речи и к клиенту, владение предметом коммуникации, информированность и компетентность, демонстрацию объективности  в оценке информации, а также правильность речи и культуру общения.</w:t>
      </w:r>
    </w:p>
    <w:p w:rsidR="00E34C9B" w:rsidRPr="00B5423B" w:rsidRDefault="00E34C9B" w:rsidP="00B5423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Телефонный разговор</w:t>
      </w:r>
      <w:r w:rsidR="007A3C8E" w:rsidRPr="00B5423B">
        <w:rPr>
          <w:rFonts w:ascii="Times New Roman" w:hAnsi="Times New Roman"/>
          <w:sz w:val="28"/>
          <w:szCs w:val="28"/>
        </w:rPr>
        <w:t xml:space="preserve"> имеет свою специфику. Здесь </w:t>
      </w:r>
      <w:r w:rsidR="0039630C" w:rsidRPr="00B5423B">
        <w:rPr>
          <w:rFonts w:ascii="Times New Roman" w:hAnsi="Times New Roman"/>
          <w:sz w:val="28"/>
          <w:szCs w:val="28"/>
        </w:rPr>
        <w:t>необходимо,</w:t>
      </w:r>
      <w:r w:rsidR="007A3C8E" w:rsidRPr="00B5423B">
        <w:rPr>
          <w:rFonts w:ascii="Times New Roman" w:hAnsi="Times New Roman"/>
          <w:sz w:val="28"/>
          <w:szCs w:val="28"/>
        </w:rPr>
        <w:t xml:space="preserve"> прежде </w:t>
      </w:r>
      <w:r w:rsidR="0039630C" w:rsidRPr="00B5423B">
        <w:rPr>
          <w:rFonts w:ascii="Times New Roman" w:hAnsi="Times New Roman"/>
          <w:sz w:val="28"/>
          <w:szCs w:val="28"/>
        </w:rPr>
        <w:t>всего,</w:t>
      </w:r>
      <w:r w:rsidR="007A3C8E" w:rsidRPr="00B5423B">
        <w:rPr>
          <w:rFonts w:ascii="Times New Roman" w:hAnsi="Times New Roman"/>
          <w:sz w:val="28"/>
          <w:szCs w:val="28"/>
        </w:rPr>
        <w:t xml:space="preserve"> указать несколько правил деловой телефонной беседы:</w:t>
      </w:r>
    </w:p>
    <w:p w:rsidR="007A3C8E" w:rsidRPr="00B5423B" w:rsidRDefault="007A3C8E" w:rsidP="00B5423B">
      <w:pPr>
        <w:pStyle w:val="a4"/>
        <w:numPr>
          <w:ilvl w:val="0"/>
          <w:numId w:val="1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лаконичность;</w:t>
      </w:r>
    </w:p>
    <w:p w:rsidR="007A3C8E" w:rsidRPr="00B5423B" w:rsidRDefault="007A3C8E" w:rsidP="00B5423B">
      <w:pPr>
        <w:pStyle w:val="a4"/>
        <w:numPr>
          <w:ilvl w:val="0"/>
          <w:numId w:val="1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логичность</w:t>
      </w:r>
      <w:r w:rsidR="003E1A85" w:rsidRPr="00B5423B">
        <w:rPr>
          <w:rFonts w:ascii="Times New Roman" w:hAnsi="Times New Roman"/>
          <w:sz w:val="28"/>
          <w:szCs w:val="28"/>
        </w:rPr>
        <w:t>;</w:t>
      </w:r>
    </w:p>
    <w:p w:rsidR="007A3C8E" w:rsidRPr="00B5423B" w:rsidRDefault="003E1A85" w:rsidP="00B5423B">
      <w:pPr>
        <w:pStyle w:val="a4"/>
        <w:numPr>
          <w:ilvl w:val="0"/>
          <w:numId w:val="1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отсутствие повторов и длиннот;</w:t>
      </w:r>
    </w:p>
    <w:p w:rsidR="003E1A85" w:rsidRPr="00B5423B" w:rsidRDefault="003E1A85" w:rsidP="00B5423B">
      <w:pPr>
        <w:pStyle w:val="a4"/>
        <w:numPr>
          <w:ilvl w:val="0"/>
          <w:numId w:val="1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дружелюбный тон;</w:t>
      </w:r>
    </w:p>
    <w:p w:rsidR="003E1A85" w:rsidRPr="00B5423B" w:rsidRDefault="003E1A85" w:rsidP="00B5423B">
      <w:pPr>
        <w:pStyle w:val="a4"/>
        <w:numPr>
          <w:ilvl w:val="0"/>
          <w:numId w:val="1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четкое произношение (особенно дат, фамилий, данных);</w:t>
      </w:r>
    </w:p>
    <w:p w:rsidR="003E1A85" w:rsidRPr="00B5423B" w:rsidRDefault="003E1A85" w:rsidP="00B5423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В примере, приведенном ниже, инициатором звонка является клиент.</w:t>
      </w:r>
    </w:p>
    <w:p w:rsidR="0039630C" w:rsidRDefault="00E34C9B" w:rsidP="0039630C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Здравствуйте, туристическое агентство «</w:t>
      </w:r>
      <w:r w:rsidR="007F6229" w:rsidRPr="00B5423B">
        <w:rPr>
          <w:rFonts w:ascii="Times New Roman" w:hAnsi="Times New Roman"/>
          <w:sz w:val="28"/>
          <w:szCs w:val="28"/>
        </w:rPr>
        <w:t>Вояж», Катерина.</w:t>
      </w:r>
    </w:p>
    <w:p w:rsidR="007F6229" w:rsidRPr="00B5423B" w:rsidRDefault="007F6229" w:rsidP="0039630C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Здравствуйте, можно узнать насчет путевки?</w:t>
      </w:r>
    </w:p>
    <w:p w:rsidR="007F6229" w:rsidRPr="00B5423B" w:rsidRDefault="007F6229" w:rsidP="0039630C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Да, конечно, что именно вас интересует?</w:t>
      </w:r>
    </w:p>
    <w:p w:rsidR="007F6229" w:rsidRPr="00B5423B" w:rsidRDefault="007F6229" w:rsidP="0039630C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Мы с мужем хотим отдохнуть две недели на Черном море, что вы можете предложить примерно на сумму…</w:t>
      </w:r>
    </w:p>
    <w:p w:rsidR="007F6229" w:rsidRPr="00B5423B" w:rsidRDefault="007F6229" w:rsidP="0039630C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Вас устроит отдых на частной турбазе в небольших домиках, или вы предпочитаете большой пансионат?</w:t>
      </w:r>
    </w:p>
    <w:p w:rsidR="007F6229" w:rsidRPr="00B5423B" w:rsidRDefault="007F6229" w:rsidP="0039630C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Нет, нет, частную турбазу по возможности в тихом месте, и чтобы горы были рядом.</w:t>
      </w:r>
    </w:p>
    <w:p w:rsidR="007F6229" w:rsidRPr="00B5423B" w:rsidRDefault="007F6229" w:rsidP="0039630C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Секунду, да, есть несколько вариантов, но лучше всего, пожалуй, турбаза в районе Лоо, на берегу моря, с собственным пляжем и в довольно тихом месте.</w:t>
      </w:r>
    </w:p>
    <w:p w:rsidR="007F6229" w:rsidRPr="00B5423B" w:rsidRDefault="007F6229" w:rsidP="0039630C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А экскурсии там можно будет заказать?</w:t>
      </w:r>
    </w:p>
    <w:p w:rsidR="007F6229" w:rsidRPr="00B5423B" w:rsidRDefault="007F6229" w:rsidP="0039630C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Да, сейчас это везде можно.</w:t>
      </w:r>
    </w:p>
    <w:p w:rsidR="007F6229" w:rsidRPr="00B5423B" w:rsidRDefault="007F6229" w:rsidP="0039630C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Спасибо, когда можно к вам подъехать все оформить?</w:t>
      </w:r>
    </w:p>
    <w:p w:rsidR="007F6229" w:rsidRPr="00B5423B" w:rsidRDefault="007F6229" w:rsidP="0039630C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Подъезжайте в любое удобное для вас время, только поторопитесь: время, сами понимаете, горячее.</w:t>
      </w:r>
    </w:p>
    <w:p w:rsidR="007F6229" w:rsidRPr="00B5423B" w:rsidRDefault="007F6229" w:rsidP="0039630C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Да, конечно, мы подъедем сегодня после обеда.</w:t>
      </w:r>
    </w:p>
    <w:p w:rsidR="007F6229" w:rsidRPr="00B5423B" w:rsidRDefault="007F6229" w:rsidP="0039630C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 xml:space="preserve">Мы </w:t>
      </w:r>
      <w:r w:rsidR="003E1A85" w:rsidRPr="00B5423B">
        <w:rPr>
          <w:rFonts w:ascii="Times New Roman" w:hAnsi="Times New Roman"/>
          <w:sz w:val="28"/>
          <w:szCs w:val="28"/>
        </w:rPr>
        <w:t>работаем до шести вечера</w:t>
      </w:r>
      <w:r w:rsidRPr="00B5423B">
        <w:rPr>
          <w:rFonts w:ascii="Times New Roman" w:hAnsi="Times New Roman"/>
          <w:sz w:val="28"/>
          <w:szCs w:val="28"/>
        </w:rPr>
        <w:t>. До встречи.</w:t>
      </w:r>
    </w:p>
    <w:p w:rsidR="007F6229" w:rsidRPr="00B5423B" w:rsidRDefault="007F6229" w:rsidP="0039630C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 xml:space="preserve">До свидания. </w:t>
      </w:r>
    </w:p>
    <w:p w:rsidR="007F6229" w:rsidRPr="00B5423B" w:rsidRDefault="003E1A85" w:rsidP="00B5423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Так</w:t>
      </w:r>
      <w:r w:rsidR="005C7C63">
        <w:rPr>
          <w:rFonts w:ascii="Times New Roman" w:hAnsi="Times New Roman"/>
          <w:sz w:val="28"/>
          <w:szCs w:val="28"/>
        </w:rPr>
        <w:t xml:space="preserve"> </w:t>
      </w:r>
      <w:r w:rsidRPr="00B5423B">
        <w:rPr>
          <w:rFonts w:ascii="Times New Roman" w:hAnsi="Times New Roman"/>
          <w:sz w:val="28"/>
          <w:szCs w:val="28"/>
        </w:rPr>
        <w:t>же, как и в первом случае, необходимо отметить интерес менеджера к предмету речи и к клиенту, владение предметом коммуникации, информированность и компетентность, демонстрацию объективности  в оценке информации, а также правильность речи и культуру общения.</w:t>
      </w:r>
    </w:p>
    <w:p w:rsidR="003E1A85" w:rsidRPr="00B5423B" w:rsidRDefault="003E1A85" w:rsidP="00B5423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Существует и ещё несколько нюансов:</w:t>
      </w:r>
    </w:p>
    <w:p w:rsidR="003E1A85" w:rsidRPr="00B5423B" w:rsidRDefault="003E1A85" w:rsidP="00B5423B">
      <w:pPr>
        <w:pStyle w:val="a4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необходимо взять трубку до четвертого звонка, успев закончить текущие дела и не утомив абонента ожиданием);</w:t>
      </w:r>
    </w:p>
    <w:p w:rsidR="003E1A85" w:rsidRPr="00B5423B" w:rsidRDefault="003E1A85" w:rsidP="00B5423B">
      <w:pPr>
        <w:pStyle w:val="a4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обязательно приветствие. Нельзя говорить просто «алло» или «слушаю», следует назвать имя или имя и отчество, название фирмы, должность и/или название отдела</w:t>
      </w:r>
      <w:r w:rsidR="00B5423B" w:rsidRPr="00B5423B">
        <w:rPr>
          <w:rFonts w:ascii="Times New Roman" w:hAnsi="Times New Roman"/>
          <w:sz w:val="28"/>
          <w:szCs w:val="28"/>
        </w:rPr>
        <w:t>;</w:t>
      </w:r>
    </w:p>
    <w:p w:rsidR="00CB4E03" w:rsidRDefault="00B5423B" w:rsidP="00CB765E">
      <w:pPr>
        <w:pStyle w:val="a4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3B">
        <w:rPr>
          <w:rFonts w:ascii="Times New Roman" w:hAnsi="Times New Roman"/>
          <w:sz w:val="28"/>
          <w:szCs w:val="28"/>
        </w:rPr>
        <w:t>телефонный разговор заканчивает тот, кто был инициатором звонка</w:t>
      </w:r>
      <w:r w:rsidR="00CB765E">
        <w:rPr>
          <w:rFonts w:ascii="Times New Roman" w:hAnsi="Times New Roman"/>
          <w:sz w:val="28"/>
          <w:szCs w:val="28"/>
        </w:rPr>
        <w:t>.</w:t>
      </w:r>
    </w:p>
    <w:p w:rsidR="009B7A1B" w:rsidRDefault="009B7A1B" w:rsidP="009B7A1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B7A1B" w:rsidRDefault="009B7A1B" w:rsidP="009B7A1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B7A1B" w:rsidRDefault="009B7A1B" w:rsidP="009B7A1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B7A1B" w:rsidRDefault="009B7A1B" w:rsidP="009B7A1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B7A1B" w:rsidRDefault="009B7A1B" w:rsidP="009B7A1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B7A1B" w:rsidRDefault="009B7A1B" w:rsidP="009B7A1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B7A1B" w:rsidRDefault="009B7A1B" w:rsidP="00FF13EB">
      <w:pPr>
        <w:pStyle w:val="a5"/>
      </w:pPr>
      <w:bookmarkStart w:id="7" w:name="_Toc196500570"/>
      <w:r>
        <w:t>Заключение</w:t>
      </w:r>
      <w:bookmarkEnd w:id="7"/>
    </w:p>
    <w:p w:rsidR="009B7A1B" w:rsidRDefault="009B7A1B" w:rsidP="00FF13E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официально-деловая устная коммуникация является неотъемлемой частью работы практически каждого человека, занимающего ту или иную должность.</w:t>
      </w:r>
    </w:p>
    <w:p w:rsidR="00FF13EB" w:rsidRDefault="00FF13EB" w:rsidP="00FF13E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моей работе я описала процесс коммуникации и основы деловой коммуникации. Кроме того, были указаны основные требования к устной деловой коммуникации, следование которым позволит </w:t>
      </w:r>
      <w:r w:rsidRPr="00B5423B">
        <w:rPr>
          <w:rFonts w:ascii="Times New Roman" w:hAnsi="Times New Roman"/>
          <w:sz w:val="28"/>
          <w:szCs w:val="28"/>
        </w:rPr>
        <w:t xml:space="preserve">соответствовать имиджу делового </w:t>
      </w:r>
      <w:r>
        <w:rPr>
          <w:rFonts w:ascii="Times New Roman" w:hAnsi="Times New Roman"/>
          <w:sz w:val="28"/>
          <w:szCs w:val="28"/>
        </w:rPr>
        <w:t>человека и достичь желаемых результатов в той или иной деятельности.</w:t>
      </w:r>
    </w:p>
    <w:p w:rsidR="00FF13EB" w:rsidRDefault="00FF13EB" w:rsidP="00FF13E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3EB" w:rsidRDefault="00FF13EB" w:rsidP="00FF13E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3EB" w:rsidRDefault="00FF13EB" w:rsidP="00E62C3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F13EB" w:rsidRDefault="00FF13EB" w:rsidP="00E62C32">
      <w:pPr>
        <w:pStyle w:val="a5"/>
      </w:pPr>
      <w:bookmarkStart w:id="8" w:name="_Toc196500571"/>
      <w:r>
        <w:t>Список использованной литературы</w:t>
      </w:r>
      <w:bookmarkEnd w:id="8"/>
    </w:p>
    <w:p w:rsidR="00FF13EB" w:rsidRDefault="00FF13EB" w:rsidP="00FF13EB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Деловая коммуникация в профессиональной деятельности: учебное пособие.- Спб.: Знание, ИВ ЭСАП, 2001. – 496 с.</w:t>
      </w:r>
    </w:p>
    <w:p w:rsidR="00450ABA" w:rsidRDefault="00FF13EB" w:rsidP="00FF13EB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Гурьева З.И. Речевая коммуник</w:t>
      </w:r>
      <w:r w:rsidR="00450ABA">
        <w:rPr>
          <w:rFonts w:ascii="Times New Roman" w:hAnsi="Times New Roman"/>
          <w:sz w:val="28"/>
          <w:szCs w:val="28"/>
        </w:rPr>
        <w:t>ация в сфере бизнеса: жанроведческий аспект.- Ростов н/Д: СКНЦВШ, 2003.- 92 с.</w:t>
      </w:r>
    </w:p>
    <w:p w:rsidR="00450ABA" w:rsidRDefault="00450ABA" w:rsidP="00FF13EB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Солякин А.В., Богатырева Н.А.Деловое общение: конспект лекций. – М.; Приор-издат, 2005- 144 с.</w:t>
      </w:r>
    </w:p>
    <w:p w:rsidR="00450ABA" w:rsidRDefault="00450ABA" w:rsidP="00FF13EB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Кузин Ф.А. Культура делового общения.: Практическое пособие для бизнесменов. – 3-е изд. – М.-1999.- 240 с.</w:t>
      </w:r>
    </w:p>
    <w:p w:rsidR="00FF13EB" w:rsidRPr="00CB765E" w:rsidRDefault="00450ABA" w:rsidP="00FF13EB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Барышева А.Д., Матюхина Ю.А., Шредер Н.Г. Этика и психология делового общения (сфера сервиса).- М:Инфра-М, 2006. – 256 с.</w:t>
      </w:r>
      <w:r w:rsidR="00FF13EB">
        <w:rPr>
          <w:rFonts w:ascii="Times New Roman" w:hAnsi="Times New Roman"/>
          <w:sz w:val="28"/>
          <w:szCs w:val="28"/>
        </w:rPr>
        <w:t xml:space="preserve"> </w:t>
      </w:r>
    </w:p>
    <w:sectPr w:rsidR="00FF13EB" w:rsidRPr="00CB765E" w:rsidSect="00E62C32">
      <w:footerReference w:type="default" r:id="rId8"/>
      <w:pgSz w:w="11906" w:h="16838"/>
      <w:pgMar w:top="851" w:right="1134" w:bottom="851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5CF" w:rsidRDefault="005905CF" w:rsidP="00E62C32">
      <w:pPr>
        <w:spacing w:after="0" w:line="240" w:lineRule="auto"/>
      </w:pPr>
      <w:r>
        <w:separator/>
      </w:r>
    </w:p>
  </w:endnote>
  <w:endnote w:type="continuationSeparator" w:id="0">
    <w:p w:rsidR="005905CF" w:rsidRDefault="005905CF" w:rsidP="00E6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jan Pro">
    <w:charset w:val="00"/>
    <w:family w:val="roman"/>
    <w:notTrueType/>
    <w:pitch w:val="variable"/>
    <w:sig w:usb0="800000AF" w:usb1="5000204B" w:usb2="00000000" w:usb3="00000000" w:csb0="0000009B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C32" w:rsidRDefault="00E62C3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5EE5">
      <w:rPr>
        <w:noProof/>
      </w:rPr>
      <w:t>1</w:t>
    </w:r>
    <w:r>
      <w:fldChar w:fldCharType="end"/>
    </w:r>
  </w:p>
  <w:p w:rsidR="00E62C32" w:rsidRDefault="00E62C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5CF" w:rsidRDefault="005905CF" w:rsidP="00E62C32">
      <w:pPr>
        <w:spacing w:after="0" w:line="240" w:lineRule="auto"/>
      </w:pPr>
      <w:r>
        <w:separator/>
      </w:r>
    </w:p>
  </w:footnote>
  <w:footnote w:type="continuationSeparator" w:id="0">
    <w:p w:rsidR="005905CF" w:rsidRDefault="005905CF" w:rsidP="00E62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CED"/>
    <w:multiLevelType w:val="hybridMultilevel"/>
    <w:tmpl w:val="9E2EC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3468D"/>
    <w:multiLevelType w:val="hybridMultilevel"/>
    <w:tmpl w:val="A36CCF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3D038A"/>
    <w:multiLevelType w:val="hybridMultilevel"/>
    <w:tmpl w:val="EA70814C"/>
    <w:lvl w:ilvl="0" w:tplc="EF4259A4">
      <w:start w:val="1"/>
      <w:numFmt w:val="bullet"/>
      <w:lvlText w:val="−"/>
      <w:lvlJc w:val="left"/>
      <w:pPr>
        <w:ind w:left="1429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3749B4"/>
    <w:multiLevelType w:val="hybridMultilevel"/>
    <w:tmpl w:val="76F03B6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21520EC4"/>
    <w:multiLevelType w:val="hybridMultilevel"/>
    <w:tmpl w:val="2140184A"/>
    <w:lvl w:ilvl="0" w:tplc="C0AE4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F946EA"/>
    <w:multiLevelType w:val="hybridMultilevel"/>
    <w:tmpl w:val="A952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53C47"/>
    <w:multiLevelType w:val="hybridMultilevel"/>
    <w:tmpl w:val="5564639A"/>
    <w:lvl w:ilvl="0" w:tplc="68E6DF2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A5876"/>
    <w:multiLevelType w:val="hybridMultilevel"/>
    <w:tmpl w:val="DC14A69C"/>
    <w:lvl w:ilvl="0" w:tplc="EF4259A4">
      <w:start w:val="1"/>
      <w:numFmt w:val="bullet"/>
      <w:lvlText w:val="−"/>
      <w:lvlJc w:val="left"/>
      <w:pPr>
        <w:ind w:left="1429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57029"/>
    <w:multiLevelType w:val="hybridMultilevel"/>
    <w:tmpl w:val="2A986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A5796"/>
    <w:multiLevelType w:val="hybridMultilevel"/>
    <w:tmpl w:val="BBE02FE6"/>
    <w:lvl w:ilvl="0" w:tplc="1FEAD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C1E85"/>
    <w:multiLevelType w:val="hybridMultilevel"/>
    <w:tmpl w:val="FADEA1E0"/>
    <w:lvl w:ilvl="0" w:tplc="EF4259A4">
      <w:start w:val="1"/>
      <w:numFmt w:val="bullet"/>
      <w:lvlText w:val="−"/>
      <w:lvlJc w:val="left"/>
      <w:pPr>
        <w:ind w:left="72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87DD0"/>
    <w:multiLevelType w:val="hybridMultilevel"/>
    <w:tmpl w:val="B99A00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1CB2"/>
    <w:multiLevelType w:val="hybridMultilevel"/>
    <w:tmpl w:val="32BC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8E6DF2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B04C7"/>
    <w:multiLevelType w:val="hybridMultilevel"/>
    <w:tmpl w:val="C7E40838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66036111"/>
    <w:multiLevelType w:val="hybridMultilevel"/>
    <w:tmpl w:val="20221ACC"/>
    <w:lvl w:ilvl="0" w:tplc="EF4259A4">
      <w:start w:val="1"/>
      <w:numFmt w:val="bullet"/>
      <w:lvlText w:val="−"/>
      <w:lvlJc w:val="left"/>
      <w:pPr>
        <w:ind w:left="1429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7E87D80"/>
    <w:multiLevelType w:val="hybridMultilevel"/>
    <w:tmpl w:val="EC180884"/>
    <w:lvl w:ilvl="0" w:tplc="EF4259A4">
      <w:start w:val="1"/>
      <w:numFmt w:val="bullet"/>
      <w:lvlText w:val="−"/>
      <w:lvlJc w:val="left"/>
      <w:pPr>
        <w:ind w:left="72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E737C"/>
    <w:multiLevelType w:val="hybridMultilevel"/>
    <w:tmpl w:val="6A2EF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96FA2"/>
    <w:multiLevelType w:val="hybridMultilevel"/>
    <w:tmpl w:val="B2643EB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10"/>
  </w:num>
  <w:num w:numId="7">
    <w:abstractNumId w:val="15"/>
  </w:num>
  <w:num w:numId="8">
    <w:abstractNumId w:val="6"/>
  </w:num>
  <w:num w:numId="9">
    <w:abstractNumId w:val="9"/>
  </w:num>
  <w:num w:numId="10">
    <w:abstractNumId w:val="16"/>
  </w:num>
  <w:num w:numId="11">
    <w:abstractNumId w:val="13"/>
  </w:num>
  <w:num w:numId="12">
    <w:abstractNumId w:val="17"/>
  </w:num>
  <w:num w:numId="13">
    <w:abstractNumId w:val="5"/>
  </w:num>
  <w:num w:numId="14">
    <w:abstractNumId w:val="0"/>
  </w:num>
  <w:num w:numId="15">
    <w:abstractNumId w:val="12"/>
  </w:num>
  <w:num w:numId="16">
    <w:abstractNumId w:val="2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37"/>
    <w:rsid w:val="000261B9"/>
    <w:rsid w:val="00087A76"/>
    <w:rsid w:val="0010533C"/>
    <w:rsid w:val="0011257C"/>
    <w:rsid w:val="00173246"/>
    <w:rsid w:val="001C27E6"/>
    <w:rsid w:val="001E0256"/>
    <w:rsid w:val="0039630C"/>
    <w:rsid w:val="003B0C20"/>
    <w:rsid w:val="003E1A85"/>
    <w:rsid w:val="00450ABA"/>
    <w:rsid w:val="0047291E"/>
    <w:rsid w:val="004A5789"/>
    <w:rsid w:val="00571E7A"/>
    <w:rsid w:val="00585E31"/>
    <w:rsid w:val="005905CF"/>
    <w:rsid w:val="005C7C63"/>
    <w:rsid w:val="005F0C2D"/>
    <w:rsid w:val="006611E0"/>
    <w:rsid w:val="00780F20"/>
    <w:rsid w:val="007A3C8E"/>
    <w:rsid w:val="007E0A47"/>
    <w:rsid w:val="007F6229"/>
    <w:rsid w:val="009B7A1B"/>
    <w:rsid w:val="009E1AB8"/>
    <w:rsid w:val="00A05EE5"/>
    <w:rsid w:val="00A42322"/>
    <w:rsid w:val="00AB2DA7"/>
    <w:rsid w:val="00B5423B"/>
    <w:rsid w:val="00BA57B6"/>
    <w:rsid w:val="00BD23CA"/>
    <w:rsid w:val="00C5348F"/>
    <w:rsid w:val="00CB4E03"/>
    <w:rsid w:val="00CB765E"/>
    <w:rsid w:val="00D141C1"/>
    <w:rsid w:val="00E05F30"/>
    <w:rsid w:val="00E32C80"/>
    <w:rsid w:val="00E34C9B"/>
    <w:rsid w:val="00E5079C"/>
    <w:rsid w:val="00E62C32"/>
    <w:rsid w:val="00F24E66"/>
    <w:rsid w:val="00FB0237"/>
    <w:rsid w:val="00FF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26D76-9513-487F-B638-4BBD09F3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AB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C27E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1E0"/>
    <w:pPr>
      <w:ind w:left="720"/>
      <w:contextualSpacing/>
    </w:pPr>
  </w:style>
  <w:style w:type="paragraph" w:styleId="a4">
    <w:name w:val="No Spacing"/>
    <w:uiPriority w:val="1"/>
    <w:qFormat/>
    <w:rsid w:val="006611E0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C27E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5">
    <w:name w:val="заголовок мой"/>
    <w:basedOn w:val="1"/>
    <w:link w:val="a6"/>
    <w:qFormat/>
    <w:rsid w:val="001C27E6"/>
    <w:pPr>
      <w:spacing w:line="480" w:lineRule="auto"/>
      <w:jc w:val="center"/>
    </w:pPr>
    <w:rPr>
      <w:rFonts w:ascii="Times New Roman" w:hAnsi="Times New Roman"/>
      <w:color w:val="auto"/>
    </w:rPr>
  </w:style>
  <w:style w:type="paragraph" w:styleId="a7">
    <w:name w:val="header"/>
    <w:basedOn w:val="a"/>
    <w:link w:val="a8"/>
    <w:uiPriority w:val="99"/>
    <w:semiHidden/>
    <w:unhideWhenUsed/>
    <w:rsid w:val="00E62C32"/>
    <w:pPr>
      <w:tabs>
        <w:tab w:val="center" w:pos="4677"/>
        <w:tab w:val="right" w:pos="9355"/>
      </w:tabs>
    </w:pPr>
  </w:style>
  <w:style w:type="character" w:customStyle="1" w:styleId="a6">
    <w:name w:val="заголовок мой Знак"/>
    <w:basedOn w:val="10"/>
    <w:link w:val="a5"/>
    <w:rsid w:val="001C27E6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62C3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E62C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2C32"/>
    <w:rPr>
      <w:sz w:val="22"/>
      <w:szCs w:val="22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E62C32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62C32"/>
  </w:style>
  <w:style w:type="character" w:styleId="ac">
    <w:name w:val="Hyperlink"/>
    <w:basedOn w:val="a0"/>
    <w:uiPriority w:val="99"/>
    <w:unhideWhenUsed/>
    <w:rsid w:val="00E62C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2A934-8389-4754-835B-52D9D338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2900</Words>
  <Characters>16535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19397</CharactersWithSpaces>
  <SharedDoc>false</SharedDoc>
  <HLinks>
    <vt:vector size="48" baseType="variant">
      <vt:variant>
        <vt:i4>1835058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_Toc196500571</vt:lpwstr>
      </vt:variant>
      <vt:variant>
        <vt:i4>1835058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_Toc196500570</vt:lpwstr>
      </vt:variant>
      <vt:variant>
        <vt:i4>1900594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_Toc196500569</vt:lpwstr>
      </vt:variant>
      <vt:variant>
        <vt:i4>1900594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_Toc196500568</vt:lpwstr>
      </vt:variant>
      <vt:variant>
        <vt:i4>1900594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_Toc196500567</vt:lpwstr>
      </vt:variant>
      <vt:variant>
        <vt:i4>1900594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_Toc196500566</vt:lpwstr>
      </vt:variant>
      <vt:variant>
        <vt:i4>1900594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_Toc196500565</vt:lpwstr>
      </vt:variant>
      <vt:variant>
        <vt:i4>1900594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_Toc196500564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 Trofimov</cp:lastModifiedBy>
  <cp:revision>3</cp:revision>
  <dcterms:created xsi:type="dcterms:W3CDTF">2024-10-13T17:11:00Z</dcterms:created>
  <dcterms:modified xsi:type="dcterms:W3CDTF">2024-10-13T17:11:00Z</dcterms:modified>
</cp:coreProperties>
</file>