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11" w:rsidRPr="009C3DBD" w:rsidRDefault="00CE5B11" w:rsidP="009C3DBD">
      <w:pPr>
        <w:suppressAutoHyphens/>
        <w:spacing w:after="0" w:line="360" w:lineRule="auto"/>
        <w:ind w:firstLine="709"/>
        <w:jc w:val="center"/>
        <w:rPr>
          <w:rStyle w:val="a3"/>
          <w:rFonts w:ascii="Times New Roman" w:hAnsi="Times New Roman"/>
          <w:b w:val="0"/>
          <w:smallCaps w:val="0"/>
          <w:color w:val="auto"/>
          <w:spacing w:val="0"/>
          <w:sz w:val="28"/>
          <w:lang w:val="kk-KZ"/>
        </w:rPr>
      </w:pPr>
      <w:r w:rsidRPr="00665225">
        <w:rPr>
          <w:rStyle w:val="a3"/>
          <w:rFonts w:ascii="Times New Roman" w:hAnsi="Times New Roman"/>
          <w:b w:val="0"/>
          <w:smallCaps w:val="0"/>
          <w:color w:val="auto"/>
          <w:spacing w:val="0"/>
          <w:sz w:val="28"/>
        </w:rPr>
        <w:t>Медицинский Университет</w:t>
      </w:r>
      <w:r w:rsidR="009C3DBD">
        <w:rPr>
          <w:rStyle w:val="a3"/>
          <w:rFonts w:ascii="Times New Roman" w:hAnsi="Times New Roman"/>
          <w:b w:val="0"/>
          <w:smallCaps w:val="0"/>
          <w:color w:val="auto"/>
          <w:spacing w:val="0"/>
          <w:sz w:val="28"/>
          <w:lang w:val="kk-KZ"/>
        </w:rPr>
        <w:t xml:space="preserve"> Астаны</w:t>
      </w:r>
    </w:p>
    <w:p w:rsidR="00665225" w:rsidRPr="00665225" w:rsidRDefault="0035012D" w:rsidP="00665225">
      <w:pPr>
        <w:suppressAutoHyphens/>
        <w:spacing w:after="0" w:line="360" w:lineRule="auto"/>
        <w:ind w:firstLine="709"/>
        <w:jc w:val="center"/>
        <w:rPr>
          <w:rStyle w:val="a3"/>
          <w:rFonts w:ascii="Times New Roman" w:hAnsi="Times New Roman"/>
          <w:b w:val="0"/>
          <w:smallCaps w:val="0"/>
          <w:color w:val="auto"/>
          <w:spacing w:val="0"/>
          <w:sz w:val="28"/>
        </w:rPr>
      </w:pPr>
      <w:r w:rsidRPr="00665225">
        <w:rPr>
          <w:rStyle w:val="a3"/>
          <w:rFonts w:ascii="Times New Roman" w:hAnsi="Times New Roman"/>
          <w:b w:val="0"/>
          <w:smallCaps w:val="0"/>
          <w:color w:val="auto"/>
          <w:spacing w:val="0"/>
          <w:sz w:val="28"/>
        </w:rPr>
        <w:t>Кафедра: Языковых дисциплин</w:t>
      </w:r>
    </w:p>
    <w:p w:rsidR="00CE5B11" w:rsidRPr="00665225" w:rsidRDefault="00CE5B11" w:rsidP="00665225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</w:rPr>
      </w:pPr>
    </w:p>
    <w:p w:rsidR="00CE5B11" w:rsidRPr="009C3DBD" w:rsidRDefault="00CE5B11" w:rsidP="00665225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4"/>
        </w:rPr>
      </w:pPr>
    </w:p>
    <w:p w:rsidR="00665225" w:rsidRPr="009C3DBD" w:rsidRDefault="00665225" w:rsidP="00665225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4"/>
        </w:rPr>
      </w:pPr>
    </w:p>
    <w:p w:rsidR="00665225" w:rsidRPr="009C3DBD" w:rsidRDefault="00665225" w:rsidP="00665225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4"/>
        </w:rPr>
      </w:pPr>
    </w:p>
    <w:p w:rsidR="00665225" w:rsidRPr="009C3DBD" w:rsidRDefault="00665225" w:rsidP="00665225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4"/>
        </w:rPr>
      </w:pPr>
    </w:p>
    <w:p w:rsidR="00665225" w:rsidRPr="009C3DBD" w:rsidRDefault="00665225" w:rsidP="00665225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4"/>
        </w:rPr>
      </w:pPr>
    </w:p>
    <w:p w:rsidR="00665225" w:rsidRPr="009C3DBD" w:rsidRDefault="00665225" w:rsidP="00665225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4"/>
        </w:rPr>
      </w:pPr>
    </w:p>
    <w:p w:rsidR="00665225" w:rsidRPr="009C3DBD" w:rsidRDefault="00665225" w:rsidP="00665225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4"/>
        </w:rPr>
      </w:pPr>
    </w:p>
    <w:p w:rsidR="00665225" w:rsidRPr="009C3DBD" w:rsidRDefault="00665225" w:rsidP="00665225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4"/>
        </w:rPr>
      </w:pPr>
    </w:p>
    <w:p w:rsidR="00665225" w:rsidRPr="009C3DBD" w:rsidRDefault="00665225" w:rsidP="00665225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4"/>
        </w:rPr>
      </w:pPr>
    </w:p>
    <w:p w:rsidR="00CE5B11" w:rsidRPr="009C3DBD" w:rsidRDefault="00CE5B11" w:rsidP="00665225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bCs w:val="0"/>
          <w:i/>
          <w:sz w:val="28"/>
          <w:szCs w:val="32"/>
        </w:rPr>
      </w:pPr>
      <w:bookmarkStart w:id="0" w:name="_GoBack"/>
      <w:r w:rsidRPr="00665225">
        <w:rPr>
          <w:b w:val="0"/>
          <w:sz w:val="28"/>
          <w:szCs w:val="24"/>
        </w:rPr>
        <w:t>Деонтология. Крылатые выражения и афоризмы, используемые в медицине</w:t>
      </w:r>
      <w:bookmarkEnd w:id="0"/>
    </w:p>
    <w:p w:rsidR="00CE5B11" w:rsidRPr="00665225" w:rsidRDefault="00CE5B11" w:rsidP="00665225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CE5B11" w:rsidRPr="00665225" w:rsidRDefault="00CE5B11" w:rsidP="00665225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665225" w:rsidRPr="00665225" w:rsidRDefault="00665225" w:rsidP="00665225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665225" w:rsidRPr="00665225" w:rsidRDefault="009C3DBD" w:rsidP="00665225">
      <w:pPr>
        <w:suppressAutoHyphens/>
        <w:spacing w:after="0" w:line="360" w:lineRule="auto"/>
        <w:ind w:firstLine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</w:t>
      </w:r>
      <w:r w:rsidR="00CE5B11" w:rsidRPr="00665225">
        <w:rPr>
          <w:rFonts w:ascii="Times New Roman" w:hAnsi="Times New Roman" w:cs="Times New Roman"/>
          <w:sz w:val="28"/>
        </w:rPr>
        <w:t>:</w:t>
      </w:r>
    </w:p>
    <w:p w:rsidR="00665225" w:rsidRPr="00665225" w:rsidRDefault="009C3DBD" w:rsidP="00665225">
      <w:pPr>
        <w:suppressAutoHyphens/>
        <w:spacing w:after="0" w:line="360" w:lineRule="auto"/>
        <w:ind w:firstLine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Студент группы 140 </w:t>
      </w:r>
      <w:r w:rsidR="00CE5B11" w:rsidRPr="00665225">
        <w:rPr>
          <w:rFonts w:ascii="Times New Roman" w:hAnsi="Times New Roman" w:cs="Times New Roman"/>
          <w:sz w:val="28"/>
        </w:rPr>
        <w:t>ОМ</w:t>
      </w:r>
    </w:p>
    <w:p w:rsidR="00CE5B11" w:rsidRPr="009C3DBD" w:rsidRDefault="009C3DBD" w:rsidP="00665225">
      <w:pPr>
        <w:suppressAutoHyphens/>
        <w:spacing w:after="0" w:line="360" w:lineRule="auto"/>
        <w:ind w:firstLine="510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  <w:lang w:val="kk-KZ"/>
        </w:rPr>
        <w:t>айжігіт М.</w:t>
      </w:r>
    </w:p>
    <w:p w:rsidR="00CE5B11" w:rsidRPr="00665225" w:rsidRDefault="00CE5B11" w:rsidP="00665225">
      <w:pPr>
        <w:suppressAutoHyphens/>
        <w:spacing w:after="0" w:line="360" w:lineRule="auto"/>
        <w:ind w:firstLine="5103"/>
        <w:rPr>
          <w:rFonts w:ascii="Times New Roman" w:hAnsi="Times New Roman" w:cs="Times New Roman"/>
          <w:sz w:val="28"/>
        </w:rPr>
      </w:pPr>
      <w:r w:rsidRPr="00665225">
        <w:rPr>
          <w:rFonts w:ascii="Times New Roman" w:hAnsi="Times New Roman" w:cs="Times New Roman"/>
          <w:sz w:val="28"/>
        </w:rPr>
        <w:t>Проверила:</w:t>
      </w:r>
    </w:p>
    <w:p w:rsidR="00665225" w:rsidRPr="00665225" w:rsidRDefault="0035012D" w:rsidP="00665225">
      <w:pPr>
        <w:suppressAutoHyphens/>
        <w:spacing w:after="0" w:line="360" w:lineRule="auto"/>
        <w:ind w:firstLine="5103"/>
        <w:rPr>
          <w:rFonts w:ascii="Times New Roman" w:hAnsi="Times New Roman" w:cs="Times New Roman"/>
          <w:sz w:val="28"/>
        </w:rPr>
      </w:pPr>
      <w:r w:rsidRPr="00665225">
        <w:rPr>
          <w:rFonts w:ascii="Times New Roman" w:hAnsi="Times New Roman" w:cs="Times New Roman"/>
          <w:sz w:val="28"/>
        </w:rPr>
        <w:t>Кешелева К.Т.</w:t>
      </w:r>
    </w:p>
    <w:p w:rsidR="00665225" w:rsidRPr="00665225" w:rsidRDefault="00665225" w:rsidP="00665225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665225" w:rsidRPr="00665225" w:rsidRDefault="00665225" w:rsidP="00665225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CE5B11" w:rsidRPr="009C3DBD" w:rsidRDefault="00CE5B11" w:rsidP="00665225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665225" w:rsidRPr="009C3DBD" w:rsidRDefault="00665225" w:rsidP="00665225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665225" w:rsidRPr="009C3DBD" w:rsidRDefault="00665225" w:rsidP="00665225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665225" w:rsidRPr="009C3DBD" w:rsidRDefault="00665225" w:rsidP="00665225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F24F54" w:rsidRPr="00665225" w:rsidRDefault="009C3DBD" w:rsidP="00665225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Астана 2015</w:t>
      </w:r>
    </w:p>
    <w:p w:rsidR="00F24F54" w:rsidRPr="00665225" w:rsidRDefault="00F24F54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665225">
        <w:rPr>
          <w:rFonts w:ascii="Times New Roman" w:hAnsi="Times New Roman" w:cs="Times New Roman"/>
          <w:sz w:val="28"/>
          <w:szCs w:val="24"/>
          <w:lang w:eastAsia="ru-RU"/>
        </w:rPr>
        <w:br w:type="page"/>
      </w:r>
    </w:p>
    <w:p w:rsidR="00886399" w:rsidRPr="00665225" w:rsidRDefault="00F24F54" w:rsidP="00665225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 w:rsidRPr="00665225">
        <w:rPr>
          <w:sz w:val="28"/>
        </w:rPr>
        <w:lastRenderedPageBreak/>
        <w:t>Содержание</w:t>
      </w:r>
    </w:p>
    <w:p w:rsidR="00886399" w:rsidRPr="00665225" w:rsidRDefault="00886399" w:rsidP="00665225">
      <w:pPr>
        <w:pStyle w:val="a8"/>
        <w:suppressAutoHyphens/>
        <w:spacing w:before="0" w:beforeAutospacing="0" w:after="0" w:afterAutospacing="0" w:line="360" w:lineRule="auto"/>
        <w:rPr>
          <w:sz w:val="28"/>
        </w:rPr>
      </w:pPr>
    </w:p>
    <w:p w:rsidR="00CE5B11" w:rsidRPr="00665225" w:rsidRDefault="00CE5B11" w:rsidP="00665225">
      <w:pPr>
        <w:pStyle w:val="a8"/>
        <w:numPr>
          <w:ilvl w:val="0"/>
          <w:numId w:val="1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</w:rPr>
      </w:pPr>
      <w:r w:rsidRPr="00665225">
        <w:rPr>
          <w:sz w:val="28"/>
        </w:rPr>
        <w:t>Профессиональный язык врачей</w:t>
      </w:r>
    </w:p>
    <w:p w:rsidR="00CE5B11" w:rsidRPr="00665225" w:rsidRDefault="00CE5B11" w:rsidP="00665225">
      <w:pPr>
        <w:pStyle w:val="a8"/>
        <w:numPr>
          <w:ilvl w:val="0"/>
          <w:numId w:val="1"/>
        </w:numPr>
        <w:tabs>
          <w:tab w:val="left" w:pos="567"/>
          <w:tab w:val="left" w:pos="1912"/>
        </w:tabs>
        <w:suppressAutoHyphens/>
        <w:spacing w:before="0" w:beforeAutospacing="0" w:after="0" w:afterAutospacing="0" w:line="360" w:lineRule="auto"/>
        <w:ind w:left="0" w:firstLine="0"/>
        <w:rPr>
          <w:sz w:val="28"/>
        </w:rPr>
      </w:pPr>
      <w:r w:rsidRPr="00665225">
        <w:rPr>
          <w:sz w:val="28"/>
        </w:rPr>
        <w:t>Структура медицинской терминологии</w:t>
      </w:r>
    </w:p>
    <w:p w:rsidR="00CE5B11" w:rsidRPr="00665225" w:rsidRDefault="00CE5B11" w:rsidP="00665225">
      <w:pPr>
        <w:pStyle w:val="a8"/>
        <w:numPr>
          <w:ilvl w:val="0"/>
          <w:numId w:val="1"/>
        </w:numPr>
        <w:tabs>
          <w:tab w:val="left" w:pos="567"/>
          <w:tab w:val="left" w:pos="1912"/>
        </w:tabs>
        <w:suppressAutoHyphens/>
        <w:spacing w:before="0" w:beforeAutospacing="0" w:after="0" w:afterAutospacing="0" w:line="360" w:lineRule="auto"/>
        <w:ind w:left="0" w:firstLine="0"/>
        <w:rPr>
          <w:sz w:val="28"/>
        </w:rPr>
      </w:pPr>
      <w:r w:rsidRPr="00665225">
        <w:rPr>
          <w:sz w:val="28"/>
        </w:rPr>
        <w:t>Латинские термины в наше время</w:t>
      </w:r>
    </w:p>
    <w:p w:rsidR="008B3EE7" w:rsidRPr="00665225" w:rsidRDefault="00CE5B11" w:rsidP="00665225">
      <w:pPr>
        <w:pStyle w:val="a8"/>
        <w:numPr>
          <w:ilvl w:val="0"/>
          <w:numId w:val="1"/>
        </w:numPr>
        <w:tabs>
          <w:tab w:val="left" w:pos="567"/>
          <w:tab w:val="left" w:pos="1912"/>
        </w:tabs>
        <w:suppressAutoHyphens/>
        <w:spacing w:before="0" w:beforeAutospacing="0" w:after="0" w:afterAutospacing="0" w:line="360" w:lineRule="auto"/>
        <w:ind w:left="0" w:firstLine="0"/>
        <w:rPr>
          <w:sz w:val="28"/>
        </w:rPr>
      </w:pPr>
      <w:r w:rsidRPr="00665225">
        <w:rPr>
          <w:sz w:val="28"/>
        </w:rPr>
        <w:t>Словарь</w:t>
      </w:r>
    </w:p>
    <w:p w:rsidR="008B3EE7" w:rsidRPr="000F5865" w:rsidRDefault="000F5865" w:rsidP="00665225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color w:val="FFFFFF" w:themeColor="background1"/>
          <w:sz w:val="28"/>
        </w:rPr>
      </w:pPr>
      <w:r w:rsidRPr="000F5865">
        <w:rPr>
          <w:color w:val="FFFFFF" w:themeColor="background1"/>
          <w:sz w:val="28"/>
        </w:rPr>
        <w:t>язык латинский термин медицинский</w:t>
      </w:r>
    </w:p>
    <w:p w:rsidR="00F24F54" w:rsidRPr="00665225" w:rsidRDefault="00F24F54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665225">
        <w:rPr>
          <w:rFonts w:ascii="Times New Roman" w:hAnsi="Times New Roman" w:cs="Times New Roman"/>
          <w:sz w:val="28"/>
        </w:rPr>
        <w:br w:type="page"/>
      </w:r>
    </w:p>
    <w:p w:rsidR="008B3EE7" w:rsidRPr="00665225" w:rsidRDefault="00F24F54" w:rsidP="00665225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 w:rsidRPr="00665225">
        <w:rPr>
          <w:sz w:val="28"/>
          <w:lang w:val="en-US"/>
        </w:rPr>
        <w:lastRenderedPageBreak/>
        <w:t xml:space="preserve">1. </w:t>
      </w:r>
      <w:r w:rsidR="008B3EE7" w:rsidRPr="00665225">
        <w:rPr>
          <w:sz w:val="28"/>
        </w:rPr>
        <w:t>Профессиональный язык врачей</w:t>
      </w:r>
    </w:p>
    <w:p w:rsidR="00F24F54" w:rsidRPr="00665225" w:rsidRDefault="00F24F54" w:rsidP="00665225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8B3EE7" w:rsidRPr="00665225" w:rsidRDefault="008B3EE7" w:rsidP="00665225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65225">
        <w:rPr>
          <w:sz w:val="28"/>
        </w:rPr>
        <w:t>Для полноценного овладения любой профессией человек должен обязательно знать терминологию своей специальности. История Европы развивалась так, что базовая терминология большинства наук, в том числе и медицины, основывается на словах л</w:t>
      </w:r>
      <w:r w:rsidR="00BE64D8" w:rsidRPr="00665225">
        <w:rPr>
          <w:sz w:val="28"/>
        </w:rPr>
        <w:t>атинского и греческого языков</w:t>
      </w:r>
      <w:r w:rsidRPr="00665225">
        <w:rPr>
          <w:sz w:val="28"/>
        </w:rPr>
        <w:t>. Но, нет, пожалуй, другой такой профессиональной деятельности, в которой мировой многовековой опыт отразился бы столь непосредственно, как на составе профессионального языка врача, потому что одной из дисциплин, имеющих большое значение при подготовке специалистов в области медицины и фармации, несомненно, является латинский язык, с которым приходится встречаться в повседневной работе - при чтении названий болезней, анатомических и клинических терминов, названий лекарственного сырья, ботанических терминов, принятых в Международной номенклатуре названий химических соединений и особенно в рецептуре.</w:t>
      </w:r>
    </w:p>
    <w:p w:rsidR="00665225" w:rsidRPr="00665225" w:rsidRDefault="008B3EE7" w:rsidP="00665225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65225">
        <w:rPr>
          <w:sz w:val="28"/>
        </w:rPr>
        <w:t>Современный врач, даже когда на профессиональную тему говорит по-русски, употребляет более 60% слов латинского и греческого происхождения. И это не удивительно, ведь общеизвестно, что терминологии самых разных наук, в том числе и сравнительно недавно возникших, пополнялись и продолжают пополняться за счет активного привлечения, прямого или опосредованного, лексики и словообразовательных средств именно этих двух классических языков античного мира</w:t>
      </w:r>
    </w:p>
    <w:p w:rsidR="00F24F54" w:rsidRPr="009C3DBD" w:rsidRDefault="00F24F54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B3EE7" w:rsidRPr="009C3DBD" w:rsidRDefault="00F24F54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9C3DBD">
        <w:rPr>
          <w:rFonts w:ascii="Times New Roman" w:hAnsi="Times New Roman" w:cs="Times New Roman"/>
          <w:sz w:val="28"/>
          <w:szCs w:val="24"/>
          <w:lang w:eastAsia="ru-RU"/>
        </w:rPr>
        <w:t xml:space="preserve">2. </w:t>
      </w:r>
      <w:r w:rsidR="008B3EE7" w:rsidRPr="00665225">
        <w:rPr>
          <w:rFonts w:ascii="Times New Roman" w:hAnsi="Times New Roman" w:cs="Times New Roman"/>
          <w:sz w:val="28"/>
          <w:szCs w:val="24"/>
          <w:lang w:eastAsia="ru-RU"/>
        </w:rPr>
        <w:t>Структура медицинской терминологии</w:t>
      </w:r>
    </w:p>
    <w:p w:rsidR="00F24F54" w:rsidRPr="009C3DBD" w:rsidRDefault="00F24F54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B3EE7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665225">
        <w:rPr>
          <w:rFonts w:ascii="Times New Roman" w:hAnsi="Times New Roman" w:cs="Times New Roman"/>
          <w:sz w:val="28"/>
          <w:szCs w:val="24"/>
          <w:lang w:eastAsia="ru-RU"/>
        </w:rPr>
        <w:t xml:space="preserve">Терминология современной медицины представляет собой одну из самых сложных терминологических систем. Общее количество медицинских терминов неизвестно - по оценкам специалистов, терминологический фонд современной медицины превышает 500 тысяч медицинских терминов. Если еще сто лет назад образованный врач хорошо ориентировался в современной </w:t>
      </w:r>
      <w:r w:rsidRPr="00665225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ему терминологии, то в настоящее время овладеть несколькими сотнями тысяч медицинских терминов практически невозможно (историческая справка: в X веке существовала 1 тысяча медицинских терминов, в 1850 году - около 6 тысяч, в 1950 году - около 45 тысяч) и просто заучить их не удавалось ещё никому, поэтому, в латинском, как и в любом другом языке не обойтись без систематики и правил словообразования терминов из определённых элементов. Если освоить эти правила, можно научиться понимать даже новые термины.</w:t>
      </w:r>
    </w:p>
    <w:p w:rsidR="008B3EE7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665225">
        <w:rPr>
          <w:rFonts w:ascii="Times New Roman" w:hAnsi="Times New Roman" w:cs="Times New Roman"/>
          <w:sz w:val="28"/>
          <w:szCs w:val="24"/>
          <w:u w:val="single"/>
          <w:lang w:eastAsia="ru-RU"/>
        </w:rPr>
        <w:t>Медицинская терминология различается по трем направлениям</w:t>
      </w:r>
      <w:r w:rsidRPr="00665225">
        <w:rPr>
          <w:rFonts w:ascii="Times New Roman" w:hAnsi="Times New Roman" w:cs="Times New Roman"/>
          <w:sz w:val="28"/>
          <w:szCs w:val="24"/>
          <w:lang w:eastAsia="ru-RU"/>
        </w:rPr>
        <w:t>:</w:t>
      </w:r>
    </w:p>
    <w:p w:rsidR="008B3EE7" w:rsidRPr="00665225" w:rsidRDefault="00BE64D8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665225">
        <w:rPr>
          <w:rFonts w:ascii="Times New Roman" w:hAnsi="Times New Roman" w:cs="Times New Roman"/>
          <w:sz w:val="28"/>
          <w:szCs w:val="24"/>
          <w:lang w:eastAsia="ru-RU"/>
        </w:rPr>
        <w:t>1</w:t>
      </w:r>
      <w:r w:rsidR="008B3EE7" w:rsidRPr="00665225">
        <w:rPr>
          <w:rFonts w:ascii="Times New Roman" w:hAnsi="Times New Roman" w:cs="Times New Roman"/>
          <w:sz w:val="28"/>
          <w:szCs w:val="24"/>
          <w:lang w:eastAsia="ru-RU"/>
        </w:rPr>
        <w:t>)Анатомическая терминология. Она является неотъемлемой частью медицинского образования, так как все анатомические термины изучаются на латинском языке, параллельно на кафедре анатомии и латинского языка. Здесь две кафедры рассматриваются в двух точек зрения:</w:t>
      </w:r>
    </w:p>
    <w:p w:rsidR="008B3EE7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665225">
        <w:rPr>
          <w:rFonts w:ascii="Times New Roman" w:hAnsi="Times New Roman" w:cs="Times New Roman"/>
          <w:sz w:val="28"/>
          <w:szCs w:val="24"/>
          <w:lang w:eastAsia="ru-RU"/>
        </w:rPr>
        <w:t>А) с точки зрения анатомии термин важен для реальной связи с предметом, анатомическим образованием, названным этим термином (где располагается огран, его функции).</w:t>
      </w:r>
    </w:p>
    <w:p w:rsidR="008B3EE7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665225">
        <w:rPr>
          <w:rFonts w:ascii="Times New Roman" w:hAnsi="Times New Roman" w:cs="Times New Roman"/>
          <w:sz w:val="28"/>
          <w:szCs w:val="24"/>
          <w:lang w:eastAsia="ru-RU"/>
        </w:rPr>
        <w:t>Б) с точки зрения латинского языка термин важен в связи с языком (какое ударение, окончание, словосочетание).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665225">
        <w:rPr>
          <w:rFonts w:ascii="Times New Roman" w:hAnsi="Times New Roman" w:cs="Times New Roman"/>
          <w:sz w:val="28"/>
          <w:szCs w:val="24"/>
          <w:lang w:eastAsia="ru-RU"/>
        </w:rPr>
        <w:t xml:space="preserve">Поэтому можно сказать, что анатом занимается содержанием, </w:t>
      </w:r>
      <w:r w:rsidR="00BE64D8" w:rsidRPr="00665225">
        <w:rPr>
          <w:rFonts w:ascii="Times New Roman" w:hAnsi="Times New Roman" w:cs="Times New Roman"/>
          <w:sz w:val="28"/>
          <w:szCs w:val="24"/>
          <w:lang w:eastAsia="ru-RU"/>
        </w:rPr>
        <w:t>а латинист - формой термина.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665225">
        <w:rPr>
          <w:rFonts w:ascii="Times New Roman" w:hAnsi="Times New Roman" w:cs="Times New Roman"/>
          <w:sz w:val="28"/>
          <w:szCs w:val="24"/>
          <w:lang w:eastAsia="ru-RU"/>
        </w:rPr>
        <w:t xml:space="preserve">2)Клиническая терминология. Это терминология, используемая в клинической практике. Большинство клинических терминов представляют собой сложные слова, образованные из словообразовательных элементов. Основную роль в усвоении клинической терминологии играют греко-латинские терминообразующие элементы - терминоэлементы. Овладение системой греко-латинских терминоэлементов - это, своего рода, терминологический ключ к пониманию базовой медицинской клинической терминологии. Так, например, знание терминоэлементов -rrhagia (кровотечение), -pexia (хирургическая операция: фиксация органа), entero- (кишечник), nephro- (почка) позволяет понять такие клинические термины </w:t>
      </w:r>
      <w:r w:rsidRPr="00665225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как enterorrhagia, nephrorrhagia, enteropexia, nephropexia и т.д. Общее количество клинических терминоэлементов (ТЭ) - свыше 1500, однако они обладают различной степенью частотности. Количество наиболее активных терминоэлементов составляет около 600. Ядро клинической терминологии составляют 150 терминоэлементов, из которых образована основная часть медицинского словаря.</w:t>
      </w:r>
    </w:p>
    <w:p w:rsidR="00665225" w:rsidRPr="00665225" w:rsidRDefault="00BE64D8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665225">
        <w:rPr>
          <w:rFonts w:ascii="Times New Roman" w:hAnsi="Times New Roman" w:cs="Times New Roman"/>
          <w:sz w:val="28"/>
          <w:szCs w:val="24"/>
          <w:lang w:eastAsia="ru-RU"/>
        </w:rPr>
        <w:t>3</w:t>
      </w:r>
      <w:r w:rsidR="008B3EE7" w:rsidRPr="00665225">
        <w:rPr>
          <w:rFonts w:ascii="Times New Roman" w:hAnsi="Times New Roman" w:cs="Times New Roman"/>
          <w:sz w:val="28"/>
          <w:szCs w:val="24"/>
          <w:lang w:eastAsia="ru-RU"/>
        </w:rPr>
        <w:t>)Фармацевтическая терминология. Она также использует в основном греческие и латинские слова или их части, из которых составляются искусственно новые термины и названия. Названия лекарственных средств образуются стандартных латинских и греческих элементов слов (ТЭ), что позволяет по одному только названию лекарственного средства получить сведения о принципе его действия, химическом составе, основных компонентов и так далее.</w:t>
      </w:r>
    </w:p>
    <w:p w:rsidR="00F24F54" w:rsidRPr="009C3DBD" w:rsidRDefault="00F24F54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B3EE7" w:rsidRPr="009C3DBD" w:rsidRDefault="00F24F54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9C3DBD">
        <w:rPr>
          <w:rFonts w:ascii="Times New Roman" w:hAnsi="Times New Roman" w:cs="Times New Roman"/>
          <w:sz w:val="28"/>
          <w:szCs w:val="24"/>
          <w:lang w:eastAsia="ru-RU"/>
        </w:rPr>
        <w:t xml:space="preserve">3. </w:t>
      </w:r>
      <w:r w:rsidR="008B3EE7" w:rsidRPr="00665225">
        <w:rPr>
          <w:rFonts w:ascii="Times New Roman" w:hAnsi="Times New Roman" w:cs="Times New Roman"/>
          <w:sz w:val="28"/>
          <w:szCs w:val="24"/>
          <w:lang w:eastAsia="ru-RU"/>
        </w:rPr>
        <w:t>Латинские термины в наше время</w:t>
      </w:r>
    </w:p>
    <w:p w:rsidR="00F24F54" w:rsidRPr="009C3DBD" w:rsidRDefault="00F24F54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B3EE7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665225">
        <w:rPr>
          <w:rFonts w:ascii="Times New Roman" w:hAnsi="Times New Roman" w:cs="Times New Roman"/>
          <w:sz w:val="28"/>
          <w:szCs w:val="24"/>
          <w:lang w:eastAsia="ru-RU"/>
        </w:rPr>
        <w:t>Со временем врачи и другие медицинские работники в профессиональном общении перешли на национальные языки, однако доминирование по-прежнему принадлежит греко-латинским элементам, словам и словосочетаниям, в первую очередь благодаря их универсальному национальному характеру, поэтому названия болезней, диагностик и лечений узнаются на любом языке.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665225">
        <w:rPr>
          <w:rFonts w:ascii="Times New Roman" w:hAnsi="Times New Roman" w:cs="Times New Roman"/>
          <w:sz w:val="28"/>
          <w:szCs w:val="24"/>
          <w:lang w:eastAsia="ru-RU"/>
        </w:rPr>
        <w:t>Латынь в наше время используется как международный научный язык в ряде медико-биологических дисциплин и номенклатур, что изучают и используют врачи и медицинские работник и со всего мира. Поэтому является абсолютно очевидным, владение любым специалистом, работающим в области медицины, принципами образования и понимания латинской медицинской терминологии.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665225">
        <w:rPr>
          <w:rFonts w:ascii="Times New Roman" w:hAnsi="Times New Roman" w:cs="Times New Roman"/>
          <w:sz w:val="28"/>
          <w:szCs w:val="24"/>
          <w:lang w:eastAsia="ru-RU"/>
        </w:rPr>
        <w:t xml:space="preserve">Во всех медицинских науках: в анатомии, гистологии, эмбриологии, микробиологии, микробиологии, патологической анатомии и клинических </w:t>
      </w:r>
      <w:r w:rsidRPr="00665225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дисциплинах, а также в фармакологии эта традиция номинации никогда не прерывалась и продолжается по сей день.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665225">
        <w:rPr>
          <w:rFonts w:ascii="Times New Roman" w:hAnsi="Times New Roman" w:cs="Times New Roman"/>
          <w:sz w:val="28"/>
          <w:szCs w:val="24"/>
          <w:lang w:eastAsia="ru-RU"/>
        </w:rPr>
        <w:t xml:space="preserve">Но не только в медицине латинские слова сохранили свою функцию международного средства для терминологии и номинации. Латинскими и латинизированными греческими словами и элементами слов пользуются все языки во всех областях жизни - от бытовых названий </w:t>
      </w:r>
      <w:r w:rsidR="00665225" w:rsidRPr="00665225">
        <w:rPr>
          <w:rFonts w:ascii="Times New Roman" w:hAnsi="Times New Roman" w:cs="Times New Roman"/>
          <w:sz w:val="28"/>
          <w:szCs w:val="24"/>
          <w:lang w:eastAsia="ru-RU"/>
        </w:rPr>
        <w:t>"</w:t>
      </w:r>
      <w:r w:rsidRPr="00665225">
        <w:rPr>
          <w:rFonts w:ascii="Times New Roman" w:hAnsi="Times New Roman" w:cs="Times New Roman"/>
          <w:sz w:val="28"/>
          <w:szCs w:val="24"/>
          <w:lang w:eastAsia="ru-RU"/>
        </w:rPr>
        <w:t>BonAqua</w:t>
      </w:r>
      <w:r w:rsidR="00665225" w:rsidRPr="00665225">
        <w:rPr>
          <w:rFonts w:ascii="Times New Roman" w:hAnsi="Times New Roman" w:cs="Times New Roman"/>
          <w:sz w:val="28"/>
          <w:szCs w:val="24"/>
          <w:lang w:eastAsia="ru-RU"/>
        </w:rPr>
        <w:t>"</w:t>
      </w:r>
      <w:r w:rsidRPr="00665225">
        <w:rPr>
          <w:rFonts w:ascii="Times New Roman" w:hAnsi="Times New Roman" w:cs="Times New Roman"/>
          <w:sz w:val="28"/>
          <w:szCs w:val="24"/>
          <w:lang w:eastAsia="ru-RU"/>
        </w:rPr>
        <w:t xml:space="preserve"> и </w:t>
      </w:r>
      <w:r w:rsidR="00665225" w:rsidRPr="00665225">
        <w:rPr>
          <w:rFonts w:ascii="Times New Roman" w:hAnsi="Times New Roman" w:cs="Times New Roman"/>
          <w:sz w:val="28"/>
          <w:szCs w:val="24"/>
          <w:lang w:eastAsia="ru-RU"/>
        </w:rPr>
        <w:t>"</w:t>
      </w:r>
      <w:r w:rsidRPr="00665225">
        <w:rPr>
          <w:rFonts w:ascii="Times New Roman" w:hAnsi="Times New Roman" w:cs="Times New Roman"/>
          <w:sz w:val="28"/>
          <w:szCs w:val="24"/>
          <w:lang w:eastAsia="ru-RU"/>
        </w:rPr>
        <w:t>автомат</w:t>
      </w:r>
      <w:r w:rsidR="00665225" w:rsidRPr="00665225">
        <w:rPr>
          <w:rFonts w:ascii="Times New Roman" w:hAnsi="Times New Roman" w:cs="Times New Roman"/>
          <w:sz w:val="28"/>
          <w:szCs w:val="24"/>
          <w:lang w:eastAsia="ru-RU"/>
        </w:rPr>
        <w:t>"</w:t>
      </w:r>
      <w:r w:rsidRPr="00665225">
        <w:rPr>
          <w:rFonts w:ascii="Times New Roman" w:hAnsi="Times New Roman" w:cs="Times New Roman"/>
          <w:sz w:val="28"/>
          <w:szCs w:val="24"/>
          <w:lang w:eastAsia="ru-RU"/>
        </w:rPr>
        <w:t xml:space="preserve"> до узконаучных научных терминов </w:t>
      </w:r>
      <w:r w:rsidR="00665225" w:rsidRPr="00665225">
        <w:rPr>
          <w:rFonts w:ascii="Times New Roman" w:hAnsi="Times New Roman" w:cs="Times New Roman"/>
          <w:sz w:val="28"/>
          <w:szCs w:val="24"/>
          <w:lang w:eastAsia="ru-RU"/>
        </w:rPr>
        <w:t>"</w:t>
      </w:r>
      <w:r w:rsidRPr="00665225">
        <w:rPr>
          <w:rFonts w:ascii="Times New Roman" w:hAnsi="Times New Roman" w:cs="Times New Roman"/>
          <w:sz w:val="28"/>
          <w:szCs w:val="24"/>
          <w:lang w:eastAsia="ru-RU"/>
        </w:rPr>
        <w:t>Томограф</w:t>
      </w:r>
      <w:r w:rsidR="00665225" w:rsidRPr="00665225">
        <w:rPr>
          <w:rFonts w:ascii="Times New Roman" w:hAnsi="Times New Roman" w:cs="Times New Roman"/>
          <w:sz w:val="28"/>
          <w:szCs w:val="24"/>
          <w:lang w:eastAsia="ru-RU"/>
        </w:rPr>
        <w:t>"</w:t>
      </w:r>
      <w:r w:rsidRPr="00665225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r w:rsidR="00665225" w:rsidRPr="00665225">
        <w:rPr>
          <w:rFonts w:ascii="Times New Roman" w:hAnsi="Times New Roman" w:cs="Times New Roman"/>
          <w:sz w:val="28"/>
          <w:szCs w:val="24"/>
          <w:lang w:eastAsia="ru-RU"/>
        </w:rPr>
        <w:t>"</w:t>
      </w:r>
      <w:r w:rsidRPr="00665225">
        <w:rPr>
          <w:rFonts w:ascii="Times New Roman" w:hAnsi="Times New Roman" w:cs="Times New Roman"/>
          <w:sz w:val="28"/>
          <w:szCs w:val="24"/>
          <w:lang w:eastAsia="ru-RU"/>
        </w:rPr>
        <w:t>Синхрофазотрон</w:t>
      </w:r>
      <w:r w:rsidR="00665225" w:rsidRPr="00665225">
        <w:rPr>
          <w:rFonts w:ascii="Times New Roman" w:hAnsi="Times New Roman" w:cs="Times New Roman"/>
          <w:sz w:val="28"/>
          <w:szCs w:val="24"/>
          <w:lang w:eastAsia="ru-RU"/>
        </w:rPr>
        <w:t>"</w:t>
      </w:r>
      <w:r w:rsidRPr="00665225">
        <w:rPr>
          <w:rFonts w:ascii="Times New Roman" w:hAnsi="Times New Roman" w:cs="Times New Roman"/>
          <w:sz w:val="28"/>
          <w:szCs w:val="24"/>
          <w:lang w:eastAsia="ru-RU"/>
        </w:rPr>
        <w:t xml:space="preserve"> и общественно-политической терминологии.</w:t>
      </w:r>
    </w:p>
    <w:p w:rsidR="008B3EE7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665225">
        <w:rPr>
          <w:rFonts w:ascii="Times New Roman" w:hAnsi="Times New Roman" w:cs="Times New Roman"/>
          <w:sz w:val="28"/>
          <w:szCs w:val="24"/>
          <w:lang w:eastAsia="ru-RU"/>
        </w:rPr>
        <w:t>Латинский язык имеет и большое общеобразовательное значение, так как помогает лучше и глубже анализировать русский язык, в который перешли многие латинские корни, создав ряд новых слов, например: коммунизм, президиум, консилиум, кворум, университет и т. д.</w:t>
      </w:r>
    </w:p>
    <w:p w:rsidR="00886399" w:rsidRPr="00665225" w:rsidRDefault="00886399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11" w:rsidRPr="00665225" w:rsidRDefault="00F24F54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225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CE5B11" w:rsidRPr="00665225">
        <w:rPr>
          <w:rFonts w:ascii="Times New Roman" w:hAnsi="Times New Roman" w:cs="Times New Roman"/>
          <w:sz w:val="28"/>
          <w:szCs w:val="28"/>
        </w:rPr>
        <w:t>Словарь</w:t>
      </w:r>
    </w:p>
    <w:p w:rsidR="00886399" w:rsidRPr="00665225" w:rsidRDefault="00886399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5225" w:rsidRPr="00665225" w:rsidRDefault="00665225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2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B3EE7" w:rsidRPr="00665225">
        <w:rPr>
          <w:rFonts w:ascii="Times New Roman" w:hAnsi="Times New Roman" w:cs="Times New Roman"/>
          <w:sz w:val="28"/>
          <w:szCs w:val="28"/>
          <w:lang w:val="en-US"/>
        </w:rPr>
        <w:t>eest remedii locus ubi, guae vitia fuerunt, mores fiunt.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3EE7" w:rsidRPr="00665225">
        <w:rPr>
          <w:rFonts w:ascii="Times New Roman" w:hAnsi="Times New Roman" w:cs="Times New Roman"/>
          <w:sz w:val="28"/>
          <w:szCs w:val="28"/>
        </w:rPr>
        <w:t>Нет места лекарствам там, где то, что считалось пороком, становится обычаем</w:t>
      </w:r>
      <w:r w:rsidR="00BE64D8" w:rsidRPr="00665225">
        <w:rPr>
          <w:rFonts w:ascii="Times New Roman" w:hAnsi="Times New Roman" w:cs="Times New Roman"/>
          <w:sz w:val="28"/>
          <w:szCs w:val="28"/>
        </w:rPr>
        <w:t>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225">
        <w:rPr>
          <w:rFonts w:ascii="Times New Roman" w:hAnsi="Times New Roman" w:cs="Times New Roman"/>
          <w:sz w:val="28"/>
          <w:szCs w:val="28"/>
          <w:lang w:val="en-US"/>
        </w:rPr>
        <w:t>Exitus letalis.</w:t>
      </w:r>
      <w:r w:rsidR="00665225" w:rsidRPr="006652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Смертельный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исход</w:t>
      </w:r>
      <w:r w:rsidR="003B40CF" w:rsidRPr="0066522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25">
        <w:rPr>
          <w:rFonts w:ascii="Times New Roman" w:hAnsi="Times New Roman" w:cs="Times New Roman"/>
          <w:sz w:val="28"/>
          <w:szCs w:val="28"/>
          <w:lang w:val="en-US"/>
        </w:rPr>
        <w:t>Facile omnes, cum valemus, recta consilia aegrotis damus.</w:t>
      </w:r>
      <w:r w:rsidR="00665225" w:rsidRPr="006652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Все мы, когда здоровы, легко даем советы больным</w:t>
      </w:r>
      <w:r w:rsidR="003B40CF" w:rsidRPr="00665225">
        <w:rPr>
          <w:rFonts w:ascii="Times New Roman" w:hAnsi="Times New Roman" w:cs="Times New Roman"/>
          <w:sz w:val="28"/>
          <w:szCs w:val="28"/>
        </w:rPr>
        <w:t>.</w:t>
      </w:r>
    </w:p>
    <w:p w:rsidR="00665225" w:rsidRPr="009C3DBD" w:rsidRDefault="003B40CF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22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B3EE7" w:rsidRPr="00665225">
        <w:rPr>
          <w:rFonts w:ascii="Times New Roman" w:hAnsi="Times New Roman" w:cs="Times New Roman"/>
          <w:sz w:val="28"/>
          <w:szCs w:val="28"/>
          <w:lang w:val="en-US"/>
        </w:rPr>
        <w:t>estina</w:t>
      </w:r>
      <w:r w:rsidR="008B3EE7"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3EE7" w:rsidRPr="00665225">
        <w:rPr>
          <w:rFonts w:ascii="Times New Roman" w:hAnsi="Times New Roman" w:cs="Times New Roman"/>
          <w:sz w:val="28"/>
          <w:szCs w:val="28"/>
          <w:lang w:val="en-US"/>
        </w:rPr>
        <w:t>lente</w:t>
      </w:r>
      <w:r w:rsidR="008B3EE7" w:rsidRPr="009C3DB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5225" w:rsidRPr="006652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3EE7" w:rsidRPr="00665225">
        <w:rPr>
          <w:rFonts w:ascii="Times New Roman" w:hAnsi="Times New Roman" w:cs="Times New Roman"/>
          <w:sz w:val="28"/>
          <w:szCs w:val="28"/>
        </w:rPr>
        <w:t>Спеши</w:t>
      </w:r>
      <w:r w:rsidR="008B3EE7"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3EE7" w:rsidRPr="00665225">
        <w:rPr>
          <w:rFonts w:ascii="Times New Roman" w:hAnsi="Times New Roman" w:cs="Times New Roman"/>
          <w:sz w:val="28"/>
          <w:szCs w:val="28"/>
        </w:rPr>
        <w:t>медленно</w:t>
      </w:r>
      <w:r w:rsidR="008B3EE7" w:rsidRPr="009C3D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5225" w:rsidRPr="009C3DBD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225">
        <w:rPr>
          <w:rFonts w:ascii="Times New Roman" w:hAnsi="Times New Roman" w:cs="Times New Roman"/>
          <w:sz w:val="28"/>
          <w:szCs w:val="28"/>
          <w:lang w:val="en-US"/>
        </w:rPr>
        <w:t>Habitus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aegroti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5225"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Общий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вид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больного</w:t>
      </w:r>
      <w:r w:rsidR="003B40CF" w:rsidRPr="009C3D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5225" w:rsidRPr="009C3DBD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3D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gnoti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nulla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curatio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morbi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5225" w:rsidRPr="006652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Нельзя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лечить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неопознанную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болезнь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BD">
        <w:rPr>
          <w:rFonts w:ascii="Times New Roman" w:hAnsi="Times New Roman" w:cs="Times New Roman"/>
          <w:sz w:val="28"/>
          <w:szCs w:val="28"/>
          <w:lang w:val="en-US"/>
        </w:rPr>
        <w:t>Invia est in medicina via sine lingua Latina.</w:t>
      </w:r>
      <w:r w:rsidR="00665225"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В медицине невозможен путь без латинского языка.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BD">
        <w:rPr>
          <w:rFonts w:ascii="Times New Roman" w:hAnsi="Times New Roman" w:cs="Times New Roman"/>
          <w:sz w:val="28"/>
          <w:szCs w:val="28"/>
          <w:lang w:val="en-US"/>
        </w:rPr>
        <w:t>In vino veritas, in aqua sanitas.</w:t>
      </w:r>
      <w:r w:rsidR="00665225"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Истина в вине, здоровье в воде.</w:t>
      </w:r>
    </w:p>
    <w:p w:rsidR="00665225" w:rsidRPr="00665225" w:rsidRDefault="00665225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2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B3EE7" w:rsidRPr="00665225">
        <w:rPr>
          <w:rFonts w:ascii="Times New Roman" w:hAnsi="Times New Roman" w:cs="Times New Roman"/>
          <w:sz w:val="28"/>
          <w:szCs w:val="28"/>
          <w:lang w:val="en-US"/>
        </w:rPr>
        <w:t>edicamenta heroica in manu imperiti sunt, ut gladius in dextra furiosi (in dextra manu).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3EE7" w:rsidRPr="00665225">
        <w:rPr>
          <w:rFonts w:ascii="Times New Roman" w:hAnsi="Times New Roman" w:cs="Times New Roman"/>
          <w:sz w:val="28"/>
          <w:szCs w:val="28"/>
        </w:rPr>
        <w:t>Сильнодействующее лекарство в руке неопытного, как мечь в руке (правой) безумного.</w:t>
      </w:r>
    </w:p>
    <w:p w:rsidR="00665225" w:rsidRPr="009C3DBD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225">
        <w:rPr>
          <w:rFonts w:ascii="Times New Roman" w:hAnsi="Times New Roman" w:cs="Times New Roman"/>
          <w:sz w:val="28"/>
          <w:szCs w:val="28"/>
          <w:lang w:val="en-US"/>
        </w:rPr>
        <w:t>Medica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mente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medicamentis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5225" w:rsidRPr="006652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Лечи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умом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65225">
        <w:rPr>
          <w:rFonts w:ascii="Times New Roman" w:hAnsi="Times New Roman" w:cs="Times New Roman"/>
          <w:sz w:val="28"/>
          <w:szCs w:val="28"/>
        </w:rPr>
        <w:t>а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не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лекарствами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5225" w:rsidRPr="009C3DBD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225">
        <w:rPr>
          <w:rFonts w:ascii="Times New Roman" w:hAnsi="Times New Roman" w:cs="Times New Roman"/>
          <w:sz w:val="28"/>
          <w:szCs w:val="28"/>
          <w:lang w:val="en-US"/>
        </w:rPr>
        <w:lastRenderedPageBreak/>
        <w:t>Medice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cura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te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ipsum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5225" w:rsidRPr="006652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Врач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65225">
        <w:rPr>
          <w:rFonts w:ascii="Times New Roman" w:hAnsi="Times New Roman" w:cs="Times New Roman"/>
          <w:sz w:val="28"/>
          <w:szCs w:val="28"/>
        </w:rPr>
        <w:t>исцели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себя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сам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BD">
        <w:rPr>
          <w:rFonts w:ascii="Times New Roman" w:hAnsi="Times New Roman" w:cs="Times New Roman"/>
          <w:sz w:val="28"/>
          <w:szCs w:val="28"/>
          <w:lang w:val="en-US"/>
        </w:rPr>
        <w:t>Medicina fructosior ars nulla.</w:t>
      </w:r>
      <w:r w:rsidR="00665225"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Нет искусства более полезного чем медицина.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BD">
        <w:rPr>
          <w:rFonts w:ascii="Times New Roman" w:hAnsi="Times New Roman" w:cs="Times New Roman"/>
          <w:sz w:val="28"/>
          <w:szCs w:val="28"/>
          <w:lang w:val="en-US"/>
        </w:rPr>
        <w:t>Medicus nihi aliud est, quam animi consolatio.</w:t>
      </w:r>
      <w:r w:rsidR="00665225"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Врач - не что другое, как утешение для души.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25">
        <w:rPr>
          <w:rFonts w:ascii="Times New Roman" w:hAnsi="Times New Roman" w:cs="Times New Roman"/>
          <w:sz w:val="28"/>
          <w:szCs w:val="28"/>
          <w:lang w:val="en-US"/>
        </w:rPr>
        <w:t>Medicus philosophus est; non enim multa est inter sapientiam et medicinam differentia.</w:t>
      </w:r>
      <w:r w:rsidR="00665225" w:rsidRPr="006652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Врач - это философ, ведь нет большой разницы между мудростью и медициной.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BD">
        <w:rPr>
          <w:rFonts w:ascii="Times New Roman" w:hAnsi="Times New Roman" w:cs="Times New Roman"/>
          <w:sz w:val="28"/>
          <w:szCs w:val="28"/>
          <w:lang w:val="en-US"/>
        </w:rPr>
        <w:t>Melius est nomen bonum quam magnae divitiae.</w:t>
      </w:r>
      <w:r w:rsidR="00665225"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Доброе имя лучше большого богатства.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25">
        <w:rPr>
          <w:rFonts w:ascii="Times New Roman" w:hAnsi="Times New Roman" w:cs="Times New Roman"/>
          <w:sz w:val="28"/>
          <w:szCs w:val="28"/>
          <w:lang w:val="en-US"/>
        </w:rPr>
        <w:t>Memento</w:t>
      </w:r>
      <w:r w:rsidRPr="00665225">
        <w:rPr>
          <w:rFonts w:ascii="Times New Roman" w:hAnsi="Times New Roman" w:cs="Times New Roman"/>
          <w:sz w:val="28"/>
          <w:szCs w:val="28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mori</w:t>
      </w:r>
      <w:r w:rsidRPr="00665225">
        <w:rPr>
          <w:rFonts w:ascii="Times New Roman" w:hAnsi="Times New Roman" w:cs="Times New Roman"/>
          <w:sz w:val="28"/>
          <w:szCs w:val="28"/>
        </w:rPr>
        <w:t>.</w:t>
      </w:r>
      <w:r w:rsidR="00665225" w:rsidRPr="009C3DBD">
        <w:rPr>
          <w:rFonts w:ascii="Times New Roman" w:hAnsi="Times New Roman" w:cs="Times New Roman"/>
          <w:sz w:val="28"/>
          <w:szCs w:val="28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Помни о смерти.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25">
        <w:rPr>
          <w:rFonts w:ascii="Times New Roman" w:hAnsi="Times New Roman" w:cs="Times New Roman"/>
          <w:sz w:val="28"/>
          <w:szCs w:val="28"/>
          <w:lang w:val="en-US"/>
        </w:rPr>
        <w:t>Mens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sana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corpore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sano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5225" w:rsidRPr="006652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В здоровом теле - здоровый дух.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25">
        <w:rPr>
          <w:rFonts w:ascii="Times New Roman" w:hAnsi="Times New Roman" w:cs="Times New Roman"/>
          <w:sz w:val="28"/>
          <w:szCs w:val="28"/>
        </w:rPr>
        <w:t>Miscere utile dulci.</w:t>
      </w:r>
      <w:r w:rsidR="00665225" w:rsidRPr="00665225">
        <w:rPr>
          <w:rFonts w:ascii="Times New Roman" w:hAnsi="Times New Roman" w:cs="Times New Roman"/>
          <w:sz w:val="28"/>
          <w:szCs w:val="28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Сочетать приятное с полезным.</w:t>
      </w:r>
    </w:p>
    <w:p w:rsidR="00665225" w:rsidRPr="009C3DBD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225">
        <w:rPr>
          <w:rFonts w:ascii="Times New Roman" w:hAnsi="Times New Roman" w:cs="Times New Roman"/>
          <w:sz w:val="28"/>
          <w:szCs w:val="28"/>
          <w:lang w:val="en-US"/>
        </w:rPr>
        <w:t>Modus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vivendi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5225" w:rsidRPr="006652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Образ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жизни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25">
        <w:rPr>
          <w:rFonts w:ascii="Times New Roman" w:hAnsi="Times New Roman" w:cs="Times New Roman"/>
          <w:sz w:val="28"/>
          <w:szCs w:val="28"/>
          <w:lang w:val="en-US"/>
        </w:rPr>
        <w:t>Morbi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eloquentia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sed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remediis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curantur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5225" w:rsidRPr="006652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Болезни лечатся не красноречием, а лекарствами.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BD">
        <w:rPr>
          <w:rFonts w:ascii="Times New Roman" w:hAnsi="Times New Roman" w:cs="Times New Roman"/>
          <w:sz w:val="28"/>
          <w:szCs w:val="28"/>
          <w:lang w:val="en-US"/>
        </w:rPr>
        <w:t>Multi multa sciunt, nemo omnia.</w:t>
      </w:r>
      <w:r w:rsidR="00665225"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Многие знают многое, все - никто.</w:t>
      </w:r>
    </w:p>
    <w:p w:rsidR="00665225" w:rsidRPr="00665225" w:rsidRDefault="00665225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2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B3EE7" w:rsidRPr="00665225">
        <w:rPr>
          <w:rFonts w:ascii="Times New Roman" w:hAnsi="Times New Roman" w:cs="Times New Roman"/>
          <w:sz w:val="28"/>
          <w:szCs w:val="28"/>
          <w:lang w:val="en-US"/>
        </w:rPr>
        <w:t>atura incipit, ars dirigit usus perficit.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3EE7" w:rsidRPr="00665225">
        <w:rPr>
          <w:rFonts w:ascii="Times New Roman" w:hAnsi="Times New Roman" w:cs="Times New Roman"/>
          <w:sz w:val="28"/>
          <w:szCs w:val="28"/>
        </w:rPr>
        <w:t>Природа начинает, искусство направляет, опыт совершенствует.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BD">
        <w:rPr>
          <w:rFonts w:ascii="Times New Roman" w:hAnsi="Times New Roman" w:cs="Times New Roman"/>
          <w:sz w:val="28"/>
          <w:szCs w:val="28"/>
          <w:lang w:val="en-US"/>
        </w:rPr>
        <w:t>Natura sanat, medicus curat morbos.</w:t>
      </w:r>
      <w:r w:rsidR="00665225"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Лечит болезни врач, но излечивает природа.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BD">
        <w:rPr>
          <w:rFonts w:ascii="Times New Roman" w:hAnsi="Times New Roman" w:cs="Times New Roman"/>
          <w:sz w:val="28"/>
          <w:szCs w:val="28"/>
          <w:lang w:val="en-US"/>
        </w:rPr>
        <w:t>Nes quisquam melior medicus, quam fidus amicus.</w:t>
      </w:r>
      <w:r w:rsidR="00665225"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Нет лучшего врача, чем верный друг.</w:t>
      </w:r>
    </w:p>
    <w:p w:rsidR="00F24F54" w:rsidRPr="00665225" w:rsidRDefault="00886399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25">
        <w:rPr>
          <w:rFonts w:ascii="Times New Roman" w:hAnsi="Times New Roman" w:cs="Times New Roman"/>
          <w:bCs/>
          <w:sz w:val="28"/>
          <w:szCs w:val="28"/>
        </w:rPr>
        <w:t xml:space="preserve">Ne noceas, si juvare non potes </w:t>
      </w:r>
      <w:r w:rsidRPr="00665225">
        <w:rPr>
          <w:rFonts w:ascii="Times New Roman" w:hAnsi="Times New Roman" w:cs="Times New Roman"/>
          <w:sz w:val="28"/>
          <w:szCs w:val="28"/>
        </w:rPr>
        <w:t>Не вреди, если не можешь помочь.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25">
        <w:rPr>
          <w:rFonts w:ascii="Times New Roman" w:hAnsi="Times New Roman" w:cs="Times New Roman"/>
          <w:sz w:val="28"/>
          <w:szCs w:val="28"/>
        </w:rPr>
        <w:t>Nemo sapiens nisi patiens.</w:t>
      </w:r>
      <w:r w:rsidR="00665225" w:rsidRPr="00665225">
        <w:rPr>
          <w:rFonts w:ascii="Times New Roman" w:hAnsi="Times New Roman" w:cs="Times New Roman"/>
          <w:sz w:val="28"/>
          <w:szCs w:val="28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Никто не мудр, если не терпелив.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BD">
        <w:rPr>
          <w:rFonts w:ascii="Times New Roman" w:hAnsi="Times New Roman" w:cs="Times New Roman"/>
          <w:sz w:val="28"/>
          <w:szCs w:val="28"/>
          <w:lang w:val="en-US"/>
        </w:rPr>
        <w:t>Nihil aeque sanitatem impedit, quam remediorum crebra mutatio.</w:t>
      </w:r>
      <w:r w:rsidR="00665225"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Ничто так не мешает здоровью, как частая смена лекарств.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BD">
        <w:rPr>
          <w:rFonts w:ascii="Times New Roman" w:hAnsi="Times New Roman" w:cs="Times New Roman"/>
          <w:sz w:val="28"/>
          <w:szCs w:val="28"/>
          <w:lang w:val="en-US"/>
        </w:rPr>
        <w:t>Nihil est hominis animo jucundius quam discere.</w:t>
      </w:r>
      <w:r w:rsidR="00665225"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Нет ничего более приятного для человека, как учение (познание).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225">
        <w:rPr>
          <w:rFonts w:ascii="Times New Roman" w:hAnsi="Times New Roman" w:cs="Times New Roman"/>
          <w:sz w:val="28"/>
          <w:szCs w:val="28"/>
          <w:lang w:val="en-US"/>
        </w:rPr>
        <w:t>Non est census supersalutis corporis.</w:t>
      </w:r>
      <w:r w:rsidR="00665225" w:rsidRPr="006652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Нет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ничего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ценнее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здоровья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5225" w:rsidRPr="009C3DBD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225">
        <w:rPr>
          <w:rFonts w:ascii="Times New Roman" w:hAnsi="Times New Roman" w:cs="Times New Roman"/>
          <w:sz w:val="28"/>
          <w:szCs w:val="28"/>
          <w:lang w:val="en-US"/>
        </w:rPr>
        <w:lastRenderedPageBreak/>
        <w:t>Non</w:t>
      </w:r>
      <w:r w:rsidRPr="009C3DBD">
        <w:rPr>
          <w:rFonts w:ascii="Times New Roman" w:hAnsi="Times New Roman" w:cs="Times New Roman"/>
          <w:sz w:val="28"/>
          <w:szCs w:val="28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curator</w:t>
      </w:r>
      <w:r w:rsidRPr="009C3DBD">
        <w:rPr>
          <w:rFonts w:ascii="Times New Roman" w:hAnsi="Times New Roman" w:cs="Times New Roman"/>
          <w:sz w:val="28"/>
          <w:szCs w:val="28"/>
        </w:rPr>
        <w:t xml:space="preserve">,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qui</w:t>
      </w:r>
      <w:r w:rsidRPr="009C3DBD">
        <w:rPr>
          <w:rFonts w:ascii="Times New Roman" w:hAnsi="Times New Roman" w:cs="Times New Roman"/>
          <w:sz w:val="28"/>
          <w:szCs w:val="28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curat</w:t>
      </w:r>
      <w:r w:rsidRPr="009C3DBD">
        <w:rPr>
          <w:rFonts w:ascii="Times New Roman" w:hAnsi="Times New Roman" w:cs="Times New Roman"/>
          <w:sz w:val="28"/>
          <w:szCs w:val="28"/>
        </w:rPr>
        <w:t>.</w:t>
      </w:r>
      <w:r w:rsidR="00665225" w:rsidRPr="009C3DBD">
        <w:rPr>
          <w:rFonts w:ascii="Times New Roman" w:hAnsi="Times New Roman" w:cs="Times New Roman"/>
          <w:sz w:val="28"/>
          <w:szCs w:val="28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 xml:space="preserve">Не вылечивается тот, кого одолевают заботы. 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65225">
        <w:rPr>
          <w:rFonts w:ascii="Times New Roman" w:hAnsi="Times New Roman" w:cs="Times New Roman"/>
          <w:sz w:val="28"/>
          <w:szCs w:val="28"/>
        </w:rPr>
        <w:t>Надпись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на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банях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в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Риме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BD">
        <w:rPr>
          <w:rFonts w:ascii="Times New Roman" w:hAnsi="Times New Roman" w:cs="Times New Roman"/>
          <w:sz w:val="28"/>
          <w:szCs w:val="28"/>
          <w:lang w:val="en-US"/>
        </w:rPr>
        <w:t>Non quaerit aeger medicum eloquentem, sed sanantem.</w:t>
      </w:r>
      <w:r w:rsidR="00665225"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Больной ищет не красноречия врача, а целителя.</w:t>
      </w:r>
    </w:p>
    <w:p w:rsidR="00665225" w:rsidRPr="009C3DBD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3DBD">
        <w:rPr>
          <w:rFonts w:ascii="Times New Roman" w:hAnsi="Times New Roman" w:cs="Times New Roman"/>
          <w:sz w:val="28"/>
          <w:szCs w:val="28"/>
          <w:lang w:val="en-US"/>
        </w:rPr>
        <w:t>Nota bene.</w:t>
      </w:r>
      <w:r w:rsidR="00665225"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Обрати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внимание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5225" w:rsidRPr="009C3DBD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3DBD">
        <w:rPr>
          <w:rFonts w:ascii="Times New Roman" w:hAnsi="Times New Roman" w:cs="Times New Roman"/>
          <w:sz w:val="28"/>
          <w:szCs w:val="28"/>
          <w:lang w:val="en-US"/>
        </w:rPr>
        <w:t>Nulla regula sine exceptione.</w:t>
      </w:r>
      <w:r w:rsidR="00665225"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Нет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правила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без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исключений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5225" w:rsidRPr="00665225" w:rsidRDefault="00665225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2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B3EE7" w:rsidRPr="00665225">
        <w:rPr>
          <w:rFonts w:ascii="Times New Roman" w:hAnsi="Times New Roman" w:cs="Times New Roman"/>
          <w:sz w:val="28"/>
          <w:szCs w:val="28"/>
          <w:lang w:val="en-US"/>
        </w:rPr>
        <w:t>fficium medici est, ut toto, ut celeriter, ut jucunde sanet.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3EE7" w:rsidRPr="00665225">
        <w:rPr>
          <w:rFonts w:ascii="Times New Roman" w:hAnsi="Times New Roman" w:cs="Times New Roman"/>
          <w:sz w:val="28"/>
          <w:szCs w:val="28"/>
        </w:rPr>
        <w:t>Долг врача лечить безопасно, быстро, приятно.</w:t>
      </w:r>
    </w:p>
    <w:p w:rsidR="00665225" w:rsidRPr="009C3DBD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225">
        <w:rPr>
          <w:rFonts w:ascii="Times New Roman" w:hAnsi="Times New Roman" w:cs="Times New Roman"/>
          <w:sz w:val="28"/>
          <w:szCs w:val="28"/>
          <w:lang w:val="en-US"/>
        </w:rPr>
        <w:t>Omne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initium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difficile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est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5225" w:rsidRPr="006652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Всякое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начало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трудно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25">
        <w:rPr>
          <w:rFonts w:ascii="Times New Roman" w:hAnsi="Times New Roman" w:cs="Times New Roman"/>
          <w:sz w:val="28"/>
          <w:szCs w:val="28"/>
          <w:lang w:val="en-US"/>
        </w:rPr>
        <w:t>Omne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nimium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nocet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5225" w:rsidRPr="006652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Всякое излишество вредно.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225">
        <w:rPr>
          <w:rFonts w:ascii="Times New Roman" w:hAnsi="Times New Roman" w:cs="Times New Roman"/>
          <w:sz w:val="28"/>
          <w:szCs w:val="28"/>
          <w:lang w:val="en-US"/>
        </w:rPr>
        <w:t>Omnes</w:t>
      </w:r>
      <w:r w:rsidRPr="009C3DBD">
        <w:rPr>
          <w:rFonts w:ascii="Times New Roman" w:hAnsi="Times New Roman" w:cs="Times New Roman"/>
          <w:sz w:val="28"/>
          <w:szCs w:val="28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salvos</w:t>
      </w:r>
      <w:r w:rsidRPr="009C3DBD">
        <w:rPr>
          <w:rFonts w:ascii="Times New Roman" w:hAnsi="Times New Roman" w:cs="Times New Roman"/>
          <w:sz w:val="28"/>
          <w:szCs w:val="28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volumus</w:t>
      </w:r>
      <w:r w:rsidRPr="009C3DBD">
        <w:rPr>
          <w:rFonts w:ascii="Times New Roman" w:hAnsi="Times New Roman" w:cs="Times New Roman"/>
          <w:sz w:val="28"/>
          <w:szCs w:val="28"/>
        </w:rPr>
        <w:t>!.</w:t>
      </w:r>
      <w:r w:rsidR="00665225" w:rsidRPr="009C3DBD">
        <w:rPr>
          <w:rFonts w:ascii="Times New Roman" w:hAnsi="Times New Roman" w:cs="Times New Roman"/>
          <w:sz w:val="28"/>
          <w:szCs w:val="28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Желаем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всем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здоровья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25">
        <w:rPr>
          <w:rFonts w:ascii="Times New Roman" w:hAnsi="Times New Roman" w:cs="Times New Roman"/>
          <w:sz w:val="28"/>
          <w:szCs w:val="28"/>
          <w:lang w:val="en-US"/>
        </w:rPr>
        <w:t>Optimum medicamentum quies est.</w:t>
      </w:r>
      <w:r w:rsidR="00665225" w:rsidRPr="006652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Лучшее лекарство - покой.</w:t>
      </w:r>
    </w:p>
    <w:p w:rsidR="00886399" w:rsidRPr="00665225" w:rsidRDefault="00886399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25">
        <w:rPr>
          <w:rFonts w:ascii="Times New Roman" w:hAnsi="Times New Roman" w:cs="Times New Roman"/>
          <w:bCs/>
          <w:sz w:val="28"/>
          <w:szCs w:val="28"/>
        </w:rPr>
        <w:t xml:space="preserve">Omnis curatio est vel canonica vel coacta </w:t>
      </w:r>
      <w:r w:rsidRPr="00665225">
        <w:rPr>
          <w:rFonts w:ascii="Times New Roman" w:hAnsi="Times New Roman" w:cs="Times New Roman"/>
          <w:sz w:val="28"/>
          <w:szCs w:val="28"/>
        </w:rPr>
        <w:t>Всякое лечение основывается либо на традиции, либо на принуждении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25">
        <w:rPr>
          <w:rFonts w:ascii="Times New Roman" w:hAnsi="Times New Roman" w:cs="Times New Roman"/>
          <w:sz w:val="28"/>
          <w:szCs w:val="28"/>
          <w:lang w:val="en-US"/>
        </w:rPr>
        <w:t>Potius sero quam nun quam.</w:t>
      </w:r>
      <w:r w:rsidR="00665225" w:rsidRPr="006652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Лучше поздно, чем никогда.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25">
        <w:rPr>
          <w:rFonts w:ascii="Times New Roman" w:hAnsi="Times New Roman" w:cs="Times New Roman"/>
          <w:sz w:val="28"/>
          <w:szCs w:val="28"/>
        </w:rPr>
        <w:t>Praesente medico nihil nocet.</w:t>
      </w:r>
      <w:r w:rsidR="00665225" w:rsidRPr="00665225">
        <w:rPr>
          <w:rFonts w:ascii="Times New Roman" w:hAnsi="Times New Roman" w:cs="Times New Roman"/>
          <w:sz w:val="28"/>
          <w:szCs w:val="28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В присутствии врача ничто не вредно.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BD">
        <w:rPr>
          <w:rFonts w:ascii="Times New Roman" w:hAnsi="Times New Roman" w:cs="Times New Roman"/>
          <w:sz w:val="28"/>
          <w:szCs w:val="28"/>
          <w:lang w:val="en-US"/>
        </w:rPr>
        <w:t>Primum non nocere, seu noli nocere, seu cave ne laedas.</w:t>
      </w:r>
      <w:r w:rsidR="00665225"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Прежде всего - не навреди, или бойся, чтобы не навредить.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BD">
        <w:rPr>
          <w:rFonts w:ascii="Times New Roman" w:hAnsi="Times New Roman" w:cs="Times New Roman"/>
          <w:sz w:val="28"/>
          <w:szCs w:val="28"/>
          <w:lang w:val="en-US"/>
        </w:rPr>
        <w:t>Qui bibit immodice vina, venena bibit.</w:t>
      </w:r>
      <w:r w:rsidR="00665225"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Кто неумеренно пьет вино, пьет яд</w:t>
      </w:r>
      <w:r w:rsidR="00886399" w:rsidRPr="00665225">
        <w:rPr>
          <w:rFonts w:ascii="Times New Roman" w:hAnsi="Times New Roman" w:cs="Times New Roman"/>
          <w:sz w:val="28"/>
          <w:szCs w:val="28"/>
        </w:rPr>
        <w:t>.</w:t>
      </w:r>
    </w:p>
    <w:p w:rsidR="00665225" w:rsidRPr="00665225" w:rsidRDefault="00665225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2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B3EE7" w:rsidRPr="00665225">
        <w:rPr>
          <w:rFonts w:ascii="Times New Roman" w:hAnsi="Times New Roman" w:cs="Times New Roman"/>
          <w:sz w:val="28"/>
          <w:szCs w:val="28"/>
          <w:lang w:val="en-US"/>
        </w:rPr>
        <w:t>enectus</w:t>
      </w:r>
      <w:r w:rsidR="008B3EE7" w:rsidRPr="00665225">
        <w:rPr>
          <w:rFonts w:ascii="Times New Roman" w:hAnsi="Times New Roman" w:cs="Times New Roman"/>
          <w:sz w:val="28"/>
          <w:szCs w:val="28"/>
        </w:rPr>
        <w:t xml:space="preserve"> </w:t>
      </w:r>
      <w:r w:rsidR="008B3EE7" w:rsidRPr="00665225">
        <w:rPr>
          <w:rFonts w:ascii="Times New Roman" w:hAnsi="Times New Roman" w:cs="Times New Roman"/>
          <w:sz w:val="28"/>
          <w:szCs w:val="28"/>
          <w:lang w:val="en-US"/>
        </w:rPr>
        <w:t>insanabilis</w:t>
      </w:r>
      <w:r w:rsidR="008B3EE7" w:rsidRPr="00665225">
        <w:rPr>
          <w:rFonts w:ascii="Times New Roman" w:hAnsi="Times New Roman" w:cs="Times New Roman"/>
          <w:sz w:val="28"/>
          <w:szCs w:val="28"/>
        </w:rPr>
        <w:t xml:space="preserve"> </w:t>
      </w:r>
      <w:r w:rsidR="008B3EE7" w:rsidRPr="00665225">
        <w:rPr>
          <w:rFonts w:ascii="Times New Roman" w:hAnsi="Times New Roman" w:cs="Times New Roman"/>
          <w:sz w:val="28"/>
          <w:szCs w:val="28"/>
          <w:lang w:val="en-US"/>
        </w:rPr>
        <w:t>morbus</w:t>
      </w:r>
      <w:r w:rsidR="008B3EE7" w:rsidRPr="00665225">
        <w:rPr>
          <w:rFonts w:ascii="Times New Roman" w:hAnsi="Times New Roman" w:cs="Times New Roman"/>
          <w:sz w:val="28"/>
          <w:szCs w:val="28"/>
        </w:rPr>
        <w:t xml:space="preserve"> </w:t>
      </w:r>
      <w:r w:rsidR="008B3EE7" w:rsidRPr="00665225">
        <w:rPr>
          <w:rFonts w:ascii="Times New Roman" w:hAnsi="Times New Roman" w:cs="Times New Roman"/>
          <w:sz w:val="28"/>
          <w:szCs w:val="28"/>
          <w:lang w:val="en-US"/>
        </w:rPr>
        <w:t>est</w:t>
      </w:r>
      <w:r w:rsidR="008B3EE7" w:rsidRPr="00665225">
        <w:rPr>
          <w:rFonts w:ascii="Times New Roman" w:hAnsi="Times New Roman" w:cs="Times New Roman"/>
          <w:sz w:val="28"/>
          <w:szCs w:val="28"/>
        </w:rPr>
        <w:t>.</w:t>
      </w:r>
      <w:r w:rsidRPr="009C3DBD">
        <w:rPr>
          <w:rFonts w:ascii="Times New Roman" w:hAnsi="Times New Roman" w:cs="Times New Roman"/>
          <w:sz w:val="28"/>
          <w:szCs w:val="28"/>
        </w:rPr>
        <w:t xml:space="preserve"> </w:t>
      </w:r>
      <w:r w:rsidR="008B3EE7" w:rsidRPr="00665225">
        <w:rPr>
          <w:rFonts w:ascii="Times New Roman" w:hAnsi="Times New Roman" w:cs="Times New Roman"/>
          <w:sz w:val="28"/>
          <w:szCs w:val="28"/>
        </w:rPr>
        <w:t>Старость - неизлечимая болезнь.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25">
        <w:rPr>
          <w:rFonts w:ascii="Times New Roman" w:hAnsi="Times New Roman" w:cs="Times New Roman"/>
          <w:sz w:val="28"/>
          <w:szCs w:val="28"/>
        </w:rPr>
        <w:t>Sero venientibus ossa.</w:t>
      </w:r>
      <w:r w:rsidR="00665225" w:rsidRPr="00665225">
        <w:rPr>
          <w:rFonts w:ascii="Times New Roman" w:hAnsi="Times New Roman" w:cs="Times New Roman"/>
          <w:sz w:val="28"/>
          <w:szCs w:val="28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Поздно приходящим - кости.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25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juvatur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natura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laudatur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juvatur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medicus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accusator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5225" w:rsidRPr="006652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Если помогает, хвалят природу, если не помогает, обвиняют врача.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25">
        <w:rPr>
          <w:rFonts w:ascii="Times New Roman" w:hAnsi="Times New Roman" w:cs="Times New Roman"/>
          <w:sz w:val="28"/>
          <w:szCs w:val="28"/>
        </w:rPr>
        <w:t>Similia similibus curantur.</w:t>
      </w:r>
      <w:r w:rsidR="00665225" w:rsidRPr="00665225">
        <w:rPr>
          <w:rFonts w:ascii="Times New Roman" w:hAnsi="Times New Roman" w:cs="Times New Roman"/>
          <w:sz w:val="28"/>
          <w:szCs w:val="28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Подобное излечивается подобным.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25">
        <w:rPr>
          <w:rFonts w:ascii="Times New Roman" w:hAnsi="Times New Roman" w:cs="Times New Roman"/>
          <w:sz w:val="28"/>
          <w:szCs w:val="28"/>
        </w:rPr>
        <w:t>Sublata causa, tollitur morbus.</w:t>
      </w:r>
      <w:r w:rsidR="00665225" w:rsidRPr="00665225">
        <w:rPr>
          <w:rFonts w:ascii="Times New Roman" w:hAnsi="Times New Roman" w:cs="Times New Roman"/>
          <w:sz w:val="28"/>
          <w:szCs w:val="28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С устранением причины устраняется болезнь.</w:t>
      </w:r>
    </w:p>
    <w:p w:rsidR="00665225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25">
        <w:rPr>
          <w:rFonts w:ascii="Times New Roman" w:hAnsi="Times New Roman" w:cs="Times New Roman"/>
          <w:sz w:val="28"/>
          <w:szCs w:val="28"/>
          <w:lang w:val="en-US"/>
        </w:rPr>
        <w:t>Summum</w:t>
      </w:r>
      <w:r w:rsidRPr="00665225">
        <w:rPr>
          <w:rFonts w:ascii="Times New Roman" w:hAnsi="Times New Roman" w:cs="Times New Roman"/>
          <w:sz w:val="28"/>
          <w:szCs w:val="28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bonum</w:t>
      </w:r>
      <w:r w:rsidRPr="00665225">
        <w:rPr>
          <w:rFonts w:ascii="Times New Roman" w:hAnsi="Times New Roman" w:cs="Times New Roman"/>
          <w:sz w:val="28"/>
          <w:szCs w:val="28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medicinae</w:t>
      </w:r>
      <w:r w:rsidRPr="00665225">
        <w:rPr>
          <w:rFonts w:ascii="Times New Roman" w:hAnsi="Times New Roman" w:cs="Times New Roman"/>
          <w:sz w:val="28"/>
          <w:szCs w:val="28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sanitas</w:t>
      </w:r>
      <w:r w:rsidRPr="00665225">
        <w:rPr>
          <w:rFonts w:ascii="Times New Roman" w:hAnsi="Times New Roman" w:cs="Times New Roman"/>
          <w:sz w:val="28"/>
          <w:szCs w:val="28"/>
        </w:rPr>
        <w:t>.</w:t>
      </w:r>
      <w:r w:rsidR="00665225" w:rsidRPr="009C3DBD">
        <w:rPr>
          <w:rFonts w:ascii="Times New Roman" w:hAnsi="Times New Roman" w:cs="Times New Roman"/>
          <w:sz w:val="28"/>
          <w:szCs w:val="28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Высшее благо медицины - здоровье</w:t>
      </w:r>
      <w:r w:rsidR="00886399" w:rsidRPr="00665225">
        <w:rPr>
          <w:rFonts w:ascii="Times New Roman" w:hAnsi="Times New Roman" w:cs="Times New Roman"/>
          <w:sz w:val="28"/>
          <w:szCs w:val="28"/>
        </w:rPr>
        <w:t>.</w:t>
      </w:r>
    </w:p>
    <w:p w:rsidR="00665225" w:rsidRPr="009C3DBD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225">
        <w:rPr>
          <w:rFonts w:ascii="Times New Roman" w:hAnsi="Times New Roman" w:cs="Times New Roman"/>
          <w:sz w:val="28"/>
          <w:szCs w:val="28"/>
          <w:lang w:val="en-US"/>
        </w:rPr>
        <w:t>Usus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magister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est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  <w:lang w:val="en-US"/>
        </w:rPr>
        <w:t>optimus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5225" w:rsidRPr="006652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Практика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665225">
        <w:rPr>
          <w:rFonts w:ascii="Times New Roman" w:hAnsi="Times New Roman" w:cs="Times New Roman"/>
          <w:sz w:val="28"/>
          <w:szCs w:val="28"/>
        </w:rPr>
        <w:t>лучший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225">
        <w:rPr>
          <w:rFonts w:ascii="Times New Roman" w:hAnsi="Times New Roman" w:cs="Times New Roman"/>
          <w:sz w:val="28"/>
          <w:szCs w:val="28"/>
        </w:rPr>
        <w:t>учитель</w:t>
      </w:r>
      <w:r w:rsidR="00886399" w:rsidRPr="009C3D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B3EE7" w:rsidRPr="00665225" w:rsidRDefault="00665225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2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B3EE7" w:rsidRPr="009C3DBD">
        <w:rPr>
          <w:rFonts w:ascii="Times New Roman" w:hAnsi="Times New Roman" w:cs="Times New Roman"/>
          <w:sz w:val="28"/>
          <w:szCs w:val="28"/>
          <w:lang w:val="en-US"/>
        </w:rPr>
        <w:t>is medicatrix naturae.</w:t>
      </w:r>
      <w:r w:rsidRPr="009C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3EE7" w:rsidRPr="00665225">
        <w:rPr>
          <w:rFonts w:ascii="Times New Roman" w:hAnsi="Times New Roman" w:cs="Times New Roman"/>
          <w:sz w:val="28"/>
          <w:szCs w:val="28"/>
        </w:rPr>
        <w:t>Целительная сила природы.</w:t>
      </w:r>
    </w:p>
    <w:p w:rsidR="00F24F54" w:rsidRPr="00665225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2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Venienti occurrite morbo </w:t>
      </w:r>
      <w:r w:rsidRPr="00665225">
        <w:rPr>
          <w:rFonts w:ascii="Times New Roman" w:hAnsi="Times New Roman" w:cs="Times New Roman"/>
          <w:sz w:val="28"/>
          <w:szCs w:val="28"/>
        </w:rPr>
        <w:t>Предупреждайте приближающуюся Болезнь</w:t>
      </w:r>
    </w:p>
    <w:p w:rsidR="00665225" w:rsidRPr="009C3DBD" w:rsidRDefault="008B3EE7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25">
        <w:rPr>
          <w:rFonts w:ascii="Times New Roman" w:hAnsi="Times New Roman" w:cs="Times New Roman"/>
          <w:bCs/>
          <w:sz w:val="28"/>
          <w:szCs w:val="28"/>
        </w:rPr>
        <w:t xml:space="preserve">Vis est permagna naturae </w:t>
      </w:r>
      <w:r w:rsidRPr="00665225">
        <w:rPr>
          <w:rFonts w:ascii="Times New Roman" w:hAnsi="Times New Roman" w:cs="Times New Roman"/>
          <w:sz w:val="28"/>
          <w:szCs w:val="28"/>
        </w:rPr>
        <w:t>Сила природы очень велика</w:t>
      </w:r>
    </w:p>
    <w:p w:rsidR="008B3EE7" w:rsidRPr="00665225" w:rsidRDefault="00665225" w:rsidP="006652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65225">
        <w:rPr>
          <w:rFonts w:ascii="Times New Roman" w:hAnsi="Times New Roman" w:cs="Times New Roman"/>
          <w:color w:val="FFFFFF" w:themeColor="background1"/>
          <w:sz w:val="28"/>
          <w:szCs w:val="28"/>
        </w:rPr>
        <w:t>Размещено на Allbest.ru</w:t>
      </w:r>
    </w:p>
    <w:sectPr w:rsidR="008B3EE7" w:rsidRPr="00665225" w:rsidSect="00665225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E8" w:rsidRDefault="00EB0BE8" w:rsidP="00546013">
      <w:pPr>
        <w:spacing w:after="0" w:line="240" w:lineRule="auto"/>
      </w:pPr>
      <w:r>
        <w:separator/>
      </w:r>
    </w:p>
  </w:endnote>
  <w:endnote w:type="continuationSeparator" w:id="0">
    <w:p w:rsidR="00EB0BE8" w:rsidRDefault="00EB0BE8" w:rsidP="0054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E8" w:rsidRDefault="00EB0BE8" w:rsidP="00546013">
      <w:pPr>
        <w:spacing w:after="0" w:line="240" w:lineRule="auto"/>
      </w:pPr>
      <w:r>
        <w:separator/>
      </w:r>
    </w:p>
  </w:footnote>
  <w:footnote w:type="continuationSeparator" w:id="0">
    <w:p w:rsidR="00EB0BE8" w:rsidRDefault="00EB0BE8" w:rsidP="0054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25" w:rsidRPr="00665225" w:rsidRDefault="00665225" w:rsidP="00665225">
    <w:pPr>
      <w:pStyle w:val="a4"/>
      <w:jc w:val="center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36EF9"/>
    <w:multiLevelType w:val="hybridMultilevel"/>
    <w:tmpl w:val="2EFCF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13"/>
    <w:rsid w:val="000F5865"/>
    <w:rsid w:val="001D1B7E"/>
    <w:rsid w:val="001E2FD7"/>
    <w:rsid w:val="0035012D"/>
    <w:rsid w:val="003B40CF"/>
    <w:rsid w:val="00546013"/>
    <w:rsid w:val="005F4764"/>
    <w:rsid w:val="006467EC"/>
    <w:rsid w:val="00665225"/>
    <w:rsid w:val="00731CE3"/>
    <w:rsid w:val="00886399"/>
    <w:rsid w:val="008B3EE7"/>
    <w:rsid w:val="00966A95"/>
    <w:rsid w:val="009734AB"/>
    <w:rsid w:val="009C3DBD"/>
    <w:rsid w:val="00BE64D8"/>
    <w:rsid w:val="00CE5B11"/>
    <w:rsid w:val="00EB0BE8"/>
    <w:rsid w:val="00F24F54"/>
    <w:rsid w:val="00FC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13"/>
    <w:rPr>
      <w:rFonts w:cstheme="minorBidi"/>
    </w:rPr>
  </w:style>
  <w:style w:type="paragraph" w:styleId="1">
    <w:name w:val="heading 1"/>
    <w:basedOn w:val="a"/>
    <w:link w:val="10"/>
    <w:uiPriority w:val="9"/>
    <w:qFormat/>
    <w:rsid w:val="0054601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4601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Intense Reference"/>
    <w:basedOn w:val="a0"/>
    <w:uiPriority w:val="32"/>
    <w:qFormat/>
    <w:rsid w:val="00546013"/>
    <w:rPr>
      <w:rFonts w:cs="Times New Roman"/>
      <w:b/>
      <w:bCs/>
      <w:smallCaps/>
      <w:color w:val="5B9BD5" w:themeColor="accent1"/>
      <w:spacing w:val="5"/>
    </w:rPr>
  </w:style>
  <w:style w:type="paragraph" w:styleId="a4">
    <w:name w:val="header"/>
    <w:basedOn w:val="a"/>
    <w:link w:val="a5"/>
    <w:uiPriority w:val="99"/>
    <w:unhideWhenUsed/>
    <w:rsid w:val="00546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4601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46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46013"/>
    <w:rPr>
      <w:rFonts w:cs="Times New Roman"/>
    </w:rPr>
  </w:style>
  <w:style w:type="paragraph" w:styleId="a8">
    <w:name w:val="Normal (Web)"/>
    <w:basedOn w:val="a"/>
    <w:uiPriority w:val="99"/>
    <w:unhideWhenUsed/>
    <w:rsid w:val="008B3E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501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13"/>
    <w:rPr>
      <w:rFonts w:cstheme="minorBidi"/>
    </w:rPr>
  </w:style>
  <w:style w:type="paragraph" w:styleId="1">
    <w:name w:val="heading 1"/>
    <w:basedOn w:val="a"/>
    <w:link w:val="10"/>
    <w:uiPriority w:val="9"/>
    <w:qFormat/>
    <w:rsid w:val="0054601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4601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Intense Reference"/>
    <w:basedOn w:val="a0"/>
    <w:uiPriority w:val="32"/>
    <w:qFormat/>
    <w:rsid w:val="00546013"/>
    <w:rPr>
      <w:rFonts w:cs="Times New Roman"/>
      <w:b/>
      <w:bCs/>
      <w:smallCaps/>
      <w:color w:val="5B9BD5" w:themeColor="accent1"/>
      <w:spacing w:val="5"/>
    </w:rPr>
  </w:style>
  <w:style w:type="paragraph" w:styleId="a4">
    <w:name w:val="header"/>
    <w:basedOn w:val="a"/>
    <w:link w:val="a5"/>
    <w:uiPriority w:val="99"/>
    <w:unhideWhenUsed/>
    <w:rsid w:val="00546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4601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46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46013"/>
    <w:rPr>
      <w:rFonts w:cs="Times New Roman"/>
    </w:rPr>
  </w:style>
  <w:style w:type="paragraph" w:styleId="a8">
    <w:name w:val="Normal (Web)"/>
    <w:basedOn w:val="a"/>
    <w:uiPriority w:val="99"/>
    <w:unhideWhenUsed/>
    <w:rsid w:val="008B3E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50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ADCDB-E23B-4644-A787-F44D804B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Igor</cp:lastModifiedBy>
  <cp:revision>2</cp:revision>
  <cp:lastPrinted>2013-12-03T10:51:00Z</cp:lastPrinted>
  <dcterms:created xsi:type="dcterms:W3CDTF">2024-03-26T09:41:00Z</dcterms:created>
  <dcterms:modified xsi:type="dcterms:W3CDTF">2024-03-26T09:41:00Z</dcterms:modified>
</cp:coreProperties>
</file>