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43AF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Диагностика поздних сроков беременности</w:t>
      </w: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второй половине беременности появляются достоверные признаки.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Прощупыван</w:t>
      </w:r>
      <w:r>
        <w:rPr>
          <w:b/>
          <w:bCs/>
          <w:sz w:val="24"/>
          <w:szCs w:val="24"/>
        </w:rPr>
        <w:t xml:space="preserve">ие частей головки. </w:t>
      </w:r>
      <w:r>
        <w:rPr>
          <w:sz w:val="24"/>
          <w:szCs w:val="24"/>
        </w:rPr>
        <w:t>При пальпации определяются головка, спинка и мелкие части плода. Чем больше срок, тем лучше прощупываются части плода.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Ясно слышимые сердечные тоны плода.</w:t>
      </w:r>
      <w:r>
        <w:rPr>
          <w:sz w:val="24"/>
          <w:szCs w:val="24"/>
        </w:rPr>
        <w:t xml:space="preserve"> Начинают выслушиваться со второй половины беременности, в виде ритмичных ударов, </w:t>
      </w:r>
      <w:r>
        <w:rPr>
          <w:sz w:val="24"/>
          <w:szCs w:val="24"/>
        </w:rPr>
        <w:t>повторяющихся 120-140 раз в минуту. Они прослушиваются в той стороне живота, куда обращена спинка плода, ближе к головке. При лицевом предлежании плода тоны выслушиваются лучше со стороны его грудной клетки так как головка максимально разогнута и грудка пр</w:t>
      </w:r>
      <w:r>
        <w:rPr>
          <w:sz w:val="24"/>
          <w:szCs w:val="24"/>
        </w:rPr>
        <w:t>илегает к стенке матки ближе, чем спинка.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Движения плода, ощущаемые лицом, исследующим беременную.</w:t>
      </w:r>
      <w:r>
        <w:rPr>
          <w:sz w:val="24"/>
          <w:szCs w:val="24"/>
        </w:rPr>
        <w:t xml:space="preserve"> Сама первородящая может ощущать движения плода с 20 недели, а повторнородящая с 16-18 недели. Но ощущения женщин могут быть ошибочными.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Используя методы аку</w:t>
      </w:r>
      <w:r>
        <w:rPr>
          <w:sz w:val="24"/>
          <w:szCs w:val="24"/>
        </w:rPr>
        <w:t>шерского исследования во второй половине беременности мы можем определить положение плода в полости матки, членорасположение плода, позицию плода и предлежание плода.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Положение плода.</w:t>
      </w:r>
      <w:r>
        <w:rPr>
          <w:sz w:val="24"/>
          <w:szCs w:val="24"/>
        </w:rPr>
        <w:t xml:space="preserve"> Это отношение продольной оси плода к продольной оси матки. Различают сл</w:t>
      </w:r>
      <w:r>
        <w:rPr>
          <w:sz w:val="24"/>
          <w:szCs w:val="24"/>
        </w:rPr>
        <w:t>едующие положения плода: 1) продольное - продольные оси плода и матки совпадают; 2)поперечное - продольная ось плода пересекает продольную ось матки под прямым углом; 3) продольная ось плода образует с продольной осью матки острый угол. Последние два полож</w:t>
      </w:r>
      <w:r>
        <w:rPr>
          <w:sz w:val="24"/>
          <w:szCs w:val="24"/>
        </w:rPr>
        <w:t>ения являются патологическими и требуют врачебной помощи.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Позиция плода.</w:t>
      </w:r>
      <w:r>
        <w:rPr>
          <w:sz w:val="24"/>
          <w:szCs w:val="24"/>
        </w:rPr>
        <w:t xml:space="preserve"> Это отношение спинки плода к правой и левой сторонам матки. При первой позиции спинка обращена к левой стороне матки, при второй - к правой. Первая позиция встречается чаще, что объя</w:t>
      </w:r>
      <w:r>
        <w:rPr>
          <w:sz w:val="24"/>
          <w:szCs w:val="24"/>
        </w:rPr>
        <w:t>сняется поворотом матки левой стороной кпереди. При поперечных и косых положениях позиция определяется не по спинке, а по головке: головка слева - первая позиция, справа - вторая позиция. Спинка не всегда обращена вправо или влево, а она обычно повернута к</w:t>
      </w:r>
      <w:r>
        <w:rPr>
          <w:sz w:val="24"/>
          <w:szCs w:val="24"/>
        </w:rPr>
        <w:t xml:space="preserve">переди или кзади, поэтому различают вид позиции - отношение спинки к передней или задней стенке матки. Если спинка обращена кпереди, то говорят о переднем виде позиции, если кзади - о заднем.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Предлежание плода.</w:t>
      </w:r>
      <w:r>
        <w:rPr>
          <w:sz w:val="24"/>
          <w:szCs w:val="24"/>
        </w:rPr>
        <w:t xml:space="preserve"> Это отношение крупной части плода (головки </w:t>
      </w:r>
      <w:r>
        <w:rPr>
          <w:sz w:val="24"/>
          <w:szCs w:val="24"/>
        </w:rPr>
        <w:t xml:space="preserve">или ягодиц) ко входу в таз. Если над входом в таз находится головка - предлежание головное, если тазовый конец - предлежание тазовое.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Предлежащая часть. </w:t>
      </w:r>
      <w:r>
        <w:rPr>
          <w:sz w:val="24"/>
          <w:szCs w:val="24"/>
        </w:rPr>
        <w:t>Та часть плода, которая расположена ко входу в малый таз и первой проходит родовые пути. При головном</w:t>
      </w:r>
      <w:r>
        <w:rPr>
          <w:sz w:val="24"/>
          <w:szCs w:val="24"/>
        </w:rPr>
        <w:t xml:space="preserve"> предлежании предлежать могут затылок (затылочное предлежание), темя (передне-головное), лоб (лобное), личико плода (лицевое). Типичным является затылочное предлежание (сгибательный тип). При всех других видах головка находится в различной степени разгибан</w:t>
      </w:r>
      <w:r>
        <w:rPr>
          <w:sz w:val="24"/>
          <w:szCs w:val="24"/>
        </w:rPr>
        <w:t>ия. При тазовом предлежании предлежать могут ягодицы (ягодичное предлежание), ножки (ножное), ягодицы вместе с ножками (смешанное ягодично-ножное.</w:t>
      </w: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Приемы наружного акушерского исследования Леопольда.</w:t>
      </w:r>
      <w:r>
        <w:rPr>
          <w:sz w:val="24"/>
          <w:szCs w:val="24"/>
        </w:rPr>
        <w:t xml:space="preserve"> </w:t>
      </w: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- определяем части плода, располагающиеся в дне м</w:t>
      </w:r>
      <w:r>
        <w:rPr>
          <w:sz w:val="24"/>
          <w:szCs w:val="24"/>
        </w:rPr>
        <w:t>атки. Ладони обеих рук располагают на дне матки, пальцы рук сближают и, надавливая вниз, определяют уровень стояния дна матки, по которому судят о сроке беременности.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- определяем спинку и мелкие части плода и судим о позиции и виде. Обе руки со дна мат</w:t>
      </w:r>
      <w:r>
        <w:rPr>
          <w:sz w:val="24"/>
          <w:szCs w:val="24"/>
        </w:rPr>
        <w:t xml:space="preserve">ки перемещают книзу до уровня пупка и располагают на боковых поверхностях матки. Пальпацию частей плода производят поочередно правой и левой рукой. При продольном положении с одной стороны прощупывается спинка, с противоположной - конечности, мелкие части </w:t>
      </w:r>
      <w:r>
        <w:rPr>
          <w:sz w:val="24"/>
          <w:szCs w:val="24"/>
        </w:rPr>
        <w:t xml:space="preserve">плода. Спинка прощупывается в виде равномерной площадки, </w:t>
      </w:r>
      <w:r>
        <w:rPr>
          <w:sz w:val="24"/>
          <w:szCs w:val="24"/>
        </w:rPr>
        <w:lastRenderedPageBreak/>
        <w:t>мелкие части - в виде небольших меняющих свое положение выступов. Также этот прием позволяет определить тонус матки и ее возбудимость (сокращение в ответ на раздражение), прощупать круглые связки мат</w:t>
      </w:r>
      <w:r>
        <w:rPr>
          <w:sz w:val="24"/>
          <w:szCs w:val="24"/>
        </w:rPr>
        <w:t>ки, их толщину и расположение. Если круглые связки книзу расходятся, плацента расположена на передней стенке, если сходятся - на задней.</w:t>
      </w:r>
    </w:p>
    <w:p w:rsidR="00000000" w:rsidRDefault="004E43AF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- служит для определения предлежащей части плода. Правую руку кладут немного выше лобкового соединения так, чтобы пе</w:t>
      </w:r>
      <w:r>
        <w:rPr>
          <w:sz w:val="24"/>
          <w:szCs w:val="24"/>
        </w:rPr>
        <w:t>рвый палец находился справа, четыре остальных - слева от нижнего сегмента матки. Медленными движениями пальцы погружают вглубь и обхватывают предлежащую часть. Головка прощупывается в виде плотной округлой части, имеющей отчетливые контуры. При тазовом пре</w:t>
      </w:r>
      <w:r>
        <w:rPr>
          <w:sz w:val="24"/>
          <w:szCs w:val="24"/>
        </w:rPr>
        <w:t>длежании прощупывается объемная мягковатая часть, не имеющая округлой формы. При поперечных и косых положениях предлежащая часть не определяется.</w:t>
      </w:r>
    </w:p>
    <w:p w:rsidR="00000000" w:rsidRDefault="004E43AF">
      <w:pPr>
        <w:ind w:firstLine="567"/>
        <w:rPr>
          <w:sz w:val="24"/>
          <w:szCs w:val="24"/>
        </w:rPr>
      </w:pPr>
    </w:p>
    <w:p w:rsidR="00000000" w:rsidRDefault="004E43AF">
      <w:pPr>
        <w:ind w:firstLine="567"/>
        <w:rPr>
          <w:sz w:val="24"/>
          <w:szCs w:val="24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плода в зависимости от срока беременности</w:t>
      </w: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851"/>
        <w:gridCol w:w="816"/>
        <w:gridCol w:w="851"/>
        <w:gridCol w:w="51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х 1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Дробление зиготы, имплантация, образование зародыша, зачатков важнейших органов и зародышевых оболочек.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 2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сформировано, имеются зачатки конечностей, головка равна длине туловища, на ней заметны зачатки глаз, носа, рта, начинается формир</w:t>
            </w:r>
            <w:r>
              <w:rPr>
                <w:sz w:val="24"/>
                <w:szCs w:val="24"/>
              </w:rPr>
              <w:t>ование 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х 3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крупная, заметно различие в строении наружных половых органов, конечности совершают движения, видны пальцы рук и ног, в хрящевом зачатке скелета появляются первые точки окостенения.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х 4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уется лицо, идет окостенение черепа, в основном заканчивается формирование мышечной системы, движение конечностей активнее, но матерью не воспринимаются, пол плода различается ясно.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 красная, покрыта пушковыми волосами. Сальные желе</w:t>
            </w:r>
            <w:r>
              <w:rPr>
                <w:sz w:val="24"/>
                <w:szCs w:val="24"/>
              </w:rPr>
              <w:t xml:space="preserve">зы начинают выделять жировое вещество, которое смешивается с чешуйками эпидермиса и образует сыровидную смазку. В кишечнике образуется меконий. Беременная ощущает движения плода. При аускультации определяется сердцебиение.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600-680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эн</w:t>
            </w:r>
            <w:r>
              <w:rPr>
                <w:sz w:val="24"/>
                <w:szCs w:val="24"/>
              </w:rPr>
              <w:t>ергичные, плод  может родиться живым, делать дыхательные движения, но вскоре умирает.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1000-1200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Подкожный жир развит слабо. Кожа морщинистая, покрыта сыровидной смазкой. На всем теле пушковые волосы. Ушные и носовые хрящи мягкие, ногти не дох</w:t>
            </w:r>
            <w:r>
              <w:rPr>
                <w:sz w:val="24"/>
                <w:szCs w:val="24"/>
              </w:rPr>
              <w:t xml:space="preserve">одят до конца пальцев рук и ног. У мальчиков яички не спустились в мошонку, у девочек малые </w:t>
            </w:r>
            <w:r>
              <w:rPr>
                <w:sz w:val="24"/>
                <w:szCs w:val="24"/>
              </w:rPr>
              <w:lastRenderedPageBreak/>
              <w:t>половые губы не прикрыты большими. Плод рождается живым. Плод считается недоношенным, но жизнеспособным. Рождение до 28 недель - поздний аборт, после - преждевремен</w:t>
            </w:r>
            <w:r>
              <w:rPr>
                <w:sz w:val="24"/>
                <w:szCs w:val="24"/>
              </w:rPr>
              <w:t>ные роды.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1500-1600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Рождается жизнеспособным, требует особого ухода.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2400-2500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Подкожный жировой слой увеличивается, кожа гладкая, розовая, пушковых волос на теле меньше, волосы на голове удлиняются. Жизнеспособен: громко кричит</w:t>
            </w:r>
            <w:r>
              <w:rPr>
                <w:sz w:val="24"/>
                <w:szCs w:val="24"/>
              </w:rPr>
              <w:t>, открывает глаза, выражен сосательный рефлекс.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х 5</w:t>
            </w:r>
          </w:p>
        </w:tc>
        <w:tc>
          <w:tcPr>
            <w:tcW w:w="816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00000" w:rsidRDefault="004E43A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3200-3400</w:t>
            </w:r>
          </w:p>
        </w:tc>
        <w:tc>
          <w:tcPr>
            <w:tcW w:w="5151" w:type="dxa"/>
          </w:tcPr>
          <w:p w:rsidR="00000000" w:rsidRDefault="004E43A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срока беременности</w:t>
      </w: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По дате последней менструации .</w:t>
      </w:r>
      <w:r>
        <w:rPr>
          <w:sz w:val="24"/>
          <w:szCs w:val="24"/>
        </w:rPr>
        <w:t>От первого дня ожидавшейся но не наступившей овуляции отсчитывают назад 14-16 дней и таким образом определяют время в</w:t>
      </w:r>
      <w:r>
        <w:rPr>
          <w:sz w:val="24"/>
          <w:szCs w:val="24"/>
        </w:rPr>
        <w:t>озможной овуляции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первому шевелению плода.</w:t>
      </w:r>
      <w:r>
        <w:rPr>
          <w:sz w:val="24"/>
          <w:szCs w:val="24"/>
        </w:rPr>
        <w:t xml:space="preserve"> Первородящие ощущают первое шевеление плода с 20 недели беременности, а повторнородящие с 18 недели.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величине матки и высоты стояния ее дна в различные сроки:</w:t>
      </w:r>
      <w:r>
        <w:rPr>
          <w:sz w:val="24"/>
          <w:szCs w:val="24"/>
        </w:rPr>
        <w:t xml:space="preserve">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1-го лунного месяца беременности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(4 нед</w:t>
      </w:r>
      <w:r>
        <w:rPr>
          <w:sz w:val="24"/>
          <w:szCs w:val="24"/>
        </w:rPr>
        <w:t>ели) - величина матки достигает куриного яйца;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 2-го лунного месяца беременности</w:t>
      </w:r>
      <w:r>
        <w:rPr>
          <w:sz w:val="24"/>
          <w:szCs w:val="24"/>
        </w:rPr>
        <w:t xml:space="preserve"> (8 недель) - величина матки соответствует размерам гусиного яйца;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3-го лунного месяца беременности </w:t>
      </w:r>
      <w:r>
        <w:rPr>
          <w:sz w:val="24"/>
          <w:szCs w:val="24"/>
        </w:rPr>
        <w:t>(12 недель) - размер матки достигает величины головки новорожден</w:t>
      </w:r>
      <w:r>
        <w:rPr>
          <w:sz w:val="24"/>
          <w:szCs w:val="24"/>
        </w:rPr>
        <w:t>ного, ее ассимметрия исчезает, дно матки доходит до верхнего края лобковой дуги;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4-го лунного месяца беременности (16 недель)</w:t>
      </w:r>
      <w:r>
        <w:rPr>
          <w:sz w:val="24"/>
          <w:szCs w:val="24"/>
        </w:rPr>
        <w:t>. Начиная с 4-го месяца, дно матки прощупывается через брюшную стенку, и о сроке беременности судят по высоте стояния дна мат</w:t>
      </w:r>
      <w:r>
        <w:rPr>
          <w:sz w:val="24"/>
          <w:szCs w:val="24"/>
        </w:rPr>
        <w:t>ки. Надо помнить, что на высоту стояния дна матки влияют размер плода, избыток околоплодных вод, двойня и неправильное положение плода. К 16 неделям дно матки располагается на середине между лобком и пупком (на 4 поперечных пальца выше симфиза или на 6-7 с</w:t>
      </w:r>
      <w:r>
        <w:rPr>
          <w:sz w:val="24"/>
          <w:szCs w:val="24"/>
        </w:rPr>
        <w:t>м над лобком.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5-го лунного месяца беременности </w:t>
      </w:r>
      <w:r>
        <w:rPr>
          <w:sz w:val="24"/>
          <w:szCs w:val="24"/>
        </w:rPr>
        <w:t>(20 недель) - дно матки на 2 поперечных пальца ниже пупка или на 12-13 см над лобком, при этом заметно выпячивание брюшной стенки.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6-го лунного месяца беременности </w:t>
      </w:r>
      <w:r>
        <w:rPr>
          <w:sz w:val="24"/>
          <w:szCs w:val="24"/>
        </w:rPr>
        <w:t>(24 недели) - дно матки находится</w:t>
      </w:r>
      <w:r>
        <w:rPr>
          <w:sz w:val="24"/>
          <w:szCs w:val="24"/>
        </w:rPr>
        <w:t xml:space="preserve"> на уровне пупка или на 20-24 см над лобком.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7-го лунного месяца беременности </w:t>
      </w:r>
      <w:r>
        <w:rPr>
          <w:sz w:val="24"/>
          <w:szCs w:val="24"/>
        </w:rPr>
        <w:t>(28 недель) - дно матки определяется на 2-3 пальца выше пупка или 24-28 см над лобком.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8-го лунного месяца беременности </w:t>
      </w:r>
      <w:r>
        <w:rPr>
          <w:sz w:val="24"/>
          <w:szCs w:val="24"/>
        </w:rPr>
        <w:t>(32 недели) - дно матки стоит посередине между</w:t>
      </w:r>
      <w:r>
        <w:rPr>
          <w:sz w:val="24"/>
          <w:szCs w:val="24"/>
        </w:rPr>
        <w:t xml:space="preserve"> пупком и мечевидным отростком или 28-30 см над лобком. Пупок начинает сглаживаться. Окружность живота на уровне пупка 80-85 см;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конец 9-го лунного месяца беременности </w:t>
      </w:r>
      <w:r>
        <w:rPr>
          <w:sz w:val="24"/>
          <w:szCs w:val="24"/>
        </w:rPr>
        <w:t xml:space="preserve">(36 недель) - дно матки поднимается до мечевидного отростка и реберных дуг или 32-34 см </w:t>
      </w:r>
      <w:r>
        <w:rPr>
          <w:sz w:val="24"/>
          <w:szCs w:val="24"/>
        </w:rPr>
        <w:t>над лобком. Это наивысший уровень стояния дна беременной матки. Пупок сглажен. Окружность живота 90 см;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10-го лунного месяца беременности </w:t>
      </w:r>
      <w:r>
        <w:rPr>
          <w:sz w:val="24"/>
          <w:szCs w:val="24"/>
        </w:rPr>
        <w:t>(40 недель) - дно опускается до середины расстояния медлу пупком и мечевидным отростком или 28-32 см над лобком</w:t>
      </w:r>
      <w:r>
        <w:rPr>
          <w:sz w:val="24"/>
          <w:szCs w:val="24"/>
        </w:rPr>
        <w:t>. Пупок выпячивается. Окружность живота 95-98 см. Головка опускается, у первородящих прижимается ко входу в таз или стоит малым сегментом во входе в таз.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размеру головки.</w:t>
      </w:r>
      <w:r>
        <w:rPr>
          <w:sz w:val="24"/>
          <w:szCs w:val="24"/>
        </w:rPr>
        <w:t xml:space="preserve"> Тщательно ощупывают головку плода; пуговки тазомера устанавливают на самых выдающ</w:t>
      </w:r>
      <w:r>
        <w:rPr>
          <w:sz w:val="24"/>
          <w:szCs w:val="24"/>
        </w:rPr>
        <w:t xml:space="preserve">ихся ее пунктах, которые обычно соответствуют области затылка и лба. Лобно-затылочный размер головки в конце 8-го месяца в среднем равен 9,5 см, в конце 9-го - 11 см. Этим методом пользуются с 30-й недели беременности.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длине плода по Альфельду.</w:t>
      </w:r>
      <w:r>
        <w:rPr>
          <w:sz w:val="24"/>
          <w:szCs w:val="24"/>
        </w:rPr>
        <w:t xml:space="preserve"> Измере</w:t>
      </w:r>
      <w:r>
        <w:rPr>
          <w:sz w:val="24"/>
          <w:szCs w:val="24"/>
        </w:rPr>
        <w:t>ние проводят с помощью тазомера. Одна пуговку тазомера устанавливают на нижний полюс головки, другую - на дно матки. Установлено, что расстояние от нижнего полюса головки до тазового конца составляет половину длины плода. Поэтому полученную величину умножа</w:t>
      </w:r>
      <w:r>
        <w:rPr>
          <w:sz w:val="24"/>
          <w:szCs w:val="24"/>
        </w:rPr>
        <w:t>ют на 2, из полученнного числа вычитают 3-5 см в зависимости от толщины брюшной стенки. Установив таким образом длину плода, делят это число на 5 и получают срок беременности в месяцах.</w:t>
      </w:r>
    </w:p>
    <w:p w:rsidR="00000000" w:rsidRDefault="004E43AF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данным УЗИ.</w:t>
      </w:r>
    </w:p>
    <w:p w:rsidR="00000000" w:rsidRDefault="004E43AF">
      <w:pPr>
        <w:ind w:firstLine="567"/>
        <w:jc w:val="both"/>
        <w:rPr>
          <w:i/>
          <w:iCs/>
          <w:sz w:val="24"/>
          <w:szCs w:val="24"/>
        </w:rPr>
      </w:pPr>
    </w:p>
    <w:p w:rsidR="00000000" w:rsidRDefault="004E43AF">
      <w:pPr>
        <w:ind w:firstLine="567"/>
        <w:jc w:val="both"/>
        <w:rPr>
          <w:i/>
          <w:iCs/>
          <w:sz w:val="24"/>
          <w:szCs w:val="24"/>
          <w:lang w:val="en-US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Признаки зрелости плода</w:t>
      </w: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Длина зрелого доношен</w:t>
      </w:r>
      <w:r>
        <w:rPr>
          <w:sz w:val="24"/>
          <w:szCs w:val="24"/>
        </w:rPr>
        <w:t>ного новорожденного в среднем равна 50-52 см ( колеблется от 48 до 57 см ). Новорожденные длиной больше 47 см считаются зрелыми  и меньше - незрелыми. Определение зрелости или незрелости новорожденных, имеющих  длину в пределах 45-47 см, производится в каж</w:t>
      </w:r>
      <w:r>
        <w:rPr>
          <w:sz w:val="24"/>
          <w:szCs w:val="24"/>
        </w:rPr>
        <w:t>дом отдельном случае в сравнении с другими признаками педиатром и акушером.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Масса тела зрелого доношенного новорожденного составляет 3200-3500 грамм ( колеблется от 2600 до 5000 и выше ).Новорожденный с массой тела ниже 2500 считается незрелым.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зрелого новорожденного грудь выпуклая, пупочное кольцо расположено между лобком и мечевидным отростком.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Кожа зрелого новорожденного бледно-розоватая, подкожно-жировой слой развит хорошо, на коже остатки сыровидной смазки; пушок есть только на плеч</w:t>
      </w:r>
      <w:r>
        <w:rPr>
          <w:sz w:val="24"/>
          <w:szCs w:val="24"/>
        </w:rPr>
        <w:t>ах и верхней части спинки; длина волос на головке достигает 2 см, ногти заходят за кончики пальцев.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Ушные и носовые хрящи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упругие.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мальчиков яички опущены в мошонку, у девочек  клитор и малые половые губы прикрыты большими половыми губами.</w:t>
      </w:r>
    </w:p>
    <w:p w:rsidR="00000000" w:rsidRDefault="004E43AF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Движения зрелого новорожденного активные крик громкий, сосательный рефлекс хороший.</w:t>
      </w: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Головка зрелого плода</w:t>
      </w:r>
    </w:p>
    <w:p w:rsidR="00000000" w:rsidRDefault="004E43AF">
      <w:pPr>
        <w:ind w:firstLine="567"/>
        <w:jc w:val="center"/>
        <w:rPr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Головка зрелого плода имеет ряд особенностей. Лицевые кости соединены прочно. Кости черепной части головки соединены фиброзными перепонками, ко</w:t>
      </w:r>
      <w:r>
        <w:rPr>
          <w:sz w:val="24"/>
          <w:szCs w:val="24"/>
        </w:rPr>
        <w:t>торые называются швами. Имеются роднички, свободные от костной ткани и покрытые фиброзной перепонкой. Череп плода состоит из двух лобных, двух теменных, двух височных и одной затылочной, клиновидной и решетчатой костей. В акушерстве особое значение имеют ш</w:t>
      </w:r>
      <w:r>
        <w:rPr>
          <w:sz w:val="24"/>
          <w:szCs w:val="24"/>
        </w:rPr>
        <w:t>вы.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Сагиттальный (стреловидный) шов - </w:t>
      </w:r>
      <w:r>
        <w:rPr>
          <w:sz w:val="24"/>
          <w:szCs w:val="24"/>
          <w:lang w:val="en-US"/>
        </w:rPr>
        <w:t>sutura sagitalis</w:t>
      </w:r>
      <w:r>
        <w:rPr>
          <w:sz w:val="24"/>
          <w:szCs w:val="24"/>
        </w:rPr>
        <w:t>. Соединяет правую  и левую теменные кости; спереди шов переходит в передний родничок, сзади в задний.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Лобный шов (</w:t>
      </w:r>
      <w:r>
        <w:rPr>
          <w:sz w:val="24"/>
          <w:szCs w:val="24"/>
          <w:lang w:val="en-US"/>
        </w:rPr>
        <w:t xml:space="preserve">sutura frontalis) </w:t>
      </w:r>
      <w:r>
        <w:rPr>
          <w:sz w:val="24"/>
          <w:szCs w:val="24"/>
        </w:rPr>
        <w:t xml:space="preserve">находится между лобными костями; имеет такое же направление, как и </w:t>
      </w:r>
      <w:r>
        <w:rPr>
          <w:sz w:val="24"/>
          <w:szCs w:val="24"/>
        </w:rPr>
        <w:t xml:space="preserve">стреловидный шов.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Венечный шов (</w:t>
      </w:r>
      <w:r>
        <w:rPr>
          <w:sz w:val="24"/>
          <w:szCs w:val="24"/>
          <w:lang w:val="en-US"/>
        </w:rPr>
        <w:t xml:space="preserve">sutura coronalis) </w:t>
      </w:r>
      <w:r>
        <w:rPr>
          <w:sz w:val="24"/>
          <w:szCs w:val="24"/>
        </w:rPr>
        <w:t xml:space="preserve">соединяет лобные кости с теменными, проходит перпендикулярно в стреловидному и лобному швам.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Ламбдовидный (затылочный) шов (</w:t>
      </w:r>
      <w:r>
        <w:rPr>
          <w:sz w:val="24"/>
          <w:szCs w:val="24"/>
          <w:lang w:val="en-US"/>
        </w:rPr>
        <w:t>sutura lambdoidea</w:t>
      </w:r>
      <w:r>
        <w:rPr>
          <w:sz w:val="24"/>
          <w:szCs w:val="24"/>
        </w:rPr>
        <w:t>) соединяет затылочную кость с теменными.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области соединен</w:t>
      </w:r>
      <w:r>
        <w:rPr>
          <w:sz w:val="24"/>
          <w:szCs w:val="24"/>
        </w:rPr>
        <w:t>ия швов располагаются роднички (пространства, свободные от костной ткани). Практическое значение имеют передний и задний роднички.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Передний (большой) родничок (</w:t>
      </w:r>
      <w:r>
        <w:rPr>
          <w:sz w:val="24"/>
          <w:szCs w:val="24"/>
          <w:lang w:val="en-US"/>
        </w:rPr>
        <w:t>fontikulus anterior)</w:t>
      </w:r>
      <w:r>
        <w:rPr>
          <w:sz w:val="24"/>
          <w:szCs w:val="24"/>
        </w:rPr>
        <w:t xml:space="preserve"> находится на месте соединения сагиттального, лобного и венечного швов, име</w:t>
      </w:r>
      <w:r>
        <w:rPr>
          <w:sz w:val="24"/>
          <w:szCs w:val="24"/>
        </w:rPr>
        <w:t>ет ромбовидную форму. От него отходят 4 шва: кпереди - лобный, кзади - сагиттальный, вправо и влево - соответствующие отделы венечного шва.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Задний (малый) родничок (</w:t>
      </w:r>
      <w:r>
        <w:rPr>
          <w:sz w:val="24"/>
          <w:szCs w:val="24"/>
          <w:lang w:val="en-US"/>
        </w:rPr>
        <w:t xml:space="preserve">fontikulus posterior) </w:t>
      </w:r>
      <w:r>
        <w:rPr>
          <w:sz w:val="24"/>
          <w:szCs w:val="24"/>
        </w:rPr>
        <w:t>представляет собой небольшое углубление, в котором сходятся сагиттал</w:t>
      </w:r>
      <w:r>
        <w:rPr>
          <w:sz w:val="24"/>
          <w:szCs w:val="24"/>
        </w:rPr>
        <w:t>ьный и ламбдовидный швы. Имеет треугольную форму; от него отходят 3 шва: кпереди - сагиттальный, вправо и влево - соответствующие отделы ламбдовидного шва.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Бугры на головке плода: затылочный, 2 теменных, 2 лобных.</w:t>
      </w: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Размеры головки зрелого плода.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Прямо</w:t>
      </w:r>
      <w:r>
        <w:rPr>
          <w:sz w:val="24"/>
          <w:szCs w:val="24"/>
        </w:rPr>
        <w:t xml:space="preserve">й размер </w:t>
      </w:r>
      <w:r>
        <w:rPr>
          <w:sz w:val="24"/>
          <w:szCs w:val="24"/>
          <w:lang w:val="en-US"/>
        </w:rPr>
        <w:t xml:space="preserve">(diameter frontooccipitalis) </w:t>
      </w:r>
      <w:r>
        <w:rPr>
          <w:sz w:val="24"/>
          <w:szCs w:val="24"/>
        </w:rPr>
        <w:t xml:space="preserve">- от надпереносья, глабеллы </w:t>
      </w:r>
      <w:r>
        <w:rPr>
          <w:sz w:val="24"/>
          <w:szCs w:val="24"/>
          <w:lang w:val="en-US"/>
        </w:rPr>
        <w:t>(glabella)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 затылочного бугра 12 см. Окружность головки, соответствующая прямому размеру </w:t>
      </w:r>
      <w:r>
        <w:rPr>
          <w:sz w:val="24"/>
          <w:szCs w:val="24"/>
          <w:lang w:val="en-US"/>
        </w:rPr>
        <w:t>(circumferentia frontooccipitalis)</w:t>
      </w:r>
      <w:r>
        <w:rPr>
          <w:sz w:val="24"/>
          <w:szCs w:val="24"/>
        </w:rPr>
        <w:t>, 34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Большой косой размер</w:t>
      </w:r>
      <w:r>
        <w:rPr>
          <w:sz w:val="24"/>
          <w:szCs w:val="24"/>
          <w:lang w:val="en-US"/>
        </w:rPr>
        <w:t xml:space="preserve"> (diameter mentoocipitalis) </w:t>
      </w:r>
      <w:r>
        <w:rPr>
          <w:sz w:val="24"/>
          <w:szCs w:val="24"/>
        </w:rPr>
        <w:t>- от</w:t>
      </w:r>
      <w:r>
        <w:rPr>
          <w:sz w:val="24"/>
          <w:szCs w:val="24"/>
        </w:rPr>
        <w:t xml:space="preserve"> подбородка до затылочного бугра 13-13,5 см. Соответствующая окружность головки </w:t>
      </w:r>
      <w:r>
        <w:rPr>
          <w:sz w:val="24"/>
          <w:szCs w:val="24"/>
          <w:lang w:val="en-US"/>
        </w:rPr>
        <w:t>(circumferentia mentoocipitalis)</w:t>
      </w:r>
      <w:r>
        <w:rPr>
          <w:sz w:val="24"/>
          <w:szCs w:val="24"/>
        </w:rPr>
        <w:t xml:space="preserve"> - 38-42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Малый косой размер (</w:t>
      </w:r>
      <w:r>
        <w:rPr>
          <w:sz w:val="24"/>
          <w:szCs w:val="24"/>
          <w:lang w:val="en-US"/>
        </w:rPr>
        <w:t>diameter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suboccipitobrementicus) -</w:t>
      </w:r>
      <w:r>
        <w:rPr>
          <w:sz w:val="24"/>
          <w:szCs w:val="24"/>
        </w:rPr>
        <w:t xml:space="preserve"> от подзатылочной ямки до переднего угла большого родничка 9,5 см; соответ</w:t>
      </w:r>
      <w:r>
        <w:rPr>
          <w:sz w:val="24"/>
          <w:szCs w:val="24"/>
        </w:rPr>
        <w:t xml:space="preserve">ствующая окружность головки </w:t>
      </w:r>
      <w:r>
        <w:rPr>
          <w:sz w:val="24"/>
          <w:szCs w:val="24"/>
          <w:lang w:val="en-US"/>
        </w:rPr>
        <w:t>(circumferentia suboccipitobrementicus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- 32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Средний косой размер </w:t>
      </w:r>
      <w:r>
        <w:rPr>
          <w:sz w:val="24"/>
          <w:szCs w:val="24"/>
          <w:lang w:val="en-US"/>
        </w:rPr>
        <w:t xml:space="preserve">(diameter subocciptiofrontalis) </w:t>
      </w:r>
      <w:r>
        <w:rPr>
          <w:sz w:val="24"/>
          <w:szCs w:val="24"/>
        </w:rPr>
        <w:t xml:space="preserve">- от подзатылочной ямки до границы волосистой части лба 10 см. Соответствующая окружность головки </w:t>
      </w:r>
      <w:r>
        <w:rPr>
          <w:sz w:val="24"/>
          <w:szCs w:val="24"/>
          <w:lang w:val="en-US"/>
        </w:rPr>
        <w:t>(circumferentia suboccipt</w:t>
      </w:r>
      <w:r>
        <w:rPr>
          <w:sz w:val="24"/>
          <w:szCs w:val="24"/>
          <w:lang w:val="en-US"/>
        </w:rPr>
        <w:t xml:space="preserve">iofrontalis) </w:t>
      </w:r>
      <w:r>
        <w:rPr>
          <w:sz w:val="24"/>
          <w:szCs w:val="24"/>
        </w:rPr>
        <w:t>- 33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Отвесный, или вертикальный , размер </w:t>
      </w:r>
      <w:r>
        <w:rPr>
          <w:sz w:val="24"/>
          <w:szCs w:val="24"/>
          <w:lang w:val="en-US"/>
        </w:rPr>
        <w:t xml:space="preserve">(diameter verticalis s. trachelobregmatica) </w:t>
      </w:r>
      <w:r>
        <w:rPr>
          <w:sz w:val="24"/>
          <w:szCs w:val="24"/>
        </w:rPr>
        <w:t xml:space="preserve">от верхушки темени (макушки) до подъязычной области 9,5-10 см. Соответствующая окружность головки </w:t>
      </w:r>
      <w:r>
        <w:rPr>
          <w:sz w:val="24"/>
          <w:szCs w:val="24"/>
          <w:lang w:val="en-US"/>
        </w:rPr>
        <w:t xml:space="preserve">(circumferentia trachelobregmatica) </w:t>
      </w:r>
      <w:r>
        <w:rPr>
          <w:sz w:val="24"/>
          <w:szCs w:val="24"/>
        </w:rPr>
        <w:t xml:space="preserve"> - 32 см. 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Бол</w:t>
      </w:r>
      <w:r>
        <w:rPr>
          <w:sz w:val="24"/>
          <w:szCs w:val="24"/>
        </w:rPr>
        <w:t xml:space="preserve">ьшой поперечный размер </w:t>
      </w:r>
      <w:r>
        <w:rPr>
          <w:sz w:val="24"/>
          <w:szCs w:val="24"/>
          <w:lang w:val="en-US"/>
        </w:rPr>
        <w:t xml:space="preserve">(diameter biparietalis) </w:t>
      </w:r>
      <w:r>
        <w:rPr>
          <w:sz w:val="24"/>
          <w:szCs w:val="24"/>
        </w:rPr>
        <w:t>- наибольшее расстояние между теменными буграми 9,25-9,5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Малый поперечный размер </w:t>
      </w:r>
      <w:r>
        <w:rPr>
          <w:sz w:val="24"/>
          <w:szCs w:val="24"/>
          <w:lang w:val="en-US"/>
        </w:rPr>
        <w:t xml:space="preserve">(diameter bitemporalis) </w:t>
      </w:r>
      <w:r>
        <w:rPr>
          <w:sz w:val="24"/>
          <w:szCs w:val="24"/>
        </w:rPr>
        <w:t>расстояние между наиболее отдаленными точками венечного шва 8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</w:p>
    <w:p w:rsidR="00000000" w:rsidRDefault="004E43A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Размеры туловища.</w:t>
      </w:r>
    </w:p>
    <w:p w:rsidR="00000000" w:rsidRDefault="004E43AF">
      <w:pPr>
        <w:ind w:firstLine="567"/>
        <w:jc w:val="both"/>
        <w:rPr>
          <w:b/>
          <w:bCs/>
          <w:sz w:val="24"/>
          <w:szCs w:val="24"/>
        </w:rPr>
      </w:pP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Размер п</w:t>
      </w:r>
      <w:r>
        <w:rPr>
          <w:sz w:val="24"/>
          <w:szCs w:val="24"/>
        </w:rPr>
        <w:t xml:space="preserve">лечиков - поперечник плечевого пояса </w:t>
      </w:r>
      <w:r>
        <w:rPr>
          <w:sz w:val="24"/>
          <w:szCs w:val="24"/>
          <w:lang w:val="en-US"/>
        </w:rPr>
        <w:t xml:space="preserve">(diameter biacromialis) </w:t>
      </w:r>
      <w:r>
        <w:rPr>
          <w:sz w:val="24"/>
          <w:szCs w:val="24"/>
        </w:rPr>
        <w:t>12 см. Окружность плечевого пояса 35 см.</w:t>
      </w:r>
    </w:p>
    <w:p w:rsidR="00000000" w:rsidRDefault="004E4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Поперечный размер ягодиц </w:t>
      </w:r>
      <w:r>
        <w:rPr>
          <w:sz w:val="24"/>
          <w:szCs w:val="24"/>
          <w:lang w:val="en-US"/>
        </w:rPr>
        <w:t>(diameter basilliacus)</w:t>
      </w:r>
      <w:r>
        <w:rPr>
          <w:sz w:val="24"/>
          <w:szCs w:val="24"/>
        </w:rPr>
        <w:t xml:space="preserve"> 9-9,5 см. Окружность 28 см.</w:t>
      </w:r>
    </w:p>
    <w:p w:rsidR="004E43AF" w:rsidRDefault="004E43AF">
      <w:pPr>
        <w:ind w:firstLine="567"/>
        <w:jc w:val="both"/>
        <w:rPr>
          <w:sz w:val="24"/>
          <w:szCs w:val="24"/>
        </w:rPr>
      </w:pPr>
    </w:p>
    <w:sectPr w:rsidR="004E43AF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AF" w:rsidRDefault="004E43AF">
      <w:r>
        <w:separator/>
      </w:r>
    </w:p>
  </w:endnote>
  <w:endnote w:type="continuationSeparator" w:id="0">
    <w:p w:rsidR="004E43AF" w:rsidRDefault="004E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AF" w:rsidRDefault="004E43AF">
      <w:r>
        <w:separator/>
      </w:r>
    </w:p>
  </w:footnote>
  <w:footnote w:type="continuationSeparator" w:id="0">
    <w:p w:rsidR="004E43AF" w:rsidRDefault="004E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43A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6DDF">
      <w:rPr>
        <w:rStyle w:val="a6"/>
        <w:noProof/>
      </w:rPr>
      <w:t>5</w:t>
    </w:r>
    <w:r>
      <w:rPr>
        <w:rStyle w:val="a6"/>
      </w:rPr>
      <w:fldChar w:fldCharType="end"/>
    </w:r>
  </w:p>
  <w:p w:rsidR="00000000" w:rsidRDefault="004E43AF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586"/>
    <w:multiLevelType w:val="singleLevel"/>
    <w:tmpl w:val="36EAF9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DF"/>
    <w:rsid w:val="004E43AF"/>
    <w:rsid w:val="00A0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11762</Characters>
  <Application>Microsoft Office Word</Application>
  <DocSecurity>0</DocSecurity>
  <Lines>98</Lines>
  <Paragraphs>27</Paragraphs>
  <ScaleCrop>false</ScaleCrop>
  <Company>TRAVEL Technology Ltd.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3</dc:title>
  <dc:creator>Andrew</dc:creator>
  <cp:lastModifiedBy>Igor</cp:lastModifiedBy>
  <cp:revision>2</cp:revision>
  <cp:lastPrinted>1996-05-25T11:45:00Z</cp:lastPrinted>
  <dcterms:created xsi:type="dcterms:W3CDTF">2024-10-08T08:34:00Z</dcterms:created>
  <dcterms:modified xsi:type="dcterms:W3CDTF">2024-10-08T08:34:00Z</dcterms:modified>
</cp:coreProperties>
</file>