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35A">
      <w:pPr>
        <w:pStyle w:val="a4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Министерство здравоохранения Украины</w:t>
      </w:r>
    </w:p>
    <w:p w:rsidR="00000000" w:rsidRDefault="0071635A">
      <w:pPr>
        <w:pStyle w:val="a3"/>
        <w:spacing w:line="360" w:lineRule="auto"/>
        <w:rPr>
          <w:rFonts w:ascii="Batang" w:eastAsia="Batang" w:hAnsi="Batang"/>
          <w:sz w:val="20"/>
        </w:rPr>
      </w:pPr>
      <w:r>
        <w:rPr>
          <w:rFonts w:ascii="Batang" w:eastAsia="Batang" w:hAnsi="Batang"/>
        </w:rPr>
        <w:t>Днепропетровская государственная медицинская академия</w:t>
      </w:r>
    </w:p>
    <w:p w:rsidR="00000000" w:rsidRDefault="0071635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atang" w:eastAsia="Batang" w:hAnsi="Batang"/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  <w:r>
        <w:rPr>
          <w:color w:val="000000"/>
          <w:sz w:val="36"/>
          <w:szCs w:val="34"/>
        </w:rPr>
        <w:t>Реферат на тему</w:t>
      </w:r>
      <w:r>
        <w:rPr>
          <w:color w:val="000000"/>
          <w:sz w:val="34"/>
          <w:szCs w:val="34"/>
        </w:rPr>
        <w:t>:</w:t>
      </w:r>
    </w:p>
    <w:p w:rsidR="00000000" w:rsidRDefault="007163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000000" w:rsidRDefault="0071635A">
      <w:pPr>
        <w:pStyle w:val="2"/>
        <w:ind w:firstLine="0"/>
        <w:rPr>
          <w:rFonts w:ascii="Times New Roman" w:hAnsi="Times New Roman" w:cs="Times New Roman"/>
          <w:caps/>
          <w:sz w:val="46"/>
        </w:rPr>
      </w:pPr>
      <w:r>
        <w:rPr>
          <w:rFonts w:ascii="Times New Roman" w:hAnsi="Times New Roman" w:cs="Times New Roman"/>
          <w:caps/>
          <w:sz w:val="46"/>
        </w:rPr>
        <w:t xml:space="preserve">«Дифференциальная </w:t>
      </w:r>
      <w:r>
        <w:rPr>
          <w:rFonts w:ascii="Times New Roman" w:hAnsi="Times New Roman" w:cs="Times New Roman"/>
          <w:caps/>
          <w:sz w:val="46"/>
        </w:rPr>
        <w:br/>
        <w:t>диагностика анемий»</w:t>
      </w:r>
    </w:p>
    <w:p w:rsidR="00000000" w:rsidRDefault="0071635A">
      <w:pPr>
        <w:shd w:val="clear" w:color="auto" w:fill="FFFFFF"/>
        <w:autoSpaceDE w:val="0"/>
        <w:autoSpaceDN w:val="0"/>
        <w:adjustRightInd w:val="0"/>
        <w:ind w:left="7080" w:firstLine="708"/>
        <w:rPr>
          <w:color w:val="000000"/>
          <w:sz w:val="34"/>
          <w:szCs w:val="34"/>
        </w:rPr>
      </w:pPr>
    </w:p>
    <w:p w:rsidR="00000000" w:rsidRDefault="0071635A">
      <w:pPr>
        <w:shd w:val="clear" w:color="auto" w:fill="FFFFFF"/>
        <w:autoSpaceDE w:val="0"/>
        <w:autoSpaceDN w:val="0"/>
        <w:adjustRightInd w:val="0"/>
        <w:ind w:left="7080" w:firstLine="708"/>
        <w:rPr>
          <w:color w:val="000000"/>
          <w:sz w:val="34"/>
          <w:szCs w:val="34"/>
        </w:rPr>
      </w:pPr>
    </w:p>
    <w:p w:rsidR="00000000" w:rsidRDefault="0071635A">
      <w:pPr>
        <w:pStyle w:val="a5"/>
      </w:pPr>
    </w:p>
    <w:p w:rsidR="00000000" w:rsidRDefault="0071635A">
      <w:pPr>
        <w:pStyle w:val="a5"/>
      </w:pPr>
    </w:p>
    <w:p w:rsidR="00000000" w:rsidRDefault="0071635A">
      <w:pPr>
        <w:pStyle w:val="a5"/>
        <w:rPr>
          <w:sz w:val="20"/>
        </w:rPr>
      </w:pPr>
      <w:r>
        <w:rPr>
          <w:i/>
          <w:iCs/>
        </w:rPr>
        <w:t>Выполнил</w:t>
      </w:r>
      <w:r>
        <w:t xml:space="preserve">: студент 6 курса, 2-го мед. ф-та, 6 десятка </w:t>
      </w:r>
      <w:proofErr w:type="spellStart"/>
      <w:r>
        <w:t>Сухачев</w:t>
      </w:r>
      <w:proofErr w:type="spellEnd"/>
      <w:r>
        <w:t> В.А.</w:t>
      </w: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</w:p>
    <w:p w:rsidR="00000000" w:rsidRDefault="0071635A">
      <w:pPr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Днепропетровск </w:t>
      </w:r>
    </w:p>
    <w:p w:rsidR="00000000" w:rsidRDefault="0071635A">
      <w:pPr>
        <w:jc w:val="center"/>
      </w:pPr>
      <w:r>
        <w:rPr>
          <w:color w:val="000000"/>
          <w:sz w:val="34"/>
          <w:szCs w:val="34"/>
        </w:rPr>
        <w:lastRenderedPageBreak/>
        <w:t>2002</w:t>
      </w:r>
    </w:p>
    <w:p w:rsidR="00000000" w:rsidRDefault="0071635A">
      <w:pPr>
        <w:spacing w:line="480" w:lineRule="auto"/>
        <w:ind w:left="1200" w:hanging="300"/>
      </w:pPr>
      <w:r>
        <w:rPr>
          <w:caps/>
          <w:color w:val="000000"/>
          <w:spacing w:val="400"/>
          <w:sz w:val="28"/>
          <w:szCs w:val="29"/>
        </w:rPr>
        <w:br w:type="page"/>
      </w:r>
      <w:r>
        <w:rPr>
          <w:b/>
          <w:bCs/>
        </w:rPr>
        <w:lastRenderedPageBreak/>
        <w:t xml:space="preserve">Анемии </w:t>
      </w:r>
      <w:r>
        <w:t>широко распространены; их причиной может быть патология эритроцитов, костного мозга либо системное заболевание. Термин «ане</w:t>
      </w:r>
      <w:r>
        <w:softHyphen/>
        <w:t>мия» означает снижение количества циркулирующих эритроцитов; обще</w:t>
      </w:r>
      <w:r>
        <w:softHyphen/>
        <w:t>принятые критерии этого состояния</w:t>
      </w:r>
      <w:r>
        <w:rPr>
          <w:noProof/>
        </w:rPr>
        <w:t xml:space="preserve"> —</w:t>
      </w:r>
      <w:r>
        <w:t xml:space="preserve"> НЬ</w:t>
      </w:r>
      <w:r>
        <w:rPr>
          <w:noProof/>
        </w:rPr>
        <w:t xml:space="preserve"> &lt; 120</w:t>
      </w:r>
      <w:r>
        <w:t xml:space="preserve"> г/л</w:t>
      </w:r>
      <w:r>
        <w:rPr>
          <w:noProof/>
        </w:rPr>
        <w:t xml:space="preserve"> (Н1 &lt; 36%</w:t>
      </w:r>
      <w:r>
        <w:rPr>
          <w:noProof/>
        </w:rPr>
        <w:t>)</w:t>
      </w:r>
      <w:r>
        <w:t xml:space="preserve"> у женщин и НЬ</w:t>
      </w:r>
      <w:r>
        <w:rPr>
          <w:noProof/>
        </w:rPr>
        <w:t xml:space="preserve"> &lt; 140</w:t>
      </w:r>
      <w:r>
        <w:t xml:space="preserve"> г/л</w:t>
      </w:r>
      <w:r>
        <w:rPr>
          <w:noProof/>
        </w:rPr>
        <w:t xml:space="preserve"> (Н1 &lt; 42%)</w:t>
      </w:r>
      <w:r>
        <w:t xml:space="preserve"> у мужчин.</w:t>
      </w:r>
    </w:p>
    <w:p w:rsidR="00000000" w:rsidRDefault="0071635A">
      <w:pPr>
        <w:ind w:firstLine="200"/>
        <w:jc w:val="both"/>
      </w:pPr>
      <w:r>
        <w:rPr>
          <w:b/>
          <w:bCs/>
          <w:noProof/>
        </w:rPr>
        <w:t>I.</w:t>
      </w:r>
      <w:r>
        <w:rPr>
          <w:b/>
          <w:bCs/>
        </w:rPr>
        <w:t xml:space="preserve"> Клинические проявления</w:t>
      </w:r>
      <w:r>
        <w:t xml:space="preserve"> зависят от этиологии, выраженности и скорос</w:t>
      </w:r>
      <w:r>
        <w:softHyphen/>
        <w:t xml:space="preserve">ти развития анемии. Сопутствующие заболевания, в частности болезни сердца и легких, усугубляют тяжесть анемии. Как правило, при НЬ </w:t>
      </w:r>
      <w:r>
        <w:rPr>
          <w:noProof/>
        </w:rPr>
        <w:t>&lt; 70</w:t>
      </w:r>
      <w:r>
        <w:t xml:space="preserve"> г/л</w:t>
      </w:r>
      <w:r>
        <w:t xml:space="preserve"> появляются признаки тканевой гипоксии (утомляемость, голов</w:t>
      </w:r>
      <w:r>
        <w:softHyphen/>
        <w:t>ная боль, одышка, головокружение, стенокардия). При тяжелой анемии отмечаются бледность и компенсаторная тахикардия. Даже тяжелая анемия может хорошо переноситься, если она развивается постепенно.</w:t>
      </w:r>
      <w:r>
        <w:t xml:space="preserve"> </w:t>
      </w:r>
      <w:r>
        <w:rPr>
          <w:noProof/>
        </w:rPr>
        <w:t>II.</w:t>
      </w:r>
      <w:r>
        <w:rPr>
          <w:b/>
          <w:bCs/>
        </w:rPr>
        <w:t xml:space="preserve"> Анамнез и </w:t>
      </w:r>
      <w:proofErr w:type="spellStart"/>
      <w:r>
        <w:rPr>
          <w:b/>
          <w:bCs/>
        </w:rPr>
        <w:t>физикапьное</w:t>
      </w:r>
      <w:proofErr w:type="spellEnd"/>
      <w:r>
        <w:rPr>
          <w:b/>
          <w:bCs/>
        </w:rPr>
        <w:t xml:space="preserve"> исследование</w:t>
      </w:r>
      <w:r>
        <w:t xml:space="preserve"> исключительно важны, посколь</w:t>
      </w:r>
      <w:r>
        <w:softHyphen/>
        <w:t>ку анемия может быть признаком системного заболевания. Следует выяснить, есть ли семейная предрасположенность к анемии, принимал ли больной какие-либо препараты или алкоголь, есть ли возм</w:t>
      </w:r>
      <w:r>
        <w:t xml:space="preserve">ожный источник </w:t>
      </w:r>
      <w:proofErr w:type="spellStart"/>
      <w:r>
        <w:t>кровопотери</w:t>
      </w:r>
      <w:proofErr w:type="spellEnd"/>
      <w:r>
        <w:t xml:space="preserve">. Наличие </w:t>
      </w:r>
      <w:proofErr w:type="spellStart"/>
      <w:r>
        <w:t>лимфаденопатии</w:t>
      </w:r>
      <w:proofErr w:type="spellEnd"/>
      <w:r>
        <w:t>, увеличения печени и селезенки, желтухи, болей в костях, неврологических нарушений и крови в кале помогает установить диагноз.</w:t>
      </w:r>
    </w:p>
    <w:p w:rsidR="00000000" w:rsidRDefault="0071635A">
      <w:pPr>
        <w:ind w:left="200" w:hanging="200"/>
        <w:jc w:val="both"/>
      </w:pPr>
      <w:r>
        <w:rPr>
          <w:noProof/>
        </w:rPr>
        <w:t>II.</w:t>
      </w:r>
      <w:r>
        <w:rPr>
          <w:b/>
          <w:bCs/>
        </w:rPr>
        <w:t xml:space="preserve"> Лабораторное обследование</w:t>
      </w:r>
      <w:r>
        <w:t xml:space="preserve"> включает определение НЬ,</w:t>
      </w:r>
      <w:r>
        <w:rPr>
          <w:noProof/>
        </w:rPr>
        <w:t xml:space="preserve"> Н1,</w:t>
      </w:r>
      <w:r>
        <w:t xml:space="preserve"> </w:t>
      </w:r>
      <w:proofErr w:type="spellStart"/>
      <w:r>
        <w:t>ретикулоци-тов</w:t>
      </w:r>
      <w:proofErr w:type="spellEnd"/>
      <w:r>
        <w:t>, объ</w:t>
      </w:r>
      <w:r>
        <w:t xml:space="preserve">ема эритроцитов и исследование мазка периферической крови. </w:t>
      </w:r>
    </w:p>
    <w:p w:rsidR="00000000" w:rsidRDefault="0071635A">
      <w:pPr>
        <w:ind w:left="200" w:hanging="200"/>
        <w:jc w:val="both"/>
      </w:pPr>
      <w:r>
        <w:rPr>
          <w:b/>
          <w:bCs/>
        </w:rPr>
        <w:t xml:space="preserve">А. Уровень гемоглобина и </w:t>
      </w:r>
      <w:proofErr w:type="spellStart"/>
      <w:r>
        <w:rPr>
          <w:b/>
          <w:bCs/>
        </w:rPr>
        <w:t>гематокрит</w:t>
      </w:r>
      <w:proofErr w:type="spellEnd"/>
      <w:r>
        <w:rPr>
          <w:noProof/>
        </w:rPr>
        <w:t xml:space="preserve"> —</w:t>
      </w:r>
      <w:r>
        <w:t xml:space="preserve"> показатели общего количества эритроцитов, но при интерпретации этих показателей следует учиты</w:t>
      </w:r>
      <w:r>
        <w:softHyphen/>
        <w:t xml:space="preserve">вать ОЦК. Сразу после острой </w:t>
      </w:r>
      <w:proofErr w:type="spellStart"/>
      <w:r>
        <w:t>кровопотери</w:t>
      </w:r>
      <w:proofErr w:type="spellEnd"/>
      <w:r>
        <w:t xml:space="preserve"> НЬ остается нормальным,</w:t>
      </w:r>
      <w:r>
        <w:t xml:space="preserve"> так как для восстановления ОЦК требуется некоторое время. При беременности, напротив, НЬ обычно снижен, несмотря на нормальное общее количество эритроцитов, что объясняется повышением ОЦК. </w:t>
      </w:r>
    </w:p>
    <w:p w:rsidR="00000000" w:rsidRDefault="0071635A">
      <w:pPr>
        <w:ind w:left="200" w:hanging="200"/>
        <w:jc w:val="both"/>
      </w:pPr>
      <w:r>
        <w:rPr>
          <w:b/>
          <w:bCs/>
        </w:rPr>
        <w:t xml:space="preserve">Б. Содержание </w:t>
      </w:r>
      <w:proofErr w:type="spellStart"/>
      <w:r>
        <w:rPr>
          <w:b/>
          <w:bCs/>
        </w:rPr>
        <w:t>ретикулоцитов</w:t>
      </w:r>
      <w:proofErr w:type="spellEnd"/>
      <w:r>
        <w:t xml:space="preserve"> отражает скорость продукции эритроци</w:t>
      </w:r>
      <w:r>
        <w:softHyphen/>
      </w:r>
      <w:r>
        <w:t>тов и служит показателем ответа костного мозга на анемию. Содер</w:t>
      </w:r>
      <w:r>
        <w:softHyphen/>
        <w:t xml:space="preserve">жание </w:t>
      </w:r>
      <w:proofErr w:type="spellStart"/>
      <w:r>
        <w:t>ретикулоцитов</w:t>
      </w:r>
      <w:proofErr w:type="spellEnd"/>
      <w:r>
        <w:t xml:space="preserve"> обычно выражают в процентах от числа эрит</w:t>
      </w:r>
      <w:r>
        <w:softHyphen/>
        <w:t>роцитов. РИ вычисляется с поправкой на тяжесть анемии и отражает реакцию на нее костномозгового кроветворения.</w:t>
      </w:r>
    </w:p>
    <w:p w:rsidR="00000000" w:rsidRDefault="0071635A">
      <w:pPr>
        <w:spacing w:before="60"/>
        <w:ind w:left="160"/>
        <w:jc w:val="both"/>
      </w:pPr>
      <w:r>
        <w:t>РИ</w:t>
      </w:r>
      <w:r>
        <w:rPr>
          <w:noProof/>
        </w:rPr>
        <w:t xml:space="preserve"> = 0,5</w:t>
      </w:r>
      <w:r>
        <w:t xml:space="preserve"> </w:t>
      </w:r>
      <w:proofErr w:type="spellStart"/>
      <w:r>
        <w:t>х</w:t>
      </w:r>
      <w:proofErr w:type="spellEnd"/>
      <w:r>
        <w:t xml:space="preserve"> (уровень</w:t>
      </w:r>
      <w:r>
        <w:t xml:space="preserve"> </w:t>
      </w:r>
      <w:proofErr w:type="spellStart"/>
      <w:r>
        <w:t>ретикулоцитов</w:t>
      </w:r>
      <w:proofErr w:type="spellEnd"/>
      <w:r>
        <w:t xml:space="preserve"> </w:t>
      </w:r>
      <w:proofErr w:type="spellStart"/>
      <w:r>
        <w:t>х</w:t>
      </w:r>
      <w:proofErr w:type="spellEnd"/>
      <w:r>
        <w:rPr>
          <w:noProof/>
        </w:rPr>
        <w:t xml:space="preserve"> Н1</w:t>
      </w:r>
      <w:r>
        <w:t xml:space="preserve"> больного/нормальный</w:t>
      </w:r>
      <w:r>
        <w:rPr>
          <w:noProof/>
        </w:rPr>
        <w:t xml:space="preserve"> Н1)</w:t>
      </w:r>
    </w:p>
    <w:p w:rsidR="00000000" w:rsidRDefault="0071635A">
      <w:pPr>
        <w:jc w:val="both"/>
        <w:rPr>
          <w:b/>
          <w:bCs/>
        </w:rPr>
      </w:pPr>
    </w:p>
    <w:p w:rsidR="00000000" w:rsidRDefault="0071635A">
      <w:pPr>
        <w:jc w:val="both"/>
      </w:pPr>
      <w:r>
        <w:rPr>
          <w:b/>
          <w:bCs/>
        </w:rPr>
        <w:t xml:space="preserve">Классификация </w:t>
      </w:r>
      <w:proofErr w:type="spellStart"/>
      <w:r>
        <w:rPr>
          <w:b/>
          <w:bCs/>
        </w:rPr>
        <w:t>анемий</w:t>
      </w:r>
      <w:proofErr w:type="spellEnd"/>
      <w:r>
        <w:t xml:space="preserve">, основанная на кинетике </w:t>
      </w:r>
      <w:proofErr w:type="spellStart"/>
      <w:r>
        <w:t>зритроидных</w:t>
      </w:r>
      <w:proofErr w:type="spellEnd"/>
      <w:r>
        <w:t xml:space="preserve"> клеток</w:t>
      </w:r>
    </w:p>
    <w:p w:rsidR="00000000" w:rsidRDefault="0071635A">
      <w:pPr>
        <w:ind w:left="200" w:right="200"/>
        <w:jc w:val="both"/>
      </w:pPr>
      <w:r>
        <w:t>Анемии, вызванные сниженной продукцией эритроцитов (низкий РИ) А. Анемии с низким СЭО</w:t>
      </w:r>
    </w:p>
    <w:p w:rsidR="00000000" w:rsidRDefault="0071635A">
      <w:pPr>
        <w:ind w:left="280" w:firstLine="540"/>
        <w:jc w:val="both"/>
      </w:pPr>
      <w:r>
        <w:t>Железодефицитная анемия</w:t>
      </w:r>
    </w:p>
    <w:p w:rsidR="00000000" w:rsidRDefault="0071635A">
      <w:pPr>
        <w:ind w:left="280" w:firstLine="540"/>
        <w:jc w:val="both"/>
      </w:pPr>
      <w:proofErr w:type="spellStart"/>
      <w:r>
        <w:t>Талассемия</w:t>
      </w:r>
      <w:proofErr w:type="spellEnd"/>
    </w:p>
    <w:p w:rsidR="00000000" w:rsidRDefault="0071635A">
      <w:pPr>
        <w:ind w:left="280" w:firstLine="540"/>
        <w:jc w:val="both"/>
      </w:pPr>
      <w:r>
        <w:t>Анемия при хронических заб</w:t>
      </w:r>
      <w:r>
        <w:t>олеваниях</w:t>
      </w:r>
    </w:p>
    <w:p w:rsidR="00000000" w:rsidRDefault="0071635A">
      <w:pPr>
        <w:ind w:left="280" w:firstLine="540"/>
        <w:jc w:val="both"/>
      </w:pPr>
      <w:proofErr w:type="spellStart"/>
      <w:r>
        <w:t>Сидеробластная</w:t>
      </w:r>
      <w:proofErr w:type="spellEnd"/>
      <w:r>
        <w:t xml:space="preserve"> анемия</w:t>
      </w:r>
    </w:p>
    <w:p w:rsidR="00000000" w:rsidRDefault="0071635A">
      <w:pPr>
        <w:ind w:left="280" w:right="3400" w:firstLine="540"/>
        <w:jc w:val="both"/>
      </w:pPr>
      <w:r>
        <w:t>Свинцовая интоксикация Анемии с высоким СЭО</w:t>
      </w:r>
    </w:p>
    <w:p w:rsidR="00000000" w:rsidRDefault="0071635A">
      <w:pPr>
        <w:ind w:left="560"/>
        <w:jc w:val="both"/>
      </w:pPr>
      <w:r>
        <w:rPr>
          <w:noProof/>
        </w:rPr>
        <w:t>1.</w:t>
      </w:r>
      <w:r>
        <w:t xml:space="preserve"> </w:t>
      </w:r>
      <w:proofErr w:type="spellStart"/>
      <w:r>
        <w:t>Мегалобластная</w:t>
      </w:r>
      <w:proofErr w:type="spellEnd"/>
      <w:r>
        <w:t xml:space="preserve"> а. </w:t>
      </w:r>
      <w:proofErr w:type="spellStart"/>
      <w:r>
        <w:t>Вц-дефицитная</w:t>
      </w:r>
      <w:proofErr w:type="spellEnd"/>
      <w:r>
        <w:t xml:space="preserve"> б. </w:t>
      </w:r>
      <w:proofErr w:type="spellStart"/>
      <w:r>
        <w:t>Фолиеводефицитная</w:t>
      </w:r>
      <w:proofErr w:type="spellEnd"/>
      <w:r>
        <w:t xml:space="preserve"> в. Лекарственная</w:t>
      </w:r>
    </w:p>
    <w:p w:rsidR="00000000" w:rsidRDefault="0071635A">
      <w:pPr>
        <w:ind w:left="560"/>
        <w:jc w:val="both"/>
      </w:pPr>
      <w:r>
        <w:rPr>
          <w:noProof/>
        </w:rPr>
        <w:t>2.</w:t>
      </w:r>
      <w:r>
        <w:t xml:space="preserve"> Анемия, обусловленная алкоголизмом</w:t>
      </w:r>
    </w:p>
    <w:p w:rsidR="00000000" w:rsidRDefault="0071635A">
      <w:pPr>
        <w:ind w:left="560"/>
        <w:jc w:val="both"/>
      </w:pPr>
      <w:r>
        <w:rPr>
          <w:noProof/>
        </w:rPr>
        <w:t>3.</w:t>
      </w:r>
      <w:r>
        <w:t xml:space="preserve"> </w:t>
      </w:r>
      <w:proofErr w:type="spellStart"/>
      <w:r>
        <w:t>Миелодиспластический</w:t>
      </w:r>
      <w:proofErr w:type="spellEnd"/>
      <w:r>
        <w:t xml:space="preserve"> синдром</w:t>
      </w:r>
    </w:p>
    <w:p w:rsidR="00000000" w:rsidRDefault="0071635A">
      <w:pPr>
        <w:ind w:left="480" w:right="3400"/>
        <w:jc w:val="both"/>
      </w:pPr>
      <w:r>
        <w:rPr>
          <w:noProof/>
        </w:rPr>
        <w:t>4.</w:t>
      </w:r>
      <w:r>
        <w:t xml:space="preserve"> Анемия при </w:t>
      </w:r>
      <w:proofErr w:type="spellStart"/>
      <w:r>
        <w:t>гипотиреозе</w:t>
      </w:r>
      <w:proofErr w:type="spellEnd"/>
      <w:r>
        <w:t xml:space="preserve"> Анемии с но</w:t>
      </w:r>
      <w:r>
        <w:t xml:space="preserve">рмальным СЭО </w:t>
      </w:r>
      <w:r>
        <w:rPr>
          <w:noProof/>
        </w:rPr>
        <w:t>1.</w:t>
      </w:r>
      <w:r>
        <w:t xml:space="preserve"> </w:t>
      </w:r>
      <w:proofErr w:type="spellStart"/>
      <w:r>
        <w:t>Апластическая</w:t>
      </w:r>
      <w:proofErr w:type="spellEnd"/>
      <w:r>
        <w:t xml:space="preserve"> анемия</w:t>
      </w:r>
    </w:p>
    <w:p w:rsidR="00000000" w:rsidRDefault="0071635A">
      <w:pPr>
        <w:ind w:left="560" w:firstLine="280"/>
        <w:jc w:val="both"/>
      </w:pPr>
      <w:r>
        <w:t>Анемия при хронических заболеваниях</w:t>
      </w:r>
    </w:p>
    <w:p w:rsidR="00000000" w:rsidRDefault="0071635A">
      <w:pPr>
        <w:ind w:left="560" w:firstLine="280"/>
        <w:jc w:val="both"/>
      </w:pPr>
      <w:r>
        <w:t>Анемия при хронической почечной недостаточности</w:t>
      </w:r>
    </w:p>
    <w:p w:rsidR="00000000" w:rsidRDefault="0071635A">
      <w:pPr>
        <w:ind w:left="560" w:firstLine="280"/>
        <w:jc w:val="both"/>
      </w:pPr>
      <w:r>
        <w:t>Анемия при эндокринных нарушениях</w:t>
      </w:r>
    </w:p>
    <w:p w:rsidR="00000000" w:rsidRDefault="0071635A">
      <w:pPr>
        <w:ind w:left="560" w:firstLine="280"/>
        <w:jc w:val="both"/>
      </w:pPr>
      <w:proofErr w:type="spellStart"/>
      <w:r>
        <w:t>Сидеробластная</w:t>
      </w:r>
      <w:proofErr w:type="spellEnd"/>
      <w:r>
        <w:t xml:space="preserve"> анемия</w:t>
      </w:r>
    </w:p>
    <w:p w:rsidR="00000000" w:rsidRDefault="0071635A">
      <w:pPr>
        <w:ind w:left="560" w:firstLine="280"/>
        <w:jc w:val="both"/>
      </w:pPr>
      <w:r>
        <w:t>Анемия, обусловленная инфильтрацией костного мозга (</w:t>
      </w:r>
      <w:proofErr w:type="spellStart"/>
      <w:r>
        <w:t>миелофтиз</w:t>
      </w:r>
      <w:proofErr w:type="spellEnd"/>
      <w:r>
        <w:t>)</w:t>
      </w:r>
    </w:p>
    <w:p w:rsidR="00000000" w:rsidRDefault="0071635A">
      <w:pPr>
        <w:spacing w:before="160"/>
        <w:ind w:firstLine="851"/>
        <w:jc w:val="both"/>
      </w:pPr>
      <w:r>
        <w:t>Анемии, вызванны</w:t>
      </w:r>
      <w:r>
        <w:t>е повышенным разрушением эритроцитов (высокий РИ)</w:t>
      </w:r>
    </w:p>
    <w:p w:rsidR="00000000" w:rsidRDefault="0071635A">
      <w:pPr>
        <w:ind w:left="200"/>
        <w:jc w:val="both"/>
      </w:pPr>
      <w:r>
        <w:t>А. Геморрагическая</w:t>
      </w:r>
    </w:p>
    <w:p w:rsidR="00000000" w:rsidRDefault="0071635A">
      <w:pPr>
        <w:ind w:left="200"/>
        <w:jc w:val="both"/>
      </w:pPr>
      <w:r>
        <w:t xml:space="preserve">Б. Наследственные </w:t>
      </w:r>
      <w:proofErr w:type="spellStart"/>
      <w:r>
        <w:t>гемолитические</w:t>
      </w:r>
      <w:proofErr w:type="spellEnd"/>
      <w:r>
        <w:t xml:space="preserve"> анемии</w:t>
      </w:r>
    </w:p>
    <w:p w:rsidR="00000000" w:rsidRDefault="0071635A">
      <w:pPr>
        <w:ind w:left="280" w:firstLine="280"/>
        <w:jc w:val="both"/>
      </w:pPr>
      <w:r>
        <w:rPr>
          <w:noProof/>
        </w:rPr>
        <w:t>1.</w:t>
      </w:r>
      <w:r>
        <w:t xml:space="preserve"> </w:t>
      </w:r>
      <w:proofErr w:type="spellStart"/>
      <w:r>
        <w:t>Гемоглобинопатии</w:t>
      </w:r>
      <w:proofErr w:type="spellEnd"/>
      <w:r>
        <w:t xml:space="preserve"> (например </w:t>
      </w:r>
      <w:proofErr w:type="spellStart"/>
      <w:r>
        <w:t>серповидноклеточная</w:t>
      </w:r>
      <w:proofErr w:type="spellEnd"/>
      <w:r>
        <w:t xml:space="preserve"> анемия, </w:t>
      </w:r>
      <w:proofErr w:type="spellStart"/>
      <w:r>
        <w:t>гемоглобинопатия</w:t>
      </w:r>
      <w:proofErr w:type="spellEnd"/>
      <w:r>
        <w:t xml:space="preserve"> НЬ8С)</w:t>
      </w:r>
    </w:p>
    <w:p w:rsidR="00000000" w:rsidRDefault="0071635A">
      <w:pPr>
        <w:ind w:left="280" w:firstLine="280"/>
        <w:jc w:val="both"/>
      </w:pPr>
      <w:r>
        <w:rPr>
          <w:noProof/>
        </w:rPr>
        <w:t>2.</w:t>
      </w:r>
      <w:r>
        <w:t xml:space="preserve"> Ферментная недостаточность эритроцитов (например глюкозо-6-фосф</w:t>
      </w:r>
      <w:r>
        <w:t>ат-дегидрогеназы)</w:t>
      </w:r>
    </w:p>
    <w:p w:rsidR="00000000" w:rsidRDefault="0071635A">
      <w:pPr>
        <w:ind w:left="480"/>
        <w:jc w:val="both"/>
      </w:pPr>
      <w:r>
        <w:rPr>
          <w:noProof/>
        </w:rPr>
        <w:t>3.</w:t>
      </w:r>
      <w:r>
        <w:t xml:space="preserve"> Структурные аномалии белков эритроцитов (например наследственный </w:t>
      </w:r>
      <w:proofErr w:type="spellStart"/>
      <w:r>
        <w:t>микросфероцитоз</w:t>
      </w:r>
      <w:proofErr w:type="spellEnd"/>
      <w:r>
        <w:t xml:space="preserve">) </w:t>
      </w:r>
    </w:p>
    <w:p w:rsidR="00000000" w:rsidRDefault="0071635A">
      <w:pPr>
        <w:ind w:left="426" w:hanging="142"/>
        <w:jc w:val="both"/>
      </w:pPr>
      <w:r>
        <w:t xml:space="preserve">В. Приобретенные </w:t>
      </w:r>
      <w:proofErr w:type="spellStart"/>
      <w:r>
        <w:t>гемолитические</w:t>
      </w:r>
      <w:proofErr w:type="spellEnd"/>
      <w:r>
        <w:t xml:space="preserve"> анемии </w:t>
      </w:r>
      <w:r>
        <w:rPr>
          <w:noProof/>
        </w:rPr>
        <w:t>1.</w:t>
      </w:r>
      <w:r>
        <w:t xml:space="preserve"> Иммунного </w:t>
      </w:r>
      <w:proofErr w:type="spellStart"/>
      <w:r>
        <w:t>генеза</w:t>
      </w:r>
      <w:proofErr w:type="spellEnd"/>
    </w:p>
    <w:p w:rsidR="00000000" w:rsidRDefault="0071635A">
      <w:pPr>
        <w:ind w:left="560" w:firstLine="280"/>
        <w:jc w:val="both"/>
      </w:pPr>
      <w:r>
        <w:t>а. С неполными тепловыми агглютининами</w:t>
      </w:r>
    </w:p>
    <w:p w:rsidR="00000000" w:rsidRDefault="0071635A">
      <w:pPr>
        <w:ind w:left="560" w:firstLine="280"/>
        <w:jc w:val="both"/>
      </w:pPr>
      <w:r>
        <w:t xml:space="preserve">б. С полными холод </w:t>
      </w:r>
      <w:proofErr w:type="spellStart"/>
      <w:r>
        <w:t>овыми</w:t>
      </w:r>
      <w:proofErr w:type="spellEnd"/>
      <w:r>
        <w:t xml:space="preserve"> агглютининами</w:t>
      </w:r>
    </w:p>
    <w:p w:rsidR="00000000" w:rsidRDefault="0071635A">
      <w:pPr>
        <w:ind w:left="560" w:firstLine="280"/>
        <w:jc w:val="both"/>
      </w:pPr>
      <w:r>
        <w:t>Лекарственные</w:t>
      </w:r>
    </w:p>
    <w:p w:rsidR="00000000" w:rsidRDefault="0071635A">
      <w:pPr>
        <w:ind w:left="560" w:firstLine="280"/>
        <w:jc w:val="both"/>
      </w:pPr>
      <w:r>
        <w:t>П</w:t>
      </w:r>
      <w:r>
        <w:t xml:space="preserve">ароксизмальная ночная </w:t>
      </w:r>
      <w:proofErr w:type="spellStart"/>
      <w:r>
        <w:t>гемоглобинурия</w:t>
      </w:r>
      <w:proofErr w:type="spellEnd"/>
    </w:p>
    <w:p w:rsidR="00000000" w:rsidRDefault="0071635A">
      <w:pPr>
        <w:ind w:left="560" w:firstLine="280"/>
        <w:jc w:val="both"/>
      </w:pPr>
      <w:proofErr w:type="spellStart"/>
      <w:r>
        <w:t>Микроангиопатическая</w:t>
      </w:r>
      <w:proofErr w:type="spellEnd"/>
      <w:r>
        <w:t xml:space="preserve"> </w:t>
      </w:r>
      <w:proofErr w:type="spellStart"/>
      <w:r>
        <w:t>гемолитическая</w:t>
      </w:r>
      <w:proofErr w:type="spellEnd"/>
      <w:r>
        <w:t xml:space="preserve"> анемия</w:t>
      </w:r>
    </w:p>
    <w:p w:rsidR="00000000" w:rsidRDefault="0071635A">
      <w:pPr>
        <w:ind w:left="560" w:firstLine="280"/>
        <w:jc w:val="both"/>
      </w:pPr>
      <w:r>
        <w:t xml:space="preserve">Травматический (механический) </w:t>
      </w:r>
      <w:proofErr w:type="spellStart"/>
      <w:r>
        <w:t>гемолиз</w:t>
      </w:r>
      <w:proofErr w:type="spellEnd"/>
    </w:p>
    <w:p w:rsidR="00000000" w:rsidRDefault="0071635A">
      <w:pPr>
        <w:ind w:left="560" w:firstLine="280"/>
        <w:jc w:val="both"/>
      </w:pPr>
      <w:r>
        <w:t>Болезни печени</w:t>
      </w:r>
    </w:p>
    <w:p w:rsidR="00000000" w:rsidRDefault="0071635A">
      <w:pPr>
        <w:ind w:left="560" w:firstLine="280"/>
        <w:jc w:val="both"/>
      </w:pPr>
      <w:proofErr w:type="spellStart"/>
      <w:r>
        <w:t>Гиперспленизм</w:t>
      </w:r>
      <w:proofErr w:type="spellEnd"/>
    </w:p>
    <w:p w:rsidR="00000000" w:rsidRDefault="0071635A">
      <w:pPr>
        <w:ind w:left="440"/>
        <w:jc w:val="both"/>
      </w:pPr>
      <w:r>
        <w:t>РИ выше</w:t>
      </w:r>
      <w:r>
        <w:rPr>
          <w:noProof/>
        </w:rPr>
        <w:t xml:space="preserve"> 2—3%</w:t>
      </w:r>
      <w:r>
        <w:t xml:space="preserve"> </w:t>
      </w:r>
      <w:proofErr w:type="spellStart"/>
      <w:r>
        <w:t>соо</w:t>
      </w:r>
      <w:proofErr w:type="spellEnd"/>
      <w:r>
        <w:t xml:space="preserve"> </w:t>
      </w:r>
      <w:proofErr w:type="spellStart"/>
      <w:r>
        <w:t>гветствует</w:t>
      </w:r>
      <w:proofErr w:type="spellEnd"/>
      <w:r>
        <w:t xml:space="preserve"> адекватному ответу костного мозга на анемию, меньшая величина говорит о подавлени</w:t>
      </w:r>
      <w:r>
        <w:t xml:space="preserve">и кроветворения. </w:t>
      </w:r>
      <w:r>
        <w:rPr>
          <w:b/>
          <w:bCs/>
        </w:rPr>
        <w:t xml:space="preserve">В. Средний </w:t>
      </w:r>
      <w:proofErr w:type="spellStart"/>
      <w:r>
        <w:rPr>
          <w:b/>
          <w:bCs/>
        </w:rPr>
        <w:t>эритроцитарный</w:t>
      </w:r>
      <w:proofErr w:type="spellEnd"/>
      <w:r>
        <w:rPr>
          <w:b/>
          <w:bCs/>
        </w:rPr>
        <w:t xml:space="preserve"> объем</w:t>
      </w:r>
      <w:r>
        <w:t xml:space="preserve"> используется для классификации </w:t>
      </w:r>
      <w:proofErr w:type="spellStart"/>
      <w:r>
        <w:t>анемий</w:t>
      </w:r>
      <w:proofErr w:type="spellEnd"/>
      <w:r>
        <w:t xml:space="preserve"> на </w:t>
      </w:r>
      <w:proofErr w:type="spellStart"/>
      <w:r>
        <w:t>микроцитарную</w:t>
      </w:r>
      <w:proofErr w:type="spellEnd"/>
      <w:r>
        <w:t xml:space="preserve">, </w:t>
      </w:r>
      <w:proofErr w:type="spellStart"/>
      <w:r>
        <w:t>нормоцитарную</w:t>
      </w:r>
      <w:proofErr w:type="spellEnd"/>
      <w:r>
        <w:t xml:space="preserve"> и </w:t>
      </w:r>
      <w:proofErr w:type="spellStart"/>
      <w:r>
        <w:t>макроцитарную</w:t>
      </w:r>
      <w:proofErr w:type="spellEnd"/>
      <w:r>
        <w:t>: с пони</w:t>
      </w:r>
      <w:r>
        <w:softHyphen/>
        <w:t>женным, нормальным или повышенным СЭО соответственно. В нор</w:t>
      </w:r>
      <w:r>
        <w:softHyphen/>
        <w:t>ме СЭО составляет</w:t>
      </w:r>
      <w:r>
        <w:rPr>
          <w:noProof/>
        </w:rPr>
        <w:t xml:space="preserve"> 80—98</w:t>
      </w:r>
      <w:r>
        <w:t xml:space="preserve"> мкм</w:t>
      </w:r>
      <w:r>
        <w:rPr>
          <w:vertAlign w:val="superscript"/>
        </w:rPr>
        <w:t>3</w:t>
      </w:r>
      <w:r>
        <w:t>. Для правильной интерпре</w:t>
      </w:r>
      <w:r>
        <w:t>тации СЭО необходимо исследование мазка периферической крови, поскольку:</w:t>
      </w:r>
    </w:p>
    <w:p w:rsidR="00000000" w:rsidRDefault="0071635A">
      <w:pPr>
        <w:jc w:val="both"/>
      </w:pPr>
      <w:r>
        <w:rPr>
          <w:noProof/>
        </w:rPr>
        <w:t>(1)</w:t>
      </w:r>
      <w:r>
        <w:t xml:space="preserve"> одновременное наличие клеток малого и большого объема создает представление о нормальном размере эритроцитов;</w:t>
      </w:r>
      <w:r>
        <w:rPr>
          <w:noProof/>
        </w:rPr>
        <w:t xml:space="preserve"> (2)</w:t>
      </w:r>
      <w:r>
        <w:t xml:space="preserve"> включение в подсчет </w:t>
      </w:r>
      <w:proofErr w:type="spellStart"/>
      <w:r>
        <w:t>ретикулоцитов</w:t>
      </w:r>
      <w:proofErr w:type="spellEnd"/>
      <w:r>
        <w:t>, имеющих большие размеры, чем з</w:t>
      </w:r>
      <w:r>
        <w:t>релые эрит</w:t>
      </w:r>
      <w:r>
        <w:softHyphen/>
        <w:t>роциты, ведет к завышению СЭО и</w:t>
      </w:r>
      <w:r>
        <w:rPr>
          <w:noProof/>
        </w:rPr>
        <w:t xml:space="preserve"> (3)</w:t>
      </w:r>
      <w:r>
        <w:t xml:space="preserve"> </w:t>
      </w:r>
      <w:proofErr w:type="spellStart"/>
      <w:r>
        <w:t>эритроидные</w:t>
      </w:r>
      <w:proofErr w:type="spellEnd"/>
      <w:r>
        <w:t xml:space="preserve"> клетки аномаль</w:t>
      </w:r>
      <w:r>
        <w:softHyphen/>
        <w:t>ных размеров могут присутствовать в столь малом количестве, что не влияют на вычисляемый СЭО.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Эритроцитометрическая</w:t>
      </w:r>
      <w:proofErr w:type="spellEnd"/>
      <w:r>
        <w:rPr>
          <w:b/>
          <w:bCs/>
        </w:rPr>
        <w:t xml:space="preserve"> кривая</w:t>
      </w:r>
      <w:r>
        <w:t xml:space="preserve"> ис</w:t>
      </w:r>
      <w:r>
        <w:softHyphen/>
        <w:t xml:space="preserve">пользуется для оценки </w:t>
      </w:r>
      <w:proofErr w:type="spellStart"/>
      <w:r>
        <w:t>анизоцитоза</w:t>
      </w:r>
      <w:proofErr w:type="spellEnd"/>
      <w:r>
        <w:t xml:space="preserve"> (вариабельности размер</w:t>
      </w:r>
      <w:r>
        <w:t>ов эритро</w:t>
      </w:r>
      <w:r>
        <w:softHyphen/>
        <w:t xml:space="preserve">цитов) и полезна в дифференциальной диагностике </w:t>
      </w:r>
      <w:proofErr w:type="spellStart"/>
      <w:r>
        <w:t>анемий</w:t>
      </w:r>
      <w:proofErr w:type="spellEnd"/>
      <w:r>
        <w:t xml:space="preserve"> с близ</w:t>
      </w:r>
      <w:r>
        <w:softHyphen/>
        <w:t xml:space="preserve">кими значениями СЭО. Например, как для </w:t>
      </w:r>
      <w:proofErr w:type="spellStart"/>
      <w:r>
        <w:t>талассемии</w:t>
      </w:r>
      <w:proofErr w:type="spellEnd"/>
      <w:r>
        <w:t xml:space="preserve">, так и для железодефицитной анемии характерен низкий СЭО, но при </w:t>
      </w:r>
      <w:proofErr w:type="spellStart"/>
      <w:r>
        <w:t>талас</w:t>
      </w:r>
      <w:r>
        <w:softHyphen/>
        <w:t>семии</w:t>
      </w:r>
      <w:proofErr w:type="spellEnd"/>
      <w:r>
        <w:t xml:space="preserve"> форма кривой нормальная, а при железодефицитной анемии</w:t>
      </w:r>
      <w:r>
        <w:rPr>
          <w:noProof/>
        </w:rPr>
        <w:t xml:space="preserve"> — </w:t>
      </w:r>
      <w:r>
        <w:t>расширенная.</w:t>
      </w:r>
    </w:p>
    <w:p w:rsidR="00000000" w:rsidRDefault="0071635A">
      <w:pPr>
        <w:ind w:left="400" w:hanging="240"/>
        <w:jc w:val="both"/>
      </w:pPr>
      <w:r>
        <w:rPr>
          <w:b/>
          <w:bCs/>
        </w:rPr>
        <w:t>Г. Исследование мазка периферической крови</w:t>
      </w:r>
      <w:r>
        <w:t xml:space="preserve"> имеет решающее зна</w:t>
      </w:r>
      <w:r>
        <w:softHyphen/>
        <w:t xml:space="preserve">чение в диагностике </w:t>
      </w:r>
      <w:proofErr w:type="spellStart"/>
      <w:r>
        <w:t>анемий</w:t>
      </w:r>
      <w:proofErr w:type="spellEnd"/>
      <w:r>
        <w:t>. При приготовлении мазков не должно возникать артефактов. Морфологию эритроцитов лучше изучать в той части мазка, где они расположены в один слой и лишь с</w:t>
      </w:r>
      <w:r>
        <w:t>оприкасаются друг с другом. Важно выявить специфические нарушения морфологии эритроцитов (обсуждаемые при рассмотрении отдельных типов ане</w:t>
      </w:r>
      <w:r>
        <w:softHyphen/>
        <w:t>мии), а также изменения структуры и количества лейкоцитов и тром</w:t>
      </w:r>
      <w:r>
        <w:softHyphen/>
        <w:t>боцитов. Исследование мазка периферической крови нер</w:t>
      </w:r>
      <w:r>
        <w:t>едко поз</w:t>
      </w:r>
      <w:r>
        <w:softHyphen/>
        <w:t>воляет установить окончательный диагноз или значительно сузить выбор из возможных нозологических форм, для разграничения кото</w:t>
      </w:r>
      <w:r>
        <w:softHyphen/>
        <w:t xml:space="preserve">рых используют дополнительные исследования. </w:t>
      </w:r>
      <w:r>
        <w:rPr>
          <w:b/>
          <w:bCs/>
        </w:rPr>
        <w:t>Д. Дополнительные исследования,</w:t>
      </w:r>
      <w:r>
        <w:t xml:space="preserve"> по возможности, проводят до </w:t>
      </w:r>
      <w:proofErr w:type="spellStart"/>
      <w:r>
        <w:t>гемо</w:t>
      </w:r>
      <w:proofErr w:type="spellEnd"/>
      <w:r>
        <w:t>-</w:t>
      </w:r>
    </w:p>
    <w:p w:rsidR="00000000" w:rsidRDefault="0071635A">
      <w:pPr>
        <w:ind w:left="640"/>
        <w:jc w:val="both"/>
      </w:pPr>
      <w:r>
        <w:t>трансфузии.</w:t>
      </w:r>
    </w:p>
    <w:p w:rsidR="00000000" w:rsidRDefault="0071635A">
      <w:pPr>
        <w:ind w:left="400" w:hanging="280"/>
        <w:jc w:val="both"/>
      </w:pPr>
      <w:r>
        <w:rPr>
          <w:b/>
          <w:bCs/>
          <w:noProof/>
        </w:rPr>
        <w:t>IV.</w:t>
      </w:r>
      <w:r>
        <w:rPr>
          <w:b/>
          <w:bCs/>
        </w:rPr>
        <w:t xml:space="preserve"> Классификация </w:t>
      </w:r>
      <w:proofErr w:type="spellStart"/>
      <w:r>
        <w:rPr>
          <w:b/>
          <w:bCs/>
        </w:rPr>
        <w:t>анемий</w:t>
      </w:r>
      <w:proofErr w:type="spellEnd"/>
      <w:r>
        <w:rPr>
          <w:b/>
          <w:bCs/>
        </w:rPr>
        <w:t>.</w:t>
      </w:r>
      <w:r>
        <w:t xml:space="preserve"> Существует много классификаций </w:t>
      </w:r>
      <w:proofErr w:type="spellStart"/>
      <w:r>
        <w:t>анемий</w:t>
      </w:r>
      <w:proofErr w:type="spellEnd"/>
      <w:r>
        <w:t>. Од</w:t>
      </w:r>
      <w:r>
        <w:softHyphen/>
        <w:t>на из них (табл.</w:t>
      </w:r>
      <w:r>
        <w:rPr>
          <w:noProof/>
        </w:rPr>
        <w:t xml:space="preserve"> 18-1)</w:t>
      </w:r>
      <w:r>
        <w:t xml:space="preserve"> основана на РИ; определение СЭО и исследование мазков периферической крови оказывает дополнительную помощь в диагностике. В основе анемии может лежать несколько фак</w:t>
      </w:r>
      <w:r>
        <w:t>торов, нап</w:t>
      </w:r>
      <w:r>
        <w:softHyphen/>
        <w:t>ример алкоголизм в сочетании с желудочно-кишечным кровотечением, неполноценным питанием, заболеванием печени. В случаях, когда тера</w:t>
      </w:r>
      <w:r>
        <w:softHyphen/>
        <w:t>пия не дает эффекта либо происходит необъяснимое ухудшение ста</w:t>
      </w:r>
      <w:r>
        <w:softHyphen/>
        <w:t>бильного ранее течения анемии, необходимо искать д</w:t>
      </w:r>
      <w:r>
        <w:t>ополнительные причины заболевания.</w:t>
      </w:r>
    </w:p>
    <w:p w:rsidR="00000000" w:rsidRDefault="0071635A">
      <w:pPr>
        <w:pStyle w:val="FR2"/>
        <w:spacing w:before="220"/>
        <w:ind w:left="0" w:right="0"/>
        <w:jc w:val="both"/>
      </w:pPr>
      <w:r>
        <w:t>Анемии, вызванные сниженной продукцией эритроцитов</w:t>
      </w:r>
    </w:p>
    <w:p w:rsidR="00000000" w:rsidRDefault="0071635A">
      <w:pPr>
        <w:spacing w:before="160"/>
        <w:ind w:left="400"/>
        <w:jc w:val="both"/>
      </w:pPr>
      <w:r>
        <w:t xml:space="preserve">Снижение РИ говорит либо об угнетении продукции эритроцитов, либо о неэффективном </w:t>
      </w:r>
      <w:proofErr w:type="spellStart"/>
      <w:r>
        <w:t>эритропоэзе</w:t>
      </w:r>
      <w:proofErr w:type="spellEnd"/>
      <w:r>
        <w:t>.</w:t>
      </w:r>
    </w:p>
    <w:p w:rsidR="00000000" w:rsidRDefault="0071635A">
      <w:pPr>
        <w:ind w:left="400" w:hanging="120"/>
        <w:jc w:val="both"/>
      </w:pPr>
      <w:r>
        <w:rPr>
          <w:b/>
          <w:bCs/>
          <w:noProof/>
        </w:rPr>
        <w:t>I.</w:t>
      </w:r>
      <w:r>
        <w:rPr>
          <w:b/>
          <w:bCs/>
        </w:rPr>
        <w:t xml:space="preserve"> Дефицит железа</w:t>
      </w:r>
      <w:r>
        <w:rPr>
          <w:noProof/>
        </w:rPr>
        <w:t xml:space="preserve"> —</w:t>
      </w:r>
      <w:r>
        <w:t xml:space="preserve"> широко распространенное состояние. В США</w:t>
      </w:r>
      <w:r>
        <w:rPr>
          <w:noProof/>
        </w:rPr>
        <w:t xml:space="preserve"> 90% </w:t>
      </w:r>
      <w:r>
        <w:t>случаев на</w:t>
      </w:r>
      <w:r>
        <w:t xml:space="preserve">блюдается у женщин. Вслед за менструальной </w:t>
      </w:r>
      <w:proofErr w:type="spellStart"/>
      <w:r>
        <w:t>кровопотерей</w:t>
      </w:r>
      <w:proofErr w:type="spellEnd"/>
      <w:r>
        <w:t>, вторая ведущая причина дефицита железа у взрослых</w:t>
      </w:r>
      <w:r>
        <w:rPr>
          <w:noProof/>
        </w:rPr>
        <w:t xml:space="preserve"> —</w:t>
      </w:r>
      <w:r>
        <w:t xml:space="preserve"> </w:t>
      </w:r>
      <w:proofErr w:type="spellStart"/>
      <w:r>
        <w:t>кровопотеря</w:t>
      </w:r>
      <w:proofErr w:type="spellEnd"/>
      <w:r>
        <w:t xml:space="preserve"> через желудочно-кишечный тракт; для выявления источника </w:t>
      </w:r>
      <w:proofErr w:type="spellStart"/>
      <w:r>
        <w:t>кровопоте-ри</w:t>
      </w:r>
      <w:proofErr w:type="spellEnd"/>
      <w:r>
        <w:t xml:space="preserve"> либо скрыто протекающих опухолевых процессов проводят рентгено</w:t>
      </w:r>
      <w:r>
        <w:softHyphen/>
        <w:t>гра</w:t>
      </w:r>
      <w:r>
        <w:t xml:space="preserve">фическое и эндоскопическое исследования. Снижение всасывания железа (при </w:t>
      </w:r>
      <w:proofErr w:type="spellStart"/>
      <w:r>
        <w:t>целиакии</w:t>
      </w:r>
      <w:proofErr w:type="spellEnd"/>
      <w:r>
        <w:t xml:space="preserve">, </w:t>
      </w:r>
      <w:proofErr w:type="spellStart"/>
      <w:r>
        <w:t>постгастрэктомическом</w:t>
      </w:r>
      <w:proofErr w:type="spellEnd"/>
      <w:r>
        <w:t xml:space="preserve"> синдроме) или повыше</w:t>
      </w:r>
      <w:r>
        <w:softHyphen/>
        <w:t xml:space="preserve">ние потребности в железе (во время беременности, лактации, в грудном возрасте) тоже могут приводить к дефициту железа. </w:t>
      </w:r>
      <w:r>
        <w:rPr>
          <w:b/>
          <w:bCs/>
        </w:rPr>
        <w:t xml:space="preserve">А. Анамнез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физикальное</w:t>
      </w:r>
      <w:proofErr w:type="spellEnd"/>
      <w:r>
        <w:rPr>
          <w:b/>
          <w:bCs/>
        </w:rPr>
        <w:t xml:space="preserve"> исследование.</w:t>
      </w:r>
      <w:r>
        <w:t xml:space="preserve"> В первую очередь следует выявить источник </w:t>
      </w:r>
      <w:proofErr w:type="spellStart"/>
      <w:r>
        <w:t>кровопотери</w:t>
      </w:r>
      <w:proofErr w:type="spellEnd"/>
      <w:r>
        <w:t xml:space="preserve"> (мелена, </w:t>
      </w:r>
      <w:proofErr w:type="spellStart"/>
      <w:r>
        <w:t>меноррагии</w:t>
      </w:r>
      <w:proofErr w:type="spellEnd"/>
      <w:r>
        <w:t>). При тяжелой железодефицитной анемии бывают извращенные вкусовые пристра</w:t>
      </w:r>
      <w:r>
        <w:softHyphen/>
        <w:t>стия</w:t>
      </w:r>
      <w:r>
        <w:rPr>
          <w:noProof/>
        </w:rPr>
        <w:t xml:space="preserve"> —</w:t>
      </w:r>
      <w:r>
        <w:t xml:space="preserve"> употребление в пищу льда, крахмала и глины; в</w:t>
      </w:r>
      <w:r>
        <w:rPr>
          <w:noProof/>
        </w:rPr>
        <w:t xml:space="preserve"> 5—10%</w:t>
      </w:r>
      <w:r>
        <w:t xml:space="preserve"> случаев наблюдается </w:t>
      </w:r>
      <w:proofErr w:type="spellStart"/>
      <w:r>
        <w:t>с</w:t>
      </w:r>
      <w:r>
        <w:t>пленомегалия</w:t>
      </w:r>
      <w:proofErr w:type="spellEnd"/>
      <w:r>
        <w:t xml:space="preserve">; изредка отмечается </w:t>
      </w:r>
      <w:proofErr w:type="spellStart"/>
      <w:r>
        <w:t>койлонихия</w:t>
      </w:r>
      <w:proofErr w:type="spellEnd"/>
      <w:r>
        <w:t xml:space="preserve"> (</w:t>
      </w:r>
      <w:proofErr w:type="spellStart"/>
      <w:r>
        <w:t>ложко-образные</w:t>
      </w:r>
      <w:proofErr w:type="spellEnd"/>
      <w:r>
        <w:t xml:space="preserve"> ногти). Дефицит железа может также сочетаться с глос</w:t>
      </w:r>
      <w:r>
        <w:softHyphen/>
        <w:t xml:space="preserve">ситом, </w:t>
      </w:r>
      <w:proofErr w:type="spellStart"/>
      <w:r>
        <w:t>дисфагией</w:t>
      </w:r>
      <w:proofErr w:type="spellEnd"/>
      <w:r>
        <w:t xml:space="preserve">, </w:t>
      </w:r>
      <w:proofErr w:type="spellStart"/>
      <w:r>
        <w:t>мембраноэным</w:t>
      </w:r>
      <w:proofErr w:type="spellEnd"/>
      <w:r>
        <w:t xml:space="preserve"> </w:t>
      </w:r>
      <w:proofErr w:type="spellStart"/>
      <w:r>
        <w:t>ззофагитом</w:t>
      </w:r>
      <w:proofErr w:type="spellEnd"/>
      <w:r>
        <w:t xml:space="preserve"> (синдром </w:t>
      </w:r>
      <w:proofErr w:type="spellStart"/>
      <w:r>
        <w:t>Пламмера</w:t>
      </w:r>
      <w:proofErr w:type="spellEnd"/>
      <w:r>
        <w:t xml:space="preserve">— </w:t>
      </w:r>
      <w:proofErr w:type="spellStart"/>
      <w:r>
        <w:t>Винсона</w:t>
      </w:r>
      <w:proofErr w:type="spellEnd"/>
      <w:r>
        <w:t>).</w:t>
      </w:r>
    </w:p>
    <w:p w:rsidR="00000000" w:rsidRDefault="0071635A">
      <w:pPr>
        <w:ind w:left="200" w:hanging="220"/>
        <w:jc w:val="both"/>
      </w:pPr>
      <w:r>
        <w:rPr>
          <w:b/>
          <w:bCs/>
        </w:rPr>
        <w:t>Б. Лабораторные данные.</w:t>
      </w:r>
      <w:r>
        <w:t xml:space="preserve"> При небольшом дефиците железа СЭО обыч</w:t>
      </w:r>
      <w:r>
        <w:softHyphen/>
        <w:t>но нормал</w:t>
      </w:r>
      <w:r>
        <w:t xml:space="preserve">ьный. При нарастании дефицита железа возрастает </w:t>
      </w:r>
      <w:proofErr w:type="spellStart"/>
      <w:r>
        <w:t>анизо-цитоз</w:t>
      </w:r>
      <w:proofErr w:type="spellEnd"/>
      <w:r>
        <w:t xml:space="preserve">, появляются </w:t>
      </w:r>
      <w:proofErr w:type="spellStart"/>
      <w:r>
        <w:t>гипохромные</w:t>
      </w:r>
      <w:proofErr w:type="spellEnd"/>
      <w:r>
        <w:t xml:space="preserve"> </w:t>
      </w:r>
      <w:proofErr w:type="spellStart"/>
      <w:r>
        <w:t>микроцитарные</w:t>
      </w:r>
      <w:proofErr w:type="spellEnd"/>
      <w:r>
        <w:t xml:space="preserve"> клетки. Далее проис</w:t>
      </w:r>
      <w:r>
        <w:softHyphen/>
        <w:t>ходит снижение СЭО и развивается анемия. Анализ мазка пери</w:t>
      </w:r>
      <w:r>
        <w:softHyphen/>
        <w:t xml:space="preserve">ферической крови позволяет выявить также </w:t>
      </w:r>
      <w:proofErr w:type="spellStart"/>
      <w:r>
        <w:t>пойкилоцитоз</w:t>
      </w:r>
      <w:proofErr w:type="spellEnd"/>
      <w:r>
        <w:t xml:space="preserve"> с урод</w:t>
      </w:r>
      <w:r>
        <w:softHyphen/>
        <w:t>ливыми формами эри</w:t>
      </w:r>
      <w:r>
        <w:t>троцитов, иногда</w:t>
      </w:r>
      <w:r>
        <w:rPr>
          <w:noProof/>
        </w:rPr>
        <w:t xml:space="preserve"> —</w:t>
      </w:r>
      <w:r>
        <w:t xml:space="preserve"> </w:t>
      </w:r>
      <w:proofErr w:type="spellStart"/>
      <w:r>
        <w:t>мишеневидные</w:t>
      </w:r>
      <w:proofErr w:type="spellEnd"/>
      <w:r>
        <w:t xml:space="preserve"> эритроциты. Возможно повышение числа тромбоцитов. Для подтверждения диаг</w:t>
      </w:r>
      <w:r>
        <w:softHyphen/>
        <w:t>ноза нужно оценить запасы железа в организме, что можно сделать косвенным образом</w:t>
      </w:r>
      <w:r>
        <w:rPr>
          <w:noProof/>
        </w:rPr>
        <w:t xml:space="preserve"> —</w:t>
      </w:r>
      <w:r>
        <w:t xml:space="preserve"> по уровню </w:t>
      </w:r>
      <w:proofErr w:type="spellStart"/>
      <w:r>
        <w:t>ферритина</w:t>
      </w:r>
      <w:proofErr w:type="spellEnd"/>
      <w:r>
        <w:t xml:space="preserve"> в сыворотке.</w:t>
      </w:r>
    </w:p>
    <w:p w:rsidR="00000000" w:rsidRDefault="0071635A">
      <w:pPr>
        <w:ind w:firstLine="26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Уровень сывороточного </w:t>
      </w:r>
      <w:proofErr w:type="spellStart"/>
      <w:r>
        <w:rPr>
          <w:b/>
          <w:bCs/>
        </w:rPr>
        <w:t>ферритина</w:t>
      </w:r>
      <w:proofErr w:type="spellEnd"/>
      <w:r>
        <w:t xml:space="preserve"> ниже</w:t>
      </w:r>
      <w:r>
        <w:rPr>
          <w:noProof/>
        </w:rPr>
        <w:t xml:space="preserve"> 12</w:t>
      </w:r>
      <w:r>
        <w:t xml:space="preserve"> </w:t>
      </w:r>
      <w:proofErr w:type="spellStart"/>
      <w:r>
        <w:t>мкг%</w:t>
      </w:r>
      <w:proofErr w:type="spellEnd"/>
      <w:r>
        <w:t xml:space="preserve"> (норма</w:t>
      </w:r>
      <w:r>
        <w:rPr>
          <w:noProof/>
        </w:rPr>
        <w:t xml:space="preserve"> -</w:t>
      </w:r>
      <w:r>
        <w:t xml:space="preserve"> от</w:t>
      </w:r>
      <w:r>
        <w:rPr>
          <w:noProof/>
        </w:rPr>
        <w:t xml:space="preserve"> 12 </w:t>
      </w:r>
      <w:r>
        <w:t>до</w:t>
      </w:r>
      <w:r>
        <w:rPr>
          <w:noProof/>
        </w:rPr>
        <w:t xml:space="preserve"> 300 мкг%)</w:t>
      </w:r>
      <w:r>
        <w:t xml:space="preserve"> указывает на малый запас железа в организме. </w:t>
      </w:r>
      <w:proofErr w:type="spellStart"/>
      <w:r>
        <w:t>Фер-ритин</w:t>
      </w:r>
      <w:proofErr w:type="spellEnd"/>
      <w:r>
        <w:rPr>
          <w:noProof/>
        </w:rPr>
        <w:t xml:space="preserve"> —</w:t>
      </w:r>
      <w:r>
        <w:t xml:space="preserve"> белок острой фазы воспаления, поэтому при воспалении, заболеваниях печени и опухолях его содержание может быть нор</w:t>
      </w:r>
      <w:r>
        <w:softHyphen/>
        <w:t>мальным, несмотря на снижение запасов желе</w:t>
      </w:r>
      <w:r>
        <w:t xml:space="preserve">за. В целом, уровень </w:t>
      </w:r>
      <w:proofErr w:type="spellStart"/>
      <w:r>
        <w:t>ферритина</w:t>
      </w:r>
      <w:proofErr w:type="spellEnd"/>
      <w:r>
        <w:t>, превышающий</w:t>
      </w:r>
      <w:r>
        <w:rPr>
          <w:noProof/>
        </w:rPr>
        <w:t xml:space="preserve"> 200 мкг%,</w:t>
      </w:r>
      <w:r>
        <w:t xml:space="preserve"> свидетельствует (независимо от сопутствующих заболеваний) о достаточном запасе железа. При железодефицитной анемии содержание сывороточного железа, как правило, низкое</w:t>
      </w:r>
      <w:r>
        <w:rPr>
          <w:noProof/>
        </w:rPr>
        <w:t xml:space="preserve"> (&lt; 60 мкг%),</w:t>
      </w:r>
      <w:r>
        <w:t xml:space="preserve"> а общая </w:t>
      </w:r>
      <w:proofErr w:type="spellStart"/>
      <w:r>
        <w:t>железосвязыва</w:t>
      </w:r>
      <w:r>
        <w:t>ющая</w:t>
      </w:r>
      <w:proofErr w:type="spellEnd"/>
      <w:r>
        <w:t xml:space="preserve"> способ</w:t>
      </w:r>
      <w:r>
        <w:softHyphen/>
        <w:t>ность сыворотки повышена</w:t>
      </w:r>
      <w:r>
        <w:rPr>
          <w:noProof/>
        </w:rPr>
        <w:t xml:space="preserve"> (&gt; 360 мкг%),</w:t>
      </w:r>
      <w:r>
        <w:t xml:space="preserve"> но эти показатели подвер</w:t>
      </w:r>
      <w:r>
        <w:softHyphen/>
        <w:t>жены колебаниям и потому относятся к менее достоверным инди</w:t>
      </w:r>
      <w:r>
        <w:softHyphen/>
        <w:t>каторам дефицита железа.</w:t>
      </w:r>
    </w:p>
    <w:p w:rsidR="00000000" w:rsidRDefault="0071635A">
      <w:pPr>
        <w:ind w:firstLine="26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Уровень </w:t>
      </w:r>
      <w:proofErr w:type="spellStart"/>
      <w:r>
        <w:rPr>
          <w:b/>
          <w:bCs/>
        </w:rPr>
        <w:t>протопорфирина</w:t>
      </w:r>
      <w:proofErr w:type="spellEnd"/>
      <w:r>
        <w:rPr>
          <w:b/>
          <w:bCs/>
        </w:rPr>
        <w:t xml:space="preserve"> эритроцитов</w:t>
      </w:r>
      <w:r>
        <w:t xml:space="preserve"> при дефиците железа, как правило, повышен.</w:t>
      </w:r>
    </w:p>
    <w:p w:rsidR="00000000" w:rsidRDefault="0071635A">
      <w:pPr>
        <w:ind w:firstLine="260"/>
        <w:jc w:val="both"/>
      </w:pPr>
      <w:r>
        <w:rPr>
          <w:b/>
          <w:bCs/>
          <w:noProof/>
        </w:rPr>
        <w:t>3.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Трепанобиоп</w:t>
      </w:r>
      <w:r>
        <w:rPr>
          <w:b/>
          <w:bCs/>
        </w:rPr>
        <w:t>сия</w:t>
      </w:r>
      <w:proofErr w:type="spellEnd"/>
      <w:r>
        <w:rPr>
          <w:b/>
          <w:bCs/>
        </w:rPr>
        <w:t xml:space="preserve"> костного мозга</w:t>
      </w:r>
      <w:r>
        <w:t xml:space="preserve"> с отрицательным результатом ее гистохимического анализа на железо является прямым доказа</w:t>
      </w:r>
      <w:r>
        <w:softHyphen/>
        <w:t>тельством дефицита железа в организме, но этот тест редко ис</w:t>
      </w:r>
      <w:r>
        <w:softHyphen/>
        <w:t>пользуют для диагностики.</w:t>
      </w:r>
    </w:p>
    <w:p w:rsidR="00000000" w:rsidRDefault="0071635A">
      <w:pPr>
        <w:jc w:val="both"/>
      </w:pPr>
      <w:r>
        <w:t>В. Для</w:t>
      </w:r>
      <w:r>
        <w:rPr>
          <w:b/>
          <w:bCs/>
        </w:rPr>
        <w:t xml:space="preserve"> лечения</w:t>
      </w:r>
      <w:r>
        <w:t xml:space="preserve"> железодефицитной анемии необходимо выявить ее </w:t>
      </w:r>
      <w:r>
        <w:t>при</w:t>
      </w:r>
      <w:r>
        <w:softHyphen/>
        <w:t xml:space="preserve">чину и восполнить запасы железа в организме. Последнее достигается назначением препаратов железа внутрь либо </w:t>
      </w:r>
      <w:proofErr w:type="spellStart"/>
      <w:r>
        <w:t>парентерально</w:t>
      </w:r>
      <w:proofErr w:type="spellEnd"/>
      <w:r>
        <w:t xml:space="preserve">; обычное поступление железа с пищей способно лишь восполнить его суточную нормальную потерю. После начала лечения количество </w:t>
      </w:r>
      <w:proofErr w:type="spellStart"/>
      <w:r>
        <w:t>рети</w:t>
      </w:r>
      <w:r>
        <w:t>кулоцитов</w:t>
      </w:r>
      <w:proofErr w:type="spellEnd"/>
      <w:r>
        <w:t xml:space="preserve"> резко возрастает уже через</w:t>
      </w:r>
      <w:r>
        <w:rPr>
          <w:noProof/>
        </w:rPr>
        <w:t xml:space="preserve"> 5—10</w:t>
      </w:r>
      <w:r>
        <w:t xml:space="preserve"> </w:t>
      </w:r>
      <w:proofErr w:type="spellStart"/>
      <w:r>
        <w:t>сут</w:t>
      </w:r>
      <w:proofErr w:type="spellEnd"/>
      <w:r>
        <w:t xml:space="preserve">, а НЬ поднимается на протяжении </w:t>
      </w:r>
      <w:r>
        <w:rPr>
          <w:noProof/>
        </w:rPr>
        <w:t>1—2</w:t>
      </w:r>
      <w:r>
        <w:t xml:space="preserve"> мес. Низкая эффективность терапии чаще всего обусловлена тем, что больной не принимает препараты, однако могут играть роль и другие факторы: нарушение всасывания, продолжающа</w:t>
      </w:r>
      <w:r>
        <w:t xml:space="preserve">яся </w:t>
      </w:r>
      <w:proofErr w:type="spellStart"/>
      <w:r>
        <w:t>крово</w:t>
      </w:r>
      <w:r>
        <w:softHyphen/>
        <w:t>потеря</w:t>
      </w:r>
      <w:proofErr w:type="spellEnd"/>
      <w:r>
        <w:t xml:space="preserve"> или </w:t>
      </w:r>
      <w:proofErr w:type="spellStart"/>
      <w:r>
        <w:t>полиэтиологический</w:t>
      </w:r>
      <w:proofErr w:type="spellEnd"/>
      <w:r>
        <w:t xml:space="preserve"> характер анемии. </w:t>
      </w:r>
      <w:r>
        <w:rPr>
          <w:b/>
          <w:bCs/>
          <w:noProof/>
        </w:rPr>
        <w:t>1.</w:t>
      </w:r>
      <w:r>
        <w:rPr>
          <w:b/>
          <w:bCs/>
        </w:rPr>
        <w:t xml:space="preserve"> Препараты железа для приема внутрь.</w:t>
      </w:r>
      <w:r>
        <w:t xml:space="preserve"> Прием сульфата железа, </w:t>
      </w:r>
      <w:r>
        <w:rPr>
          <w:noProof/>
        </w:rPr>
        <w:t>325</w:t>
      </w:r>
      <w:r>
        <w:t xml:space="preserve"> мг внутрь</w:t>
      </w:r>
      <w:r>
        <w:rPr>
          <w:noProof/>
        </w:rPr>
        <w:t xml:space="preserve"> 3</w:t>
      </w:r>
      <w:r>
        <w:t xml:space="preserve"> раза в сутки в течение</w:t>
      </w:r>
      <w:r>
        <w:rPr>
          <w:noProof/>
        </w:rPr>
        <w:t xml:space="preserve"> 6</w:t>
      </w:r>
      <w:r>
        <w:t xml:space="preserve"> </w:t>
      </w:r>
      <w:proofErr w:type="spellStart"/>
      <w:r>
        <w:t>мес</w:t>
      </w:r>
      <w:proofErr w:type="spellEnd"/>
      <w:r>
        <w:t>, обычно излечивает анемию и восстанавливает запасы железа. На фоне этой терапии приблизитель</w:t>
      </w:r>
      <w:r>
        <w:t>но у</w:t>
      </w:r>
      <w:r>
        <w:rPr>
          <w:noProof/>
        </w:rPr>
        <w:t xml:space="preserve"> 25%</w:t>
      </w:r>
      <w:r>
        <w:t xml:space="preserve"> больных возникают желудочно-кишечные нарушения, в частности запоры, спазмы кишечника, понос и тош</w:t>
      </w:r>
      <w:r>
        <w:softHyphen/>
        <w:t>нота. Побочное действие препаратов железа можно уменьшить, назначая их в начале лечения</w:t>
      </w:r>
      <w:r>
        <w:rPr>
          <w:noProof/>
        </w:rPr>
        <w:t xml:space="preserve"> 1</w:t>
      </w:r>
      <w:r>
        <w:t xml:space="preserve"> раз в сутки во время еды. Другие средства для лечения желез</w:t>
      </w:r>
      <w:r>
        <w:t>одефицитной анемии</w:t>
      </w:r>
      <w:r>
        <w:rPr>
          <w:noProof/>
        </w:rPr>
        <w:t xml:space="preserve"> —</w:t>
      </w:r>
      <w:r>
        <w:t xml:space="preserve"> </w:t>
      </w:r>
      <w:proofErr w:type="spellStart"/>
      <w:r>
        <w:t>глюконат</w:t>
      </w:r>
      <w:proofErr w:type="spellEnd"/>
      <w:r>
        <w:t xml:space="preserve"> или </w:t>
      </w:r>
      <w:proofErr w:type="spellStart"/>
      <w:r>
        <w:t>фумарат</w:t>
      </w:r>
      <w:proofErr w:type="spellEnd"/>
      <w:r>
        <w:t xml:space="preserve"> железа. Препараты пролонгированного действия или пок</w:t>
      </w:r>
      <w:r>
        <w:softHyphen/>
        <w:t>рытые оболочкой плохо всасываются, поэтому их не назначают.</w:t>
      </w:r>
    </w:p>
    <w:p w:rsidR="00000000" w:rsidRDefault="0071635A">
      <w:pPr>
        <w:spacing w:before="18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Парентеральное введение</w:t>
      </w:r>
      <w:r>
        <w:t xml:space="preserve"> препаратов железа показано больным, у которых</w:t>
      </w:r>
      <w:r>
        <w:rPr>
          <w:noProof/>
        </w:rPr>
        <w:t xml:space="preserve"> (1)</w:t>
      </w:r>
      <w:r>
        <w:t xml:space="preserve"> значительно нарушено вса</w:t>
      </w:r>
      <w:r>
        <w:t>сывание (воспалительные заболевания кишечника, синдром нарушенного всасывания),</w:t>
      </w:r>
      <w:r>
        <w:rPr>
          <w:noProof/>
        </w:rPr>
        <w:t xml:space="preserve"> (2)</w:t>
      </w:r>
      <w:r>
        <w:t xml:space="preserve"> по</w:t>
      </w:r>
      <w:r>
        <w:softHyphen/>
        <w:t>вышена потребность в железе, для удовлетворения которой недос</w:t>
      </w:r>
      <w:r>
        <w:softHyphen/>
        <w:t>таточно приема препаратов внутрь, или</w:t>
      </w:r>
      <w:r>
        <w:rPr>
          <w:noProof/>
        </w:rPr>
        <w:t xml:space="preserve"> (3)</w:t>
      </w:r>
      <w:r>
        <w:t xml:space="preserve"> имеется непереноси</w:t>
      </w:r>
      <w:r>
        <w:softHyphen/>
        <w:t>мость препаратов железа для приема внутрь. Пар</w:t>
      </w:r>
      <w:r>
        <w:t>ентеральное введе</w:t>
      </w:r>
      <w:r>
        <w:softHyphen/>
        <w:t xml:space="preserve">ние препаратов железа обычно не ускоряет коррекции анемии по сравнению с приемом их внутрь. Для парентеральной терапии чаще всего используют железа </w:t>
      </w:r>
      <w:proofErr w:type="spellStart"/>
      <w:r>
        <w:t>декстран</w:t>
      </w:r>
      <w:proofErr w:type="spellEnd"/>
      <w:r>
        <w:t>: он может применяться как в/м, так и в/в. Подсчет необходимого количества препара</w:t>
      </w:r>
      <w:r>
        <w:t>та производят по следующей формуле:</w:t>
      </w:r>
    </w:p>
    <w:p w:rsidR="00000000" w:rsidRDefault="0071635A">
      <w:pPr>
        <w:spacing w:before="80"/>
        <w:ind w:left="880"/>
        <w:jc w:val="both"/>
      </w:pPr>
      <w:r>
        <w:t>Железо(мг)</w:t>
      </w:r>
      <w:r>
        <w:rPr>
          <w:noProof/>
        </w:rPr>
        <w:t xml:space="preserve"> =</w:t>
      </w:r>
      <w:r>
        <w:t xml:space="preserve"> (нормальный НЬ</w:t>
      </w:r>
      <w:r>
        <w:rPr>
          <w:noProof/>
        </w:rPr>
        <w:t xml:space="preserve"> -</w:t>
      </w:r>
      <w:r>
        <w:t xml:space="preserve"> НЬ больного) </w:t>
      </w:r>
      <w:proofErr w:type="spellStart"/>
      <w:r>
        <w:t>х</w:t>
      </w:r>
      <w:proofErr w:type="spellEnd"/>
      <w:r>
        <w:t xml:space="preserve"> вес (кг) </w:t>
      </w:r>
      <w:proofErr w:type="spellStart"/>
      <w:r>
        <w:t>х</w:t>
      </w:r>
      <w:proofErr w:type="spellEnd"/>
      <w:r>
        <w:rPr>
          <w:noProof/>
        </w:rPr>
        <w:t xml:space="preserve"> 0,221 + 1000</w:t>
      </w:r>
    </w:p>
    <w:p w:rsidR="00000000" w:rsidRDefault="0071635A">
      <w:pPr>
        <w:spacing w:before="40"/>
        <w:ind w:firstLine="708"/>
        <w:jc w:val="both"/>
      </w:pPr>
      <w:r>
        <w:t>Это количество способно восстановить уровень эритроцитов и создать запас железа в организме, равный</w:t>
      </w:r>
      <w:r>
        <w:rPr>
          <w:noProof/>
        </w:rPr>
        <w:t xml:space="preserve"> 1000</w:t>
      </w:r>
      <w:r>
        <w:t xml:space="preserve"> мг. Обычная схема назначения препарата</w:t>
      </w:r>
      <w:r>
        <w:rPr>
          <w:noProof/>
        </w:rPr>
        <w:t xml:space="preserve"> — 1</w:t>
      </w:r>
      <w:r>
        <w:t xml:space="preserve"> мл</w:t>
      </w:r>
      <w:r>
        <w:rPr>
          <w:noProof/>
        </w:rPr>
        <w:t xml:space="preserve"> </w:t>
      </w:r>
      <w:r>
        <w:rPr>
          <w:noProof/>
        </w:rPr>
        <w:t>(50</w:t>
      </w:r>
      <w:r>
        <w:t xml:space="preserve"> мг) в/м с попеременным введени</w:t>
      </w:r>
      <w:r>
        <w:softHyphen/>
        <w:t>ем в большую ягодичную мышцу с каждой стороны ежедневно. Рекомендуемая доза для в/в введения не превышает</w:t>
      </w:r>
      <w:r>
        <w:rPr>
          <w:noProof/>
        </w:rPr>
        <w:t xml:space="preserve"> 2</w:t>
      </w:r>
      <w:r>
        <w:t xml:space="preserve"> мл в сутки. Инъекции нередко болезненны, возможно образование синяков. Имеются данные, что в/в введение полной до</w:t>
      </w:r>
      <w:r>
        <w:t xml:space="preserve">зы </w:t>
      </w:r>
      <w:proofErr w:type="spellStart"/>
      <w:r>
        <w:t>декстрана</w:t>
      </w:r>
      <w:proofErr w:type="spellEnd"/>
      <w:r>
        <w:t xml:space="preserve"> железа не приводит к повышению частоты осложнений </w:t>
      </w:r>
      <w:r>
        <w:rPr>
          <w:i/>
          <w:iCs/>
        </w:rPr>
        <w:t>(1п1.</w:t>
      </w:r>
      <w:r>
        <w:rPr>
          <w:i/>
          <w:iCs/>
          <w:noProof/>
        </w:rPr>
        <w:t xml:space="preserve"> }.</w:t>
      </w:r>
      <w:r>
        <w:rPr>
          <w:i/>
          <w:iCs/>
        </w:rPr>
        <w:t xml:space="preserve"> Оупесо1. ОЬле1.</w:t>
      </w:r>
      <w:r>
        <w:rPr>
          <w:noProof/>
        </w:rPr>
        <w:t xml:space="preserve"> 26:235, 1988).</w:t>
      </w:r>
      <w:r>
        <w:t xml:space="preserve"> В/в введение препаратов железа может ослож</w:t>
      </w:r>
      <w:r>
        <w:softHyphen/>
        <w:t>ниться флебитом. Как при в/м, так и в/в введении препарата изредка возникают анафилактические реакции, поэтому</w:t>
      </w:r>
      <w:r>
        <w:t xml:space="preserve"> перед на</w:t>
      </w:r>
      <w:r>
        <w:softHyphen/>
        <w:t>чалом терапии необходима проба с</w:t>
      </w:r>
      <w:r>
        <w:rPr>
          <w:noProof/>
        </w:rPr>
        <w:t xml:space="preserve"> 0,5</w:t>
      </w:r>
      <w:r>
        <w:t xml:space="preserve"> мл препарата, при этом нужно иметь наготове адреналин и </w:t>
      </w:r>
      <w:proofErr w:type="spellStart"/>
      <w:r>
        <w:t>дифенгидрамин</w:t>
      </w:r>
      <w:proofErr w:type="spellEnd"/>
      <w:r>
        <w:t>. В редких случаях на</w:t>
      </w:r>
      <w:r>
        <w:rPr>
          <w:noProof/>
        </w:rPr>
        <w:t xml:space="preserve"> 4—10</w:t>
      </w:r>
      <w:r>
        <w:t xml:space="preserve"> </w:t>
      </w:r>
      <w:proofErr w:type="spellStart"/>
      <w:r>
        <w:t>сут</w:t>
      </w:r>
      <w:proofErr w:type="spellEnd"/>
      <w:r>
        <w:t xml:space="preserve"> лечения возникают отсроченные реакции:</w:t>
      </w:r>
    </w:p>
    <w:p w:rsidR="00000000" w:rsidRDefault="0071635A">
      <w:pPr>
        <w:jc w:val="both"/>
      </w:pPr>
      <w:proofErr w:type="spellStart"/>
      <w:r>
        <w:t>артралгия</w:t>
      </w:r>
      <w:proofErr w:type="spellEnd"/>
      <w:r>
        <w:t xml:space="preserve">, </w:t>
      </w:r>
      <w:proofErr w:type="spellStart"/>
      <w:r>
        <w:t>миалгия</w:t>
      </w:r>
      <w:proofErr w:type="spellEnd"/>
      <w:r>
        <w:t xml:space="preserve">, лихорадка, </w:t>
      </w:r>
      <w:proofErr w:type="spellStart"/>
      <w:r>
        <w:t>спленомегалия</w:t>
      </w:r>
      <w:proofErr w:type="spellEnd"/>
      <w:r>
        <w:t xml:space="preserve"> </w:t>
      </w:r>
      <w:proofErr w:type="spellStart"/>
      <w:r>
        <w:t>илимфаденопатия</w:t>
      </w:r>
      <w:proofErr w:type="spellEnd"/>
      <w:r>
        <w:t xml:space="preserve">. </w:t>
      </w:r>
      <w:r>
        <w:rPr>
          <w:b/>
          <w:bCs/>
          <w:noProof/>
        </w:rPr>
        <w:t>II.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Мега</w:t>
      </w:r>
      <w:r>
        <w:rPr>
          <w:b/>
          <w:bCs/>
        </w:rPr>
        <w:t>побластные</w:t>
      </w:r>
      <w:proofErr w:type="spellEnd"/>
      <w:r>
        <w:rPr>
          <w:b/>
          <w:bCs/>
        </w:rPr>
        <w:t xml:space="preserve"> анемии</w:t>
      </w:r>
      <w:r>
        <w:rPr>
          <w:noProof/>
        </w:rPr>
        <w:t xml:space="preserve"> —</w:t>
      </w:r>
      <w:r>
        <w:t xml:space="preserve"> это сборная группа заболеваний, характе</w:t>
      </w:r>
      <w:r>
        <w:softHyphen/>
        <w:t>ризующихся изменениями морфологии клеток костного мозга и других быстро делящихся клеток вследствие нарушения синтеза ДНК. Более</w:t>
      </w:r>
      <w:r>
        <w:rPr>
          <w:noProof/>
        </w:rPr>
        <w:t xml:space="preserve"> 90% </w:t>
      </w:r>
      <w:r>
        <w:t xml:space="preserve">случаев обусловлены дефицитом </w:t>
      </w:r>
      <w:proofErr w:type="spellStart"/>
      <w:r>
        <w:t>фолиевой</w:t>
      </w:r>
      <w:proofErr w:type="spellEnd"/>
      <w:r>
        <w:t xml:space="preserve"> кислоты и витамина</w:t>
      </w:r>
      <w:r>
        <w:rPr>
          <w:noProof/>
        </w:rPr>
        <w:t xml:space="preserve"> 812, </w:t>
      </w:r>
      <w:r>
        <w:t>остальные вызваны приемом лекарственных средств, таких как содер</w:t>
      </w:r>
      <w:r>
        <w:softHyphen/>
        <w:t xml:space="preserve">жащие серу препараты, </w:t>
      </w:r>
      <w:proofErr w:type="spellStart"/>
      <w:r>
        <w:t>метотрексат</w:t>
      </w:r>
      <w:proofErr w:type="spellEnd"/>
      <w:r>
        <w:t xml:space="preserve"> и </w:t>
      </w:r>
      <w:proofErr w:type="spellStart"/>
      <w:r>
        <w:t>гидроксимоч</w:t>
      </w:r>
      <w:proofErr w:type="spellEnd"/>
      <w:r>
        <w:t xml:space="preserve"> </w:t>
      </w:r>
      <w:proofErr w:type="spellStart"/>
      <w:r>
        <w:t>евина</w:t>
      </w:r>
      <w:proofErr w:type="spellEnd"/>
      <w:r>
        <w:t>. Распространен</w:t>
      </w:r>
      <w:r>
        <w:softHyphen/>
        <w:t xml:space="preserve">ность лекарственной </w:t>
      </w:r>
      <w:proofErr w:type="spellStart"/>
      <w:r>
        <w:t>мегалобластной</w:t>
      </w:r>
      <w:proofErr w:type="spellEnd"/>
      <w:r>
        <w:t xml:space="preserve"> анемии возрастает.</w:t>
      </w:r>
      <w:r>
        <w:rPr>
          <w:b/>
          <w:bCs/>
        </w:rPr>
        <w:t xml:space="preserve"> Дефицит </w:t>
      </w:r>
      <w:proofErr w:type="spellStart"/>
      <w:r>
        <w:rPr>
          <w:b/>
          <w:bCs/>
        </w:rPr>
        <w:t>фоли</w:t>
      </w:r>
      <w:r>
        <w:rPr>
          <w:b/>
          <w:bCs/>
        </w:rPr>
        <w:softHyphen/>
        <w:t>евой</w:t>
      </w:r>
      <w:proofErr w:type="spellEnd"/>
      <w:r>
        <w:rPr>
          <w:b/>
          <w:bCs/>
        </w:rPr>
        <w:t xml:space="preserve"> кислоты</w:t>
      </w:r>
      <w:r>
        <w:t xml:space="preserve"> может развиться в течение нескольких месяц</w:t>
      </w:r>
      <w:r>
        <w:t>ев; чаще всего причинами являются:</w:t>
      </w:r>
      <w:r>
        <w:rPr>
          <w:noProof/>
        </w:rPr>
        <w:t xml:space="preserve"> (1)</w:t>
      </w:r>
      <w:r>
        <w:t xml:space="preserve"> пониженное ее потребление (алкоголизм),</w:t>
      </w:r>
      <w:r>
        <w:rPr>
          <w:noProof/>
        </w:rPr>
        <w:t xml:space="preserve"> (2) </w:t>
      </w:r>
      <w:r>
        <w:t>пониженное всасывание,</w:t>
      </w:r>
      <w:r>
        <w:rPr>
          <w:noProof/>
        </w:rPr>
        <w:t xml:space="preserve"> (3)</w:t>
      </w:r>
      <w:r>
        <w:t xml:space="preserve"> прием </w:t>
      </w:r>
      <w:proofErr w:type="spellStart"/>
      <w:r>
        <w:t>пероральных</w:t>
      </w:r>
      <w:proofErr w:type="spellEnd"/>
      <w:r>
        <w:t xml:space="preserve"> </w:t>
      </w:r>
      <w:proofErr w:type="spellStart"/>
      <w:r>
        <w:t>контрацептивов</w:t>
      </w:r>
      <w:proofErr w:type="spellEnd"/>
      <w:r>
        <w:t xml:space="preserve"> и </w:t>
      </w:r>
      <w:proofErr w:type="spellStart"/>
      <w:r>
        <w:t>про-тивосудорожных</w:t>
      </w:r>
      <w:proofErr w:type="spellEnd"/>
      <w:r>
        <w:t xml:space="preserve"> препаратов и</w:t>
      </w:r>
      <w:r>
        <w:rPr>
          <w:noProof/>
        </w:rPr>
        <w:t xml:space="preserve"> (4)</w:t>
      </w:r>
      <w:r>
        <w:t xml:space="preserve"> повышенная утилизация (</w:t>
      </w:r>
      <w:proofErr w:type="spellStart"/>
      <w:r>
        <w:t>гемолитиче-ская</w:t>
      </w:r>
      <w:proofErr w:type="spellEnd"/>
      <w:r>
        <w:t xml:space="preserve"> анемия, беременность).</w:t>
      </w:r>
      <w:r>
        <w:rPr>
          <w:b/>
          <w:bCs/>
        </w:rPr>
        <w:t xml:space="preserve"> Дефицит витам</w:t>
      </w:r>
      <w:r>
        <w:rPr>
          <w:b/>
          <w:bCs/>
        </w:rPr>
        <w:t>ина</w:t>
      </w:r>
      <w:r>
        <w:rPr>
          <w:b/>
          <w:bCs/>
          <w:noProof/>
        </w:rPr>
        <w:t xml:space="preserve"> 812</w:t>
      </w:r>
      <w:r>
        <w:t xml:space="preserve"> развивается на про</w:t>
      </w:r>
      <w:r>
        <w:softHyphen/>
        <w:t xml:space="preserve">тяжении нескольких лет, так как ежедневная потребность в витамине </w:t>
      </w:r>
      <w:proofErr w:type="spellStart"/>
      <w:r>
        <w:t>Вц</w:t>
      </w:r>
      <w:proofErr w:type="spellEnd"/>
      <w:r>
        <w:t xml:space="preserve"> очень незначительна по сравнению с его запасами в организме. К при</w:t>
      </w:r>
      <w:r>
        <w:softHyphen/>
        <w:t xml:space="preserve">чинам недостаточности витамина </w:t>
      </w:r>
      <w:proofErr w:type="spellStart"/>
      <w:r>
        <w:t>Ви</w:t>
      </w:r>
      <w:proofErr w:type="spellEnd"/>
      <w:r>
        <w:t xml:space="preserve"> относятся</w:t>
      </w:r>
      <w:r>
        <w:rPr>
          <w:noProof/>
        </w:rPr>
        <w:t xml:space="preserve"> (1)</w:t>
      </w:r>
      <w:r>
        <w:t xml:space="preserve"> </w:t>
      </w:r>
      <w:proofErr w:type="spellStart"/>
      <w:r>
        <w:t>пернициозная</w:t>
      </w:r>
      <w:proofErr w:type="spellEnd"/>
      <w:r>
        <w:t xml:space="preserve"> анемия, </w:t>
      </w:r>
      <w:r>
        <w:rPr>
          <w:noProof/>
        </w:rPr>
        <w:t>(2)</w:t>
      </w:r>
      <w:r>
        <w:t xml:space="preserve"> резекция желудка,</w:t>
      </w:r>
      <w:r>
        <w:rPr>
          <w:noProof/>
        </w:rPr>
        <w:t xml:space="preserve"> (3</w:t>
      </w:r>
      <w:r>
        <w:rPr>
          <w:noProof/>
        </w:rPr>
        <w:t>)</w:t>
      </w:r>
      <w:r>
        <w:t xml:space="preserve"> недостаточность экзокринной функции подже</w:t>
      </w:r>
      <w:r>
        <w:softHyphen/>
        <w:t>лудочной железы,</w:t>
      </w:r>
      <w:r>
        <w:rPr>
          <w:noProof/>
        </w:rPr>
        <w:t xml:space="preserve"> (4)</w:t>
      </w:r>
      <w:r>
        <w:t xml:space="preserve"> кишечный </w:t>
      </w:r>
      <w:proofErr w:type="spellStart"/>
      <w:r>
        <w:t>дисбактериоз</w:t>
      </w:r>
      <w:proofErr w:type="spellEnd"/>
      <w:r>
        <w:t>,</w:t>
      </w:r>
      <w:r>
        <w:rPr>
          <w:noProof/>
        </w:rPr>
        <w:t xml:space="preserve"> (5)</w:t>
      </w:r>
      <w:r>
        <w:t xml:space="preserve"> воспаление или ре</w:t>
      </w:r>
      <w:r>
        <w:softHyphen/>
        <w:t>зекция подвздошной кишки и</w:t>
      </w:r>
      <w:r>
        <w:rPr>
          <w:noProof/>
        </w:rPr>
        <w:t xml:space="preserve"> (6)</w:t>
      </w:r>
      <w:r>
        <w:t xml:space="preserve"> кишечные гельминтозы. </w:t>
      </w:r>
      <w:r>
        <w:rPr>
          <w:b/>
          <w:bCs/>
        </w:rPr>
        <w:t xml:space="preserve">Д. Анамнез и </w:t>
      </w:r>
      <w:proofErr w:type="spellStart"/>
      <w:r>
        <w:rPr>
          <w:b/>
          <w:bCs/>
        </w:rPr>
        <w:t>физикальное</w:t>
      </w:r>
      <w:proofErr w:type="spellEnd"/>
      <w:r>
        <w:rPr>
          <w:b/>
          <w:bCs/>
        </w:rPr>
        <w:t xml:space="preserve"> исследование.</w:t>
      </w:r>
      <w:r>
        <w:t xml:space="preserve"> Преобладают симптомы ане</w:t>
      </w:r>
      <w:r>
        <w:softHyphen/>
        <w:t>мии, хотя могут также наблюда</w:t>
      </w:r>
      <w:r>
        <w:t xml:space="preserve">ться глоссит, желтуха и </w:t>
      </w:r>
      <w:proofErr w:type="spellStart"/>
      <w:r>
        <w:t>спленоме</w:t>
      </w:r>
      <w:r>
        <w:softHyphen/>
        <w:t>галия</w:t>
      </w:r>
      <w:proofErr w:type="spellEnd"/>
      <w:r>
        <w:t xml:space="preserve">. Дефицит витамина </w:t>
      </w:r>
      <w:proofErr w:type="spellStart"/>
      <w:r>
        <w:t>Вц</w:t>
      </w:r>
      <w:proofErr w:type="spellEnd"/>
      <w:r>
        <w:t xml:space="preserve"> приводит к снижению вибрационной и </w:t>
      </w:r>
      <w:proofErr w:type="spellStart"/>
      <w:r>
        <w:t>проприоцептивной</w:t>
      </w:r>
      <w:proofErr w:type="spellEnd"/>
      <w:r>
        <w:t xml:space="preserve"> чувствительности, атаксии, </w:t>
      </w:r>
      <w:proofErr w:type="spellStart"/>
      <w:r>
        <w:t>парестезиям</w:t>
      </w:r>
      <w:proofErr w:type="spellEnd"/>
      <w:r>
        <w:t>, наруше</w:t>
      </w:r>
      <w:r>
        <w:softHyphen/>
        <w:t xml:space="preserve">ниям сознания и </w:t>
      </w:r>
      <w:proofErr w:type="spellStart"/>
      <w:r>
        <w:t>деменции</w:t>
      </w:r>
      <w:proofErr w:type="spellEnd"/>
      <w:r>
        <w:t>. Неврологические симптомы могут воз</w:t>
      </w:r>
      <w:r>
        <w:softHyphen/>
        <w:t>никать в отсутствие анемии и не подд</w:t>
      </w:r>
      <w:r>
        <w:t>аваться полному излечению.</w:t>
      </w:r>
    </w:p>
    <w:p w:rsidR="00000000" w:rsidRDefault="0071635A">
      <w:pPr>
        <w:spacing w:before="180"/>
        <w:ind w:left="480" w:hanging="240"/>
        <w:jc w:val="both"/>
      </w:pPr>
      <w:r>
        <w:rPr>
          <w:b/>
          <w:bCs/>
        </w:rPr>
        <w:t>Б. Лабораторные данные.</w:t>
      </w:r>
      <w:r>
        <w:t xml:space="preserve"> СЭО обычно повышен, </w:t>
      </w:r>
      <w:proofErr w:type="spellStart"/>
      <w:r>
        <w:t>эритроцитометричес-кая</w:t>
      </w:r>
      <w:proofErr w:type="spellEnd"/>
      <w:r>
        <w:t xml:space="preserve"> кривая сдвинута вправо. Иногда отмечается лейкопения и </w:t>
      </w:r>
      <w:proofErr w:type="spellStart"/>
      <w:r>
        <w:t>тромбо-цитопения</w:t>
      </w:r>
      <w:proofErr w:type="spellEnd"/>
      <w:r>
        <w:t>. Исследование мазков периферической крови обычно вы</w:t>
      </w:r>
      <w:r>
        <w:softHyphen/>
        <w:t xml:space="preserve">являет </w:t>
      </w:r>
      <w:proofErr w:type="spellStart"/>
      <w:r>
        <w:t>анизоцитоз</w:t>
      </w:r>
      <w:proofErr w:type="spellEnd"/>
      <w:r>
        <w:t xml:space="preserve">, </w:t>
      </w:r>
      <w:proofErr w:type="spellStart"/>
      <w:r>
        <w:t>пойкилоцитоз</w:t>
      </w:r>
      <w:proofErr w:type="spellEnd"/>
      <w:r>
        <w:t xml:space="preserve">, </w:t>
      </w:r>
      <w:proofErr w:type="spellStart"/>
      <w:r>
        <w:t>полим</w:t>
      </w:r>
      <w:r>
        <w:t>орфноядерные</w:t>
      </w:r>
      <w:proofErr w:type="spellEnd"/>
      <w:r>
        <w:t xml:space="preserve"> лейкоциты с пятью и более ядерными сегментами (</w:t>
      </w:r>
      <w:proofErr w:type="spellStart"/>
      <w:r>
        <w:t>гиперсегментированные</w:t>
      </w:r>
      <w:proofErr w:type="spellEnd"/>
      <w:r>
        <w:t xml:space="preserve">), а также </w:t>
      </w:r>
      <w:proofErr w:type="spellStart"/>
      <w:r>
        <w:t>макроциты</w:t>
      </w:r>
      <w:proofErr w:type="spellEnd"/>
      <w:r>
        <w:t xml:space="preserve">, которые появляются за несколько месяцев до анемии. Нередко возрастает уровень </w:t>
      </w:r>
      <w:proofErr w:type="spellStart"/>
      <w:r>
        <w:t>лактатдегидрогеназы</w:t>
      </w:r>
      <w:proofErr w:type="spellEnd"/>
      <w:r>
        <w:t xml:space="preserve"> и </w:t>
      </w:r>
      <w:proofErr w:type="spellStart"/>
      <w:r>
        <w:t>били-рубина</w:t>
      </w:r>
      <w:proofErr w:type="spellEnd"/>
      <w:r>
        <w:t xml:space="preserve"> сыворотки, что служит отражением неэффект</w:t>
      </w:r>
      <w:r>
        <w:t xml:space="preserve">ивного </w:t>
      </w:r>
      <w:proofErr w:type="spellStart"/>
      <w:r>
        <w:t>эритро-поэза</w:t>
      </w:r>
      <w:proofErr w:type="spellEnd"/>
      <w:r>
        <w:t>.</w:t>
      </w:r>
    </w:p>
    <w:p w:rsidR="00000000" w:rsidRDefault="0071635A">
      <w:pPr>
        <w:ind w:left="280" w:firstLine="240"/>
        <w:jc w:val="both"/>
      </w:pPr>
      <w:r>
        <w:rPr>
          <w:noProof/>
        </w:rPr>
        <w:t>1.</w:t>
      </w:r>
      <w:r>
        <w:t xml:space="preserve"> У этой категории больных следует определять</w:t>
      </w:r>
      <w:r>
        <w:rPr>
          <w:b/>
          <w:bCs/>
        </w:rPr>
        <w:t xml:space="preserve"> содержание вита</w:t>
      </w:r>
      <w:r>
        <w:rPr>
          <w:b/>
          <w:bCs/>
        </w:rPr>
        <w:softHyphen/>
        <w:t xml:space="preserve">мина В12 и </w:t>
      </w:r>
      <w:proofErr w:type="spellStart"/>
      <w:r>
        <w:rPr>
          <w:b/>
          <w:bCs/>
        </w:rPr>
        <w:t>фолиевой</w:t>
      </w:r>
      <w:proofErr w:type="spellEnd"/>
      <w:r>
        <w:rPr>
          <w:b/>
          <w:bCs/>
        </w:rPr>
        <w:t xml:space="preserve"> кислоты.</w:t>
      </w:r>
      <w:r>
        <w:t xml:space="preserve"> Содержание </w:t>
      </w:r>
      <w:proofErr w:type="spellStart"/>
      <w:r>
        <w:t>фолата</w:t>
      </w:r>
      <w:proofErr w:type="spellEnd"/>
      <w:r>
        <w:t xml:space="preserve"> в эритро</w:t>
      </w:r>
      <w:r>
        <w:softHyphen/>
        <w:t>цитах</w:t>
      </w:r>
      <w:r>
        <w:rPr>
          <w:noProof/>
        </w:rPr>
        <w:t xml:space="preserve"> —</w:t>
      </w:r>
      <w:r>
        <w:t xml:space="preserve"> более точный показатель запасов </w:t>
      </w:r>
      <w:proofErr w:type="spellStart"/>
      <w:r>
        <w:t>фолата</w:t>
      </w:r>
      <w:proofErr w:type="spellEnd"/>
      <w:r>
        <w:t xml:space="preserve"> в организме, чем его количество в сыворотке, особенно если к моменту </w:t>
      </w:r>
      <w:r>
        <w:t xml:space="preserve">исследования начата терапия </w:t>
      </w:r>
      <w:proofErr w:type="spellStart"/>
      <w:r>
        <w:t>фолиевой</w:t>
      </w:r>
      <w:proofErr w:type="spellEnd"/>
      <w:r>
        <w:t xml:space="preserve"> кислотой. При уровне витамина В;; ниже </w:t>
      </w:r>
      <w:r>
        <w:rPr>
          <w:noProof/>
        </w:rPr>
        <w:t>100</w:t>
      </w:r>
      <w:r>
        <w:t xml:space="preserve"> </w:t>
      </w:r>
      <w:proofErr w:type="spellStart"/>
      <w:r>
        <w:t>пг</w:t>
      </w:r>
      <w:proofErr w:type="spellEnd"/>
      <w:r>
        <w:t>/мл (норма</w:t>
      </w:r>
      <w:r>
        <w:rPr>
          <w:noProof/>
        </w:rPr>
        <w:t xml:space="preserve"> — 200—900</w:t>
      </w:r>
      <w:r>
        <w:t xml:space="preserve"> </w:t>
      </w:r>
      <w:proofErr w:type="spellStart"/>
      <w:r>
        <w:t>пг</w:t>
      </w:r>
      <w:proofErr w:type="spellEnd"/>
      <w:r>
        <w:t>/мл) почти всегда имеются клини</w:t>
      </w:r>
      <w:r>
        <w:softHyphen/>
        <w:t xml:space="preserve">ческие проявления. Иногда терапия, направленная на устранение дефицита витамина </w:t>
      </w:r>
      <w:proofErr w:type="spellStart"/>
      <w:r>
        <w:t>Вц</w:t>
      </w:r>
      <w:proofErr w:type="spellEnd"/>
      <w:r>
        <w:t>, оказывается эффективной у больных с</w:t>
      </w:r>
      <w:r>
        <w:t xml:space="preserve"> симптомами </w:t>
      </w:r>
      <w:proofErr w:type="spellStart"/>
      <w:r>
        <w:t>мегалобластной</w:t>
      </w:r>
      <w:proofErr w:type="spellEnd"/>
      <w:r>
        <w:t xml:space="preserve"> анемии и нормальным содержанием витамина </w:t>
      </w:r>
      <w:proofErr w:type="spellStart"/>
      <w:r>
        <w:t>Вц</w:t>
      </w:r>
      <w:proofErr w:type="spellEnd"/>
      <w:r>
        <w:t>.</w:t>
      </w:r>
    </w:p>
    <w:p w:rsidR="00000000" w:rsidRDefault="0071635A">
      <w:pPr>
        <w:ind w:left="280" w:firstLine="24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Определение </w:t>
      </w:r>
      <w:proofErr w:type="spellStart"/>
      <w:r>
        <w:rPr>
          <w:b/>
          <w:bCs/>
        </w:rPr>
        <w:t>метилмалоновой</w:t>
      </w:r>
      <w:proofErr w:type="spellEnd"/>
      <w:r>
        <w:rPr>
          <w:b/>
          <w:bCs/>
        </w:rPr>
        <w:t xml:space="preserve"> кислоты и </w:t>
      </w:r>
      <w:proofErr w:type="spellStart"/>
      <w:r>
        <w:rPr>
          <w:b/>
          <w:bCs/>
        </w:rPr>
        <w:t>гомоцистеина</w:t>
      </w:r>
      <w:proofErr w:type="spellEnd"/>
      <w:r>
        <w:t xml:space="preserve"> в сы</w:t>
      </w:r>
      <w:r>
        <w:softHyphen/>
        <w:t>воротке показано в случаях, когда данные об уровне витамина</w:t>
      </w:r>
      <w:r>
        <w:rPr>
          <w:noProof/>
        </w:rPr>
        <w:t xml:space="preserve"> В12 </w:t>
      </w:r>
      <w:r>
        <w:t xml:space="preserve">или </w:t>
      </w:r>
      <w:proofErr w:type="spellStart"/>
      <w:r>
        <w:t>фолата</w:t>
      </w:r>
      <w:proofErr w:type="spellEnd"/>
      <w:r>
        <w:t xml:space="preserve"> противоречивы. При дефиците витамина </w:t>
      </w:r>
      <w:proofErr w:type="spellStart"/>
      <w:r>
        <w:t>Ви</w:t>
      </w:r>
      <w:proofErr w:type="spellEnd"/>
      <w:r>
        <w:t xml:space="preserve"> повышены ко</w:t>
      </w:r>
      <w:r>
        <w:t xml:space="preserve">нцентрации как </w:t>
      </w:r>
      <w:proofErr w:type="spellStart"/>
      <w:r>
        <w:t>метилмалоновой</w:t>
      </w:r>
      <w:proofErr w:type="spellEnd"/>
      <w:r>
        <w:t xml:space="preserve"> кислоты, так и </w:t>
      </w:r>
      <w:proofErr w:type="spellStart"/>
      <w:r>
        <w:t>гомоцистеина</w:t>
      </w:r>
      <w:proofErr w:type="spellEnd"/>
      <w:r>
        <w:t xml:space="preserve">, а при дефиците </w:t>
      </w:r>
      <w:proofErr w:type="spellStart"/>
      <w:r>
        <w:t>фолиевой</w:t>
      </w:r>
      <w:proofErr w:type="spellEnd"/>
      <w:r>
        <w:t xml:space="preserve"> кислоты</w:t>
      </w:r>
      <w:r>
        <w:rPr>
          <w:noProof/>
        </w:rPr>
        <w:t xml:space="preserve"> —</w:t>
      </w:r>
      <w:r>
        <w:t xml:space="preserve"> только </w:t>
      </w:r>
      <w:proofErr w:type="spellStart"/>
      <w:r>
        <w:t>гомоцистеина</w:t>
      </w:r>
      <w:proofErr w:type="spellEnd"/>
      <w:r>
        <w:t>.</w:t>
      </w:r>
    </w:p>
    <w:p w:rsidR="00000000" w:rsidRDefault="0071635A">
      <w:pPr>
        <w:ind w:left="280" w:firstLine="240"/>
        <w:jc w:val="both"/>
      </w:pPr>
      <w:r>
        <w:rPr>
          <w:b/>
          <w:bCs/>
          <w:noProof/>
        </w:rPr>
        <w:t>3.</w:t>
      </w:r>
      <w:r>
        <w:rPr>
          <w:b/>
          <w:bCs/>
        </w:rPr>
        <w:t xml:space="preserve"> Проба Шиллинга</w:t>
      </w:r>
      <w:r>
        <w:t xml:space="preserve"> используется при дефиците витамина </w:t>
      </w:r>
      <w:proofErr w:type="spellStart"/>
      <w:r>
        <w:t>Вц</w:t>
      </w:r>
      <w:proofErr w:type="spellEnd"/>
      <w:r>
        <w:t xml:space="preserve"> для диагностики </w:t>
      </w:r>
      <w:proofErr w:type="spellStart"/>
      <w:r>
        <w:t>пернициозной</w:t>
      </w:r>
      <w:proofErr w:type="spellEnd"/>
      <w:r>
        <w:t xml:space="preserve"> анемии.</w:t>
      </w:r>
    </w:p>
    <w:p w:rsidR="00000000" w:rsidRDefault="0071635A">
      <w:pPr>
        <w:ind w:left="280" w:firstLine="240"/>
        <w:jc w:val="both"/>
      </w:pPr>
      <w:r>
        <w:rPr>
          <w:b/>
          <w:bCs/>
          <w:noProof/>
        </w:rPr>
        <w:t>4.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Трепанобиопсия</w:t>
      </w:r>
      <w:proofErr w:type="spellEnd"/>
      <w:r>
        <w:rPr>
          <w:b/>
          <w:bCs/>
        </w:rPr>
        <w:t xml:space="preserve"> костного мозга</w:t>
      </w:r>
      <w:r>
        <w:t xml:space="preserve"> бывает необходим</w:t>
      </w:r>
      <w:r>
        <w:t>а для исключе</w:t>
      </w:r>
      <w:r>
        <w:softHyphen/>
        <w:t xml:space="preserve">ния </w:t>
      </w:r>
      <w:proofErr w:type="spellStart"/>
      <w:r>
        <w:t>миелодиспластического</w:t>
      </w:r>
      <w:proofErr w:type="spellEnd"/>
      <w:r>
        <w:t xml:space="preserve"> синдрома или </w:t>
      </w:r>
      <w:proofErr w:type="spellStart"/>
      <w:r>
        <w:t>гемобластоза</w:t>
      </w:r>
      <w:proofErr w:type="spellEnd"/>
      <w:r>
        <w:t xml:space="preserve">, поскольку изменения в мазках периферической крови при </w:t>
      </w:r>
      <w:proofErr w:type="spellStart"/>
      <w:r>
        <w:t>мегалобластной</w:t>
      </w:r>
      <w:proofErr w:type="spellEnd"/>
      <w:r>
        <w:t xml:space="preserve"> анемии и указанных состояниях сходны. </w:t>
      </w:r>
      <w:r>
        <w:rPr>
          <w:b/>
          <w:bCs/>
        </w:rPr>
        <w:t>В. Лечение</w:t>
      </w:r>
      <w:r>
        <w:t xml:space="preserve"> направлено в первую очередь на устранение причины дефи</w:t>
      </w:r>
      <w:r>
        <w:softHyphen/>
        <w:t xml:space="preserve">цита и затем на </w:t>
      </w:r>
      <w:r>
        <w:t>его восполнение.</w:t>
      </w:r>
    </w:p>
    <w:p w:rsidR="00000000" w:rsidRDefault="0071635A">
      <w:pPr>
        <w:ind w:firstLine="52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Фолиевую</w:t>
      </w:r>
      <w:proofErr w:type="spellEnd"/>
      <w:r>
        <w:rPr>
          <w:b/>
          <w:bCs/>
        </w:rPr>
        <w:t xml:space="preserve"> кислоту</w:t>
      </w:r>
      <w:r>
        <w:t xml:space="preserve"> назначают в дозе</w:t>
      </w:r>
      <w:r>
        <w:rPr>
          <w:noProof/>
        </w:rPr>
        <w:t xml:space="preserve"> 1</w:t>
      </w:r>
      <w:r>
        <w:t xml:space="preserve"> мг внутрь</w:t>
      </w:r>
      <w:r>
        <w:rPr>
          <w:noProof/>
        </w:rPr>
        <w:t xml:space="preserve"> 1</w:t>
      </w:r>
      <w:r>
        <w:t xml:space="preserve"> раз в сутки вплоть до нормализации уровня </w:t>
      </w:r>
      <w:proofErr w:type="spellStart"/>
      <w:r>
        <w:t>фолата</w:t>
      </w:r>
      <w:proofErr w:type="spellEnd"/>
      <w:r>
        <w:t>.</w:t>
      </w:r>
    </w:p>
    <w:p w:rsidR="00000000" w:rsidRDefault="0071635A">
      <w:pPr>
        <w:ind w:firstLine="52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Дефицит витамина</w:t>
      </w:r>
      <w:r>
        <w:rPr>
          <w:b/>
          <w:bCs/>
          <w:noProof/>
        </w:rPr>
        <w:t xml:space="preserve"> 812</w:t>
      </w:r>
      <w:r>
        <w:t xml:space="preserve"> корректируют с помощью </w:t>
      </w:r>
      <w:proofErr w:type="spellStart"/>
      <w:r>
        <w:t>цианкобалами-на</w:t>
      </w:r>
      <w:proofErr w:type="spellEnd"/>
      <w:r>
        <w:t>. Типичная схема лечения следующая: препарат в дозе</w:t>
      </w:r>
      <w:r>
        <w:rPr>
          <w:noProof/>
        </w:rPr>
        <w:t xml:space="preserve"> 1000</w:t>
      </w:r>
      <w:r>
        <w:t xml:space="preserve"> </w:t>
      </w:r>
      <w:proofErr w:type="spellStart"/>
      <w:r>
        <w:t>мкг</w:t>
      </w:r>
      <w:proofErr w:type="spellEnd"/>
      <w:r>
        <w:t xml:space="preserve"> вводят в/м</w:t>
      </w:r>
      <w:r>
        <w:rPr>
          <w:noProof/>
        </w:rPr>
        <w:t xml:space="preserve"> 1</w:t>
      </w:r>
      <w:r>
        <w:t xml:space="preserve"> ра</w:t>
      </w:r>
      <w:r>
        <w:t>з в сутки в течение</w:t>
      </w:r>
      <w:r>
        <w:rPr>
          <w:noProof/>
        </w:rPr>
        <w:t xml:space="preserve"> 7</w:t>
      </w:r>
      <w:r>
        <w:t xml:space="preserve"> </w:t>
      </w:r>
      <w:proofErr w:type="spellStart"/>
      <w:r>
        <w:t>сут</w:t>
      </w:r>
      <w:proofErr w:type="spellEnd"/>
      <w:r>
        <w:t>, а затем</w:t>
      </w:r>
      <w:r>
        <w:rPr>
          <w:noProof/>
        </w:rPr>
        <w:t xml:space="preserve"> —</w:t>
      </w:r>
      <w:r>
        <w:t xml:space="preserve"> в той же дозе</w:t>
      </w:r>
      <w:r>
        <w:rPr>
          <w:noProof/>
        </w:rPr>
        <w:t xml:space="preserve"> 1 </w:t>
      </w:r>
      <w:r>
        <w:t>раз в неделю на протяжении</w:t>
      </w:r>
      <w:r>
        <w:rPr>
          <w:noProof/>
        </w:rPr>
        <w:t xml:space="preserve"> 1—2</w:t>
      </w:r>
      <w:r>
        <w:t xml:space="preserve"> мес. При длительном поддер</w:t>
      </w:r>
      <w:r>
        <w:softHyphen/>
        <w:t xml:space="preserve">живающем лечении доза витамина </w:t>
      </w:r>
      <w:proofErr w:type="spellStart"/>
      <w:r>
        <w:t>Вц</w:t>
      </w:r>
      <w:proofErr w:type="spellEnd"/>
      <w:r>
        <w:t xml:space="preserve"> составляет</w:t>
      </w:r>
      <w:r>
        <w:rPr>
          <w:noProof/>
        </w:rPr>
        <w:t xml:space="preserve"> 1000</w:t>
      </w:r>
      <w:r>
        <w:t xml:space="preserve"> </w:t>
      </w:r>
      <w:proofErr w:type="spellStart"/>
      <w:r>
        <w:t>мкг</w:t>
      </w:r>
      <w:proofErr w:type="spellEnd"/>
      <w:r>
        <w:t xml:space="preserve">/мес. В ходе терапии должно возрасти количество </w:t>
      </w:r>
      <w:proofErr w:type="spellStart"/>
      <w:r>
        <w:t>ретикулоцитов</w:t>
      </w:r>
      <w:proofErr w:type="spellEnd"/>
      <w:r>
        <w:t>, достиг</w:t>
      </w:r>
      <w:r>
        <w:softHyphen/>
        <w:t>нув пика к концу перво</w:t>
      </w:r>
      <w:r>
        <w:t>й недели. НЬ повышается через</w:t>
      </w:r>
      <w:r>
        <w:rPr>
          <w:noProof/>
        </w:rPr>
        <w:t xml:space="preserve"> 6—8</w:t>
      </w:r>
      <w:r>
        <w:t xml:space="preserve"> </w:t>
      </w:r>
      <w:proofErr w:type="spellStart"/>
      <w:r>
        <w:t>нед</w:t>
      </w:r>
      <w:proofErr w:type="spellEnd"/>
      <w:r>
        <w:t xml:space="preserve">. У </w:t>
      </w:r>
      <w:r>
        <w:rPr>
          <w:noProof/>
        </w:rPr>
        <w:t>1/3</w:t>
      </w:r>
      <w:r>
        <w:t xml:space="preserve"> больных одновременно имеется дефицит железа, и именно это</w:t>
      </w:r>
      <w:r>
        <w:rPr>
          <w:noProof/>
        </w:rPr>
        <w:t xml:space="preserve"> —</w:t>
      </w:r>
      <w:r>
        <w:t xml:space="preserve"> обычная причина неэффективности лечения.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Мегалобласт-ную</w:t>
      </w:r>
      <w:proofErr w:type="spellEnd"/>
      <w:r>
        <w:rPr>
          <w:b/>
          <w:bCs/>
        </w:rPr>
        <w:t xml:space="preserve"> анемию не следует лечить </w:t>
      </w:r>
      <w:proofErr w:type="spellStart"/>
      <w:r>
        <w:rPr>
          <w:b/>
          <w:bCs/>
        </w:rPr>
        <w:t>фолиевой</w:t>
      </w:r>
      <w:proofErr w:type="spellEnd"/>
      <w:r>
        <w:rPr>
          <w:b/>
          <w:bCs/>
        </w:rPr>
        <w:t xml:space="preserve"> кислотой эмпирически, </w:t>
      </w:r>
      <w:r>
        <w:t>поскольку анемия, обусловленная нерасп</w:t>
      </w:r>
      <w:r>
        <w:t>ознанным дефицитом ви</w:t>
      </w:r>
      <w:r>
        <w:softHyphen/>
        <w:t xml:space="preserve">тамина </w:t>
      </w:r>
      <w:proofErr w:type="spellStart"/>
      <w:r>
        <w:t>Вц</w:t>
      </w:r>
      <w:proofErr w:type="spellEnd"/>
      <w:r>
        <w:t xml:space="preserve">, при этом частично излечивается, но неврологические симптомы прогрессируют. </w:t>
      </w:r>
      <w:r>
        <w:rPr>
          <w:b/>
          <w:bCs/>
          <w:noProof/>
        </w:rPr>
        <w:t>III.</w:t>
      </w:r>
      <w:r>
        <w:rPr>
          <w:b/>
          <w:bCs/>
        </w:rPr>
        <w:t xml:space="preserve"> Анемия при хронических заболеваниях.</w:t>
      </w:r>
      <w:r>
        <w:t xml:space="preserve"> У больных с воспалительными процессами, опухолями, аутоиммунными нарушениями и хроническими инфекциями час</w:t>
      </w:r>
      <w:r>
        <w:t>то бывает анемия; обычно она развивается через нес</w:t>
      </w:r>
      <w:r>
        <w:softHyphen/>
        <w:t xml:space="preserve">колько месяцев болезни. В основе анемии лежит нарушение мобилизации запасов железа, низкий уровень </w:t>
      </w:r>
      <w:proofErr w:type="spellStart"/>
      <w:r>
        <w:t>эритропоэтина</w:t>
      </w:r>
      <w:proofErr w:type="spellEnd"/>
      <w:r>
        <w:t xml:space="preserve"> или снижение продол</w:t>
      </w:r>
      <w:r>
        <w:softHyphen/>
        <w:t xml:space="preserve">жительности жизни эритроцитов. </w:t>
      </w:r>
    </w:p>
    <w:p w:rsidR="00000000" w:rsidRDefault="0071635A">
      <w:pPr>
        <w:ind w:firstLine="300"/>
        <w:jc w:val="both"/>
      </w:pPr>
      <w:r>
        <w:rPr>
          <w:b/>
          <w:bCs/>
        </w:rPr>
        <w:t>А. Лабораторные данные.</w:t>
      </w:r>
      <w:r>
        <w:t xml:space="preserve"> Типична умеренна</w:t>
      </w:r>
      <w:r>
        <w:t xml:space="preserve">я </w:t>
      </w:r>
      <w:proofErr w:type="spellStart"/>
      <w:r>
        <w:t>нормоцитарная</w:t>
      </w:r>
      <w:proofErr w:type="spellEnd"/>
      <w:r>
        <w:t xml:space="preserve"> </w:t>
      </w:r>
      <w:proofErr w:type="spellStart"/>
      <w:r>
        <w:t>нормох</w:t>
      </w:r>
      <w:proofErr w:type="spellEnd"/>
      <w:r>
        <w:t xml:space="preserve"> Анемии и </w:t>
      </w:r>
      <w:proofErr w:type="spellStart"/>
      <w:r>
        <w:t>трансфузионная</w:t>
      </w:r>
      <w:proofErr w:type="spellEnd"/>
      <w:r>
        <w:t xml:space="preserve"> терапия</w:t>
      </w:r>
    </w:p>
    <w:p w:rsidR="00000000" w:rsidRDefault="0071635A">
      <w:pPr>
        <w:ind w:left="640"/>
        <w:jc w:val="both"/>
      </w:pPr>
      <w:proofErr w:type="spellStart"/>
      <w:r>
        <w:t>ромная</w:t>
      </w:r>
      <w:proofErr w:type="spellEnd"/>
      <w:r>
        <w:t xml:space="preserve"> анемия. При исследовании мазков периферической крови морфологических изменений не наблюдается, возможен </w:t>
      </w:r>
      <w:proofErr w:type="spellStart"/>
      <w:r>
        <w:t>микроцитоз</w:t>
      </w:r>
      <w:proofErr w:type="spellEnd"/>
      <w:r>
        <w:t>.</w:t>
      </w:r>
    </w:p>
    <w:p w:rsidR="00000000" w:rsidRDefault="0071635A">
      <w:pPr>
        <w:ind w:left="120" w:firstLine="56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Сывороточное железо и общая </w:t>
      </w:r>
      <w:proofErr w:type="spellStart"/>
      <w:r>
        <w:rPr>
          <w:b/>
          <w:bCs/>
        </w:rPr>
        <w:t>железоовязывающая</w:t>
      </w:r>
      <w:proofErr w:type="spellEnd"/>
      <w:r>
        <w:rPr>
          <w:b/>
          <w:bCs/>
        </w:rPr>
        <w:t xml:space="preserve"> способ</w:t>
      </w:r>
      <w:r>
        <w:rPr>
          <w:b/>
          <w:bCs/>
        </w:rPr>
        <w:softHyphen/>
        <w:t>ность</w:t>
      </w:r>
      <w:r>
        <w:t xml:space="preserve"> обычно понижены,</w:t>
      </w:r>
      <w:r>
        <w:t xml:space="preserve"> насыщение </w:t>
      </w:r>
      <w:proofErr w:type="spellStart"/>
      <w:r>
        <w:t>трансферрина</w:t>
      </w:r>
      <w:proofErr w:type="spellEnd"/>
      <w:r>
        <w:rPr>
          <w:noProof/>
        </w:rPr>
        <w:t xml:space="preserve"> &gt; 10%.</w:t>
      </w:r>
    </w:p>
    <w:p w:rsidR="00000000" w:rsidRDefault="0071635A">
      <w:pPr>
        <w:ind w:left="120" w:firstLine="56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Ферритин</w:t>
      </w:r>
      <w:proofErr w:type="spellEnd"/>
      <w:r>
        <w:rPr>
          <w:b/>
          <w:bCs/>
        </w:rPr>
        <w:t>,</w:t>
      </w:r>
      <w:r>
        <w:t xml:space="preserve"> как правило, остается нормальным, но будучи белком</w:t>
      </w:r>
    </w:p>
    <w:p w:rsidR="00000000" w:rsidRDefault="0071635A">
      <w:pPr>
        <w:ind w:left="880"/>
        <w:jc w:val="both"/>
      </w:pPr>
      <w:r>
        <w:t>острой фазы воспаления, может быть и повышен.</w:t>
      </w:r>
    </w:p>
    <w:p w:rsidR="00000000" w:rsidRDefault="0071635A">
      <w:pPr>
        <w:ind w:left="400" w:hanging="240"/>
        <w:jc w:val="both"/>
      </w:pPr>
      <w:r>
        <w:rPr>
          <w:b/>
          <w:bCs/>
        </w:rPr>
        <w:t>Б. Лечение</w:t>
      </w:r>
      <w:r>
        <w:t xml:space="preserve"> направлено на основное заболевание и устранение факторов, вызывающих анемию, таких как недостаточное пит</w:t>
      </w:r>
      <w:r>
        <w:t>ание или прием лекарственных средств, угнетающих функцию костного мозга. В нас</w:t>
      </w:r>
      <w:r>
        <w:softHyphen/>
        <w:t xml:space="preserve">тоящее время исследуется действие </w:t>
      </w:r>
      <w:proofErr w:type="spellStart"/>
      <w:r>
        <w:t>эритропоэтина</w:t>
      </w:r>
      <w:proofErr w:type="spellEnd"/>
      <w:r>
        <w:t xml:space="preserve"> при </w:t>
      </w:r>
      <w:proofErr w:type="spellStart"/>
      <w:r>
        <w:t>анемиях</w:t>
      </w:r>
      <w:proofErr w:type="spellEnd"/>
      <w:r>
        <w:t>, свя</w:t>
      </w:r>
      <w:r>
        <w:softHyphen/>
        <w:t xml:space="preserve">занных с онкологическими и воспалительными заболеваниями. </w:t>
      </w:r>
      <w:r>
        <w:rPr>
          <w:b/>
          <w:bCs/>
          <w:noProof/>
        </w:rPr>
        <w:t>IV.</w:t>
      </w:r>
      <w:r>
        <w:rPr>
          <w:b/>
          <w:bCs/>
        </w:rPr>
        <w:t xml:space="preserve"> Анемия при хронической почечной недостаточности</w:t>
      </w:r>
      <w:r>
        <w:t xml:space="preserve"> об</w:t>
      </w:r>
      <w:r>
        <w:t>условлена глав</w:t>
      </w:r>
      <w:r>
        <w:softHyphen/>
        <w:t xml:space="preserve">ным образом снижением продукции </w:t>
      </w:r>
      <w:proofErr w:type="spellStart"/>
      <w:r>
        <w:t>эритропоэтина</w:t>
      </w:r>
      <w:proofErr w:type="spellEnd"/>
      <w:r>
        <w:t xml:space="preserve">. Дополнительный вклад вносят такие факторы, как недостаточное питание, </w:t>
      </w:r>
      <w:proofErr w:type="spellStart"/>
      <w:r>
        <w:t>кровопотеря</w:t>
      </w:r>
      <w:proofErr w:type="spellEnd"/>
      <w:r>
        <w:t xml:space="preserve">, </w:t>
      </w:r>
      <w:proofErr w:type="spellStart"/>
      <w:r>
        <w:t>гемолиз</w:t>
      </w:r>
      <w:proofErr w:type="spellEnd"/>
      <w:r>
        <w:t xml:space="preserve"> и «уремические токсины».</w:t>
      </w:r>
    </w:p>
    <w:p w:rsidR="00000000" w:rsidRDefault="0071635A">
      <w:pPr>
        <w:ind w:left="320" w:hanging="240"/>
        <w:jc w:val="both"/>
      </w:pPr>
      <w:r>
        <w:rPr>
          <w:b/>
          <w:bCs/>
        </w:rPr>
        <w:t>А. Лабораторные данные.</w:t>
      </w:r>
      <w:r>
        <w:t xml:space="preserve"> Уровень НЬ обычно</w:t>
      </w:r>
      <w:r>
        <w:rPr>
          <w:noProof/>
        </w:rPr>
        <w:t xml:space="preserve"> 50—80</w:t>
      </w:r>
      <w:r>
        <w:t xml:space="preserve"> г/л, СЭО</w:t>
      </w:r>
      <w:r>
        <w:rPr>
          <w:noProof/>
        </w:rPr>
        <w:t xml:space="preserve"> —</w:t>
      </w:r>
      <w:r>
        <w:t xml:space="preserve"> в пре</w:t>
      </w:r>
      <w:r>
        <w:softHyphen/>
        <w:t xml:space="preserve">делах нормы. </w:t>
      </w:r>
      <w:r>
        <w:t xml:space="preserve">В мазках периферической крови обнаруживаются </w:t>
      </w:r>
      <w:proofErr w:type="spellStart"/>
      <w:r>
        <w:t>нор-моцитарные</w:t>
      </w:r>
      <w:proofErr w:type="spellEnd"/>
      <w:r>
        <w:t xml:space="preserve">, </w:t>
      </w:r>
      <w:proofErr w:type="spellStart"/>
      <w:r>
        <w:t>нормохромные</w:t>
      </w:r>
      <w:proofErr w:type="spellEnd"/>
      <w:r>
        <w:t xml:space="preserve"> клетки и </w:t>
      </w:r>
      <w:proofErr w:type="spellStart"/>
      <w:r>
        <w:t>акантоциты</w:t>
      </w:r>
      <w:proofErr w:type="spellEnd"/>
      <w:r>
        <w:t>, иногда</w:t>
      </w:r>
      <w:r>
        <w:rPr>
          <w:noProof/>
        </w:rPr>
        <w:t xml:space="preserve"> —</w:t>
      </w:r>
      <w:r>
        <w:t xml:space="preserve"> </w:t>
      </w:r>
      <w:proofErr w:type="spellStart"/>
      <w:r>
        <w:t>гипер-сегментированные</w:t>
      </w:r>
      <w:proofErr w:type="spellEnd"/>
      <w:r>
        <w:t xml:space="preserve"> </w:t>
      </w:r>
      <w:proofErr w:type="spellStart"/>
      <w:r>
        <w:t>полиморфноядерные</w:t>
      </w:r>
      <w:proofErr w:type="spellEnd"/>
      <w:r>
        <w:t xml:space="preserve"> лейкоциты. Б. Проблема</w:t>
      </w:r>
      <w:r>
        <w:rPr>
          <w:b/>
          <w:bCs/>
        </w:rPr>
        <w:t xml:space="preserve"> лечения</w:t>
      </w:r>
      <w:r>
        <w:t xml:space="preserve"> анемии при хронической почечной недостаточнос</w:t>
      </w:r>
      <w:r>
        <w:softHyphen/>
        <w:t>ти была в значительной мере решена</w:t>
      </w:r>
      <w:r>
        <w:t xml:space="preserve"> после получения </w:t>
      </w:r>
      <w:proofErr w:type="spellStart"/>
      <w:r>
        <w:t>рекомбинант-ного</w:t>
      </w:r>
      <w:proofErr w:type="spellEnd"/>
      <w:r>
        <w:t xml:space="preserve"> человеческого </w:t>
      </w:r>
      <w:proofErr w:type="spellStart"/>
      <w:r>
        <w:t>эритропоэтина</w:t>
      </w:r>
      <w:proofErr w:type="spellEnd"/>
      <w:r>
        <w:t xml:space="preserve"> </w:t>
      </w:r>
      <w:r>
        <w:rPr>
          <w:i/>
          <w:iCs/>
        </w:rPr>
        <w:t>(8етт. ]Ха1уш</w:t>
      </w:r>
      <w:r>
        <w:rPr>
          <w:noProof/>
        </w:rPr>
        <w:t xml:space="preserve"> 3:112, 1990).</w:t>
      </w:r>
      <w:r>
        <w:t xml:space="preserve"> </w:t>
      </w:r>
      <w:proofErr w:type="spellStart"/>
      <w:r>
        <w:t>Эрит-ропоэтин</w:t>
      </w:r>
      <w:proofErr w:type="spellEnd"/>
      <w:r>
        <w:t xml:space="preserve"> назначают при наличии симптомов анемии как больным, еще не нуждающимся в </w:t>
      </w:r>
      <w:proofErr w:type="spellStart"/>
      <w:r>
        <w:t>гемодиализе</w:t>
      </w:r>
      <w:proofErr w:type="spellEnd"/>
      <w:r>
        <w:t>, так и на поздних стадиях хронической почечной недостаточности. При</w:t>
      </w:r>
      <w:r>
        <w:t xml:space="preserve"> назначении </w:t>
      </w:r>
      <w:proofErr w:type="spellStart"/>
      <w:r>
        <w:t>эритропоэ</w:t>
      </w:r>
      <w:r>
        <w:softHyphen/>
        <w:t>тина</w:t>
      </w:r>
      <w:proofErr w:type="spellEnd"/>
      <w:r>
        <w:t xml:space="preserve"> исчезают такие симптомы, как утомляемость, плохой аппетит, апатия, нарушения сна, депрессия, снижение либидо. Больные с исход</w:t>
      </w:r>
      <w:r>
        <w:softHyphen/>
        <w:t>ным уровнем Н1</w:t>
      </w:r>
      <w:r>
        <w:rPr>
          <w:noProof/>
        </w:rPr>
        <w:t xml:space="preserve"> &gt; 30%</w:t>
      </w:r>
      <w:r>
        <w:t xml:space="preserve"> хуже поддаются лечению.</w:t>
      </w:r>
    </w:p>
    <w:p w:rsidR="00000000" w:rsidRDefault="0071635A">
      <w:pPr>
        <w:ind w:left="40" w:firstLine="54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Способ введения.</w:t>
      </w:r>
      <w:r>
        <w:t xml:space="preserve"> </w:t>
      </w:r>
      <w:proofErr w:type="spellStart"/>
      <w:r>
        <w:t>Эритропоэтин</w:t>
      </w:r>
      <w:proofErr w:type="spellEnd"/>
      <w:r>
        <w:t xml:space="preserve"> вводят в/в (на </w:t>
      </w:r>
      <w:proofErr w:type="spellStart"/>
      <w:r>
        <w:t>гемодиализ</w:t>
      </w:r>
      <w:r>
        <w:t>е</w:t>
      </w:r>
      <w:proofErr w:type="spellEnd"/>
      <w:r>
        <w:t xml:space="preserve">) или </w:t>
      </w:r>
      <w:proofErr w:type="spellStart"/>
      <w:r>
        <w:t>п</w:t>
      </w:r>
      <w:proofErr w:type="spellEnd"/>
      <w:r>
        <w:t xml:space="preserve">/к (до </w:t>
      </w:r>
      <w:proofErr w:type="spellStart"/>
      <w:r>
        <w:t>гемодиализа</w:t>
      </w:r>
      <w:proofErr w:type="spellEnd"/>
      <w:r>
        <w:t xml:space="preserve"> или на </w:t>
      </w:r>
      <w:proofErr w:type="spellStart"/>
      <w:r>
        <w:t>перйтонеальном</w:t>
      </w:r>
      <w:proofErr w:type="spellEnd"/>
      <w:r>
        <w:t xml:space="preserve"> диализе). Начальная доза, обеспечивающая подъем Н1 до</w:t>
      </w:r>
      <w:r>
        <w:rPr>
          <w:noProof/>
        </w:rPr>
        <w:t xml:space="preserve"> 30%,</w:t>
      </w:r>
      <w:r>
        <w:t xml:space="preserve"> обычно</w:t>
      </w:r>
      <w:r>
        <w:rPr>
          <w:noProof/>
        </w:rPr>
        <w:t xml:space="preserve"> 50—150</w:t>
      </w:r>
      <w:r>
        <w:t xml:space="preserve"> МЕ/кг</w:t>
      </w:r>
      <w:r>
        <w:rPr>
          <w:noProof/>
        </w:rPr>
        <w:t xml:space="preserve"> 3 </w:t>
      </w:r>
      <w:r>
        <w:t>раза в неделю; средняя доза, необходимая для поддержания</w:t>
      </w:r>
      <w:r>
        <w:rPr>
          <w:noProof/>
        </w:rPr>
        <w:t xml:space="preserve"> Н1, — 75</w:t>
      </w:r>
      <w:r>
        <w:t xml:space="preserve"> МЕ/кг</w:t>
      </w:r>
      <w:r>
        <w:rPr>
          <w:noProof/>
        </w:rPr>
        <w:t xml:space="preserve"> 3</w:t>
      </w:r>
      <w:r>
        <w:t xml:space="preserve"> раза в неделю; однако в</w:t>
      </w:r>
      <w:r>
        <w:rPr>
          <w:noProof/>
        </w:rPr>
        <w:t xml:space="preserve"> 10%</w:t>
      </w:r>
      <w:r>
        <w:t xml:space="preserve"> случаев приходится испол</w:t>
      </w:r>
      <w:r>
        <w:t>ь</w:t>
      </w:r>
      <w:r>
        <w:softHyphen/>
        <w:t>зовать большие дозы,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200</w:t>
      </w:r>
      <w:r>
        <w:t xml:space="preserve"> МЕ/кг. Применяют также </w:t>
      </w:r>
      <w:proofErr w:type="spellStart"/>
      <w:r>
        <w:t>п</w:t>
      </w:r>
      <w:proofErr w:type="spellEnd"/>
      <w:r>
        <w:t>/к вве</w:t>
      </w:r>
      <w:r>
        <w:softHyphen/>
        <w:t>дение препарата</w:t>
      </w:r>
      <w:r>
        <w:rPr>
          <w:noProof/>
        </w:rPr>
        <w:t xml:space="preserve"> 1</w:t>
      </w:r>
      <w:r>
        <w:t xml:space="preserve"> раз в неделю. Эффективность терапии снижается при дефиците железа и воспалительных заболеваниях.</w:t>
      </w:r>
    </w:p>
    <w:p w:rsidR="00000000" w:rsidRDefault="0071635A">
      <w:pPr>
        <w:ind w:left="40" w:firstLine="54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Побочные эффекты </w:t>
      </w:r>
      <w:proofErr w:type="spellStart"/>
      <w:r>
        <w:rPr>
          <w:b/>
          <w:bCs/>
        </w:rPr>
        <w:t>эритропоэтина</w:t>
      </w:r>
      <w:proofErr w:type="spellEnd"/>
    </w:p>
    <w:p w:rsidR="00000000" w:rsidRDefault="0071635A">
      <w:pPr>
        <w:jc w:val="both"/>
      </w:pPr>
      <w:r>
        <w:rPr>
          <w:b/>
          <w:bCs/>
        </w:rPr>
        <w:t>а. Дефицит железа</w:t>
      </w:r>
      <w:r>
        <w:t xml:space="preserve"> может развиться из-за повы</w:t>
      </w:r>
      <w:r>
        <w:t>шенной мобили</w:t>
      </w:r>
      <w:r>
        <w:softHyphen/>
        <w:t xml:space="preserve">зации его запасов: вероятность этого возрастает, если до начала терапии уровень </w:t>
      </w:r>
      <w:proofErr w:type="spellStart"/>
      <w:r>
        <w:t>ферритина</w:t>
      </w:r>
      <w:proofErr w:type="spellEnd"/>
      <w:r>
        <w:t xml:space="preserve"> ниже</w:t>
      </w:r>
      <w:r>
        <w:rPr>
          <w:noProof/>
        </w:rPr>
        <w:t xml:space="preserve"> 100</w:t>
      </w:r>
      <w:r>
        <w:t xml:space="preserve"> </w:t>
      </w:r>
      <w:proofErr w:type="spellStart"/>
      <w:r>
        <w:t>мкг%</w:t>
      </w:r>
      <w:proofErr w:type="spellEnd"/>
      <w:r>
        <w:t>. В таких случаях рекомендуется прием сульфата железа,</w:t>
      </w:r>
      <w:r>
        <w:rPr>
          <w:noProof/>
        </w:rPr>
        <w:t xml:space="preserve"> 325</w:t>
      </w:r>
      <w:r>
        <w:t xml:space="preserve"> мг</w:t>
      </w:r>
      <w:r>
        <w:rPr>
          <w:noProof/>
        </w:rPr>
        <w:t xml:space="preserve"> 3</w:t>
      </w:r>
      <w:r>
        <w:t xml:space="preserve"> раза в сутки во время еды. Для поддержания или восстановления запасов желе</w:t>
      </w:r>
      <w:r>
        <w:softHyphen/>
      </w:r>
      <w:r>
        <w:t xml:space="preserve">за прибегают также к в/в введению </w:t>
      </w:r>
      <w:proofErr w:type="spellStart"/>
      <w:r>
        <w:t>декстрана</w:t>
      </w:r>
      <w:proofErr w:type="spellEnd"/>
      <w:r>
        <w:t xml:space="preserve"> железа. </w:t>
      </w:r>
      <w:r>
        <w:rPr>
          <w:b/>
          <w:bCs/>
          <w:noProof/>
        </w:rPr>
        <w:t>6.</w:t>
      </w:r>
      <w:r>
        <w:rPr>
          <w:b/>
          <w:bCs/>
        </w:rPr>
        <w:t xml:space="preserve"> Артериальная гипертония</w:t>
      </w:r>
      <w:r>
        <w:t xml:space="preserve"> может возникнуть или прогрессиро</w:t>
      </w:r>
      <w:r>
        <w:softHyphen/>
        <w:t>вать по мере роста</w:t>
      </w:r>
      <w:r>
        <w:rPr>
          <w:noProof/>
        </w:rPr>
        <w:t xml:space="preserve"> Н1,</w:t>
      </w:r>
      <w:r>
        <w:t xml:space="preserve"> особенно если исходный</w:t>
      </w:r>
      <w:r>
        <w:rPr>
          <w:noProof/>
        </w:rPr>
        <w:t xml:space="preserve"> Н1 &lt; 20%.</w:t>
      </w:r>
      <w:r>
        <w:t xml:space="preserve"> Около </w:t>
      </w:r>
      <w:r>
        <w:rPr>
          <w:noProof/>
        </w:rPr>
        <w:t>25%</w:t>
      </w:r>
      <w:r>
        <w:t xml:space="preserve"> больных нуждаются в назначении или коррекции </w:t>
      </w:r>
      <w:proofErr w:type="spellStart"/>
      <w:r>
        <w:t>гипотен-зивной</w:t>
      </w:r>
      <w:proofErr w:type="spellEnd"/>
      <w:r>
        <w:t xml:space="preserve"> терапии. Описаны с</w:t>
      </w:r>
      <w:r>
        <w:t>удорожные припадки на фоне ле</w:t>
      </w:r>
      <w:r>
        <w:softHyphen/>
        <w:t xml:space="preserve">чения </w:t>
      </w:r>
      <w:proofErr w:type="spellStart"/>
      <w:r>
        <w:t>эритропоэтином</w:t>
      </w:r>
      <w:proofErr w:type="spellEnd"/>
      <w:r>
        <w:t>: часто они вызваны подъемом</w:t>
      </w:r>
      <w:r>
        <w:rPr>
          <w:noProof/>
        </w:rPr>
        <w:t xml:space="preserve"> Н1</w:t>
      </w:r>
      <w:r>
        <w:t xml:space="preserve"> и АД. </w:t>
      </w:r>
      <w:r>
        <w:rPr>
          <w:b/>
          <w:bCs/>
          <w:noProof/>
        </w:rPr>
        <w:t>V.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Талассемии</w:t>
      </w:r>
      <w:proofErr w:type="spellEnd"/>
      <w:r>
        <w:t xml:space="preserve"> относятся к наследственным заболеваниям и характеризуют</w:t>
      </w:r>
      <w:r>
        <w:softHyphen/>
        <w:t xml:space="preserve">ся снижением синтеза либо а-, либо </w:t>
      </w:r>
      <w:proofErr w:type="spellStart"/>
      <w:r>
        <w:t>Р-цепей</w:t>
      </w:r>
      <w:proofErr w:type="spellEnd"/>
      <w:r>
        <w:t xml:space="preserve"> молекулы гемоглобина. Заболевание чаще всего встречаетс</w:t>
      </w:r>
      <w:r>
        <w:t xml:space="preserve">я у выходцев из Средиземноморья, Индии, Ближнего Востока, Китая и Юго-Восточной Азии. При (3-талас-семии снижается продукция (3-цепей глобина, тогда как синтез </w:t>
      </w:r>
      <w:proofErr w:type="spellStart"/>
      <w:r>
        <w:t>а-цепей</w:t>
      </w:r>
      <w:proofErr w:type="spellEnd"/>
      <w:r>
        <w:t xml:space="preserve"> остается нормальным. Избыток </w:t>
      </w:r>
      <w:proofErr w:type="spellStart"/>
      <w:r>
        <w:t>а-цепей</w:t>
      </w:r>
      <w:proofErr w:type="spellEnd"/>
      <w:r>
        <w:t xml:space="preserve"> формирует нерастворимые </w:t>
      </w:r>
      <w:proofErr w:type="spellStart"/>
      <w:r>
        <w:t>тетра-меры</w:t>
      </w:r>
      <w:proofErr w:type="spellEnd"/>
      <w:r>
        <w:t xml:space="preserve"> в эритроцитах, ч</w:t>
      </w:r>
      <w:r>
        <w:t xml:space="preserve">то вызывает повреждение их клеточной мембраны, неэффективный </w:t>
      </w:r>
      <w:proofErr w:type="spellStart"/>
      <w:r>
        <w:t>эритропоэз</w:t>
      </w:r>
      <w:proofErr w:type="spellEnd"/>
      <w:r>
        <w:t xml:space="preserve"> и </w:t>
      </w:r>
      <w:proofErr w:type="spellStart"/>
      <w:r>
        <w:t>гемолитическую</w:t>
      </w:r>
      <w:proofErr w:type="spellEnd"/>
      <w:r>
        <w:t xml:space="preserve"> анемию. При 01-талас-семии образующиеся из</w:t>
      </w:r>
      <w:r>
        <w:rPr>
          <w:noProof/>
        </w:rPr>
        <w:t xml:space="preserve"> (3-цепей</w:t>
      </w:r>
      <w:r>
        <w:t xml:space="preserve"> </w:t>
      </w:r>
      <w:proofErr w:type="spellStart"/>
      <w:r>
        <w:t>тетрамеры</w:t>
      </w:r>
      <w:proofErr w:type="spellEnd"/>
      <w:r>
        <w:t xml:space="preserve"> более растворимы, что объя</w:t>
      </w:r>
      <w:r>
        <w:softHyphen/>
        <w:t xml:space="preserve">сняет и более легкое течение этой формы заболевания. </w:t>
      </w:r>
      <w:r>
        <w:rPr>
          <w:b/>
          <w:bCs/>
        </w:rPr>
        <w:t>А. Классификация</w:t>
      </w:r>
      <w:r>
        <w:t xml:space="preserve"> </w:t>
      </w:r>
      <w:proofErr w:type="spellStart"/>
      <w:r>
        <w:t>талассем</w:t>
      </w:r>
      <w:r>
        <w:t>ий</w:t>
      </w:r>
      <w:proofErr w:type="spellEnd"/>
      <w:r>
        <w:t xml:space="preserve"> проводится по выраженности анемии, включая ее клинические проявления, и аномалий генов глобина (в нормальной клетке содержится четыре гена, контролирующих синтез </w:t>
      </w:r>
      <w:proofErr w:type="spellStart"/>
      <w:r>
        <w:t>сс-цепи</w:t>
      </w:r>
      <w:proofErr w:type="spellEnd"/>
      <w:r>
        <w:t>, и два гена, контролирующих синтез (3-цепи).</w:t>
      </w:r>
    </w:p>
    <w:p w:rsidR="00000000" w:rsidRDefault="0071635A">
      <w:pPr>
        <w:ind w:firstLine="24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Малая </w:t>
      </w:r>
      <w:proofErr w:type="spellStart"/>
      <w:r>
        <w:rPr>
          <w:b/>
          <w:bCs/>
        </w:rPr>
        <w:t>талаооемия</w:t>
      </w:r>
      <w:proofErr w:type="spellEnd"/>
      <w:r>
        <w:t xml:space="preserve"> обусловлена снижен</w:t>
      </w:r>
      <w:r>
        <w:t xml:space="preserve">ием функции одного-двух а- или одного </w:t>
      </w:r>
      <w:proofErr w:type="spellStart"/>
      <w:r>
        <w:t>Р-глобинового</w:t>
      </w:r>
      <w:proofErr w:type="spellEnd"/>
      <w:r>
        <w:t xml:space="preserve"> гена. Заболевание протекает </w:t>
      </w:r>
      <w:proofErr w:type="spellStart"/>
      <w:r>
        <w:t>бес-симптомно</w:t>
      </w:r>
      <w:proofErr w:type="spellEnd"/>
      <w:r>
        <w:t xml:space="preserve"> с умеренной </w:t>
      </w:r>
      <w:proofErr w:type="spellStart"/>
      <w:r>
        <w:t>гипохромией</w:t>
      </w:r>
      <w:proofErr w:type="spellEnd"/>
      <w:r>
        <w:t xml:space="preserve"> эритроцитов и </w:t>
      </w:r>
      <w:proofErr w:type="spellStart"/>
      <w:r>
        <w:t>микросфе-роцитарной</w:t>
      </w:r>
      <w:proofErr w:type="spellEnd"/>
      <w:r>
        <w:t xml:space="preserve"> анемией (НЬ</w:t>
      </w:r>
      <w:r>
        <w:rPr>
          <w:noProof/>
        </w:rPr>
        <w:t xml:space="preserve"> &gt; 100</w:t>
      </w:r>
      <w:r>
        <w:t xml:space="preserve"> г/л).</w:t>
      </w:r>
    </w:p>
    <w:p w:rsidR="00000000" w:rsidRDefault="0071635A">
      <w:pPr>
        <w:ind w:firstLine="24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Промежуточная </w:t>
      </w:r>
      <w:proofErr w:type="spellStart"/>
      <w:r>
        <w:rPr>
          <w:b/>
          <w:bCs/>
        </w:rPr>
        <w:t>талаосемия</w:t>
      </w:r>
      <w:proofErr w:type="spellEnd"/>
      <w:r>
        <w:t xml:space="preserve"> обусловлена умеренной дисфункци</w:t>
      </w:r>
      <w:r>
        <w:softHyphen/>
        <w:t xml:space="preserve">ей </w:t>
      </w:r>
      <w:proofErr w:type="spellStart"/>
      <w:r>
        <w:t>трех.С</w:t>
      </w:r>
      <w:proofErr w:type="spellEnd"/>
      <w:r>
        <w:t>(-</w:t>
      </w:r>
      <w:proofErr w:type="spellStart"/>
      <w:r>
        <w:t>глобиновы</w:t>
      </w:r>
      <w:r>
        <w:t>х</w:t>
      </w:r>
      <w:proofErr w:type="spellEnd"/>
      <w:r>
        <w:t xml:space="preserve"> генов (</w:t>
      </w:r>
      <w:proofErr w:type="spellStart"/>
      <w:r>
        <w:t>гемоглобинопатия</w:t>
      </w:r>
      <w:proofErr w:type="spellEnd"/>
      <w:r>
        <w:t xml:space="preserve"> Н) или обоих </w:t>
      </w:r>
      <w:proofErr w:type="spellStart"/>
      <w:r>
        <w:t>Р-гло-биновых</w:t>
      </w:r>
      <w:proofErr w:type="spellEnd"/>
      <w:r>
        <w:t xml:space="preserve"> генов. Клинические проявления выражены </w:t>
      </w:r>
      <w:proofErr w:type="spellStart"/>
      <w:r>
        <w:t>нерезко</w:t>
      </w:r>
      <w:proofErr w:type="spellEnd"/>
      <w:r>
        <w:t xml:space="preserve"> (НЬ </w:t>
      </w:r>
      <w:r>
        <w:rPr>
          <w:noProof/>
        </w:rPr>
        <w:t>50—80</w:t>
      </w:r>
      <w:r>
        <w:t xml:space="preserve"> г/л) и обычно не требуют </w:t>
      </w:r>
      <w:proofErr w:type="spellStart"/>
      <w:r>
        <w:t>трансфузионной</w:t>
      </w:r>
      <w:proofErr w:type="spellEnd"/>
      <w:r>
        <w:t xml:space="preserve"> терапии.</w:t>
      </w:r>
    </w:p>
    <w:p w:rsidR="00000000" w:rsidRDefault="0071635A">
      <w:pPr>
        <w:ind w:left="400" w:hanging="220"/>
        <w:jc w:val="both"/>
      </w:pPr>
      <w:r>
        <w:rPr>
          <w:b/>
          <w:bCs/>
          <w:noProof/>
        </w:rPr>
        <w:t>3.</w:t>
      </w:r>
      <w:r>
        <w:rPr>
          <w:b/>
          <w:bCs/>
        </w:rPr>
        <w:t xml:space="preserve"> Большая </w:t>
      </w:r>
      <w:proofErr w:type="spellStart"/>
      <w:r>
        <w:rPr>
          <w:b/>
          <w:bCs/>
        </w:rPr>
        <w:t>таласоемия</w:t>
      </w:r>
      <w:proofErr w:type="spellEnd"/>
      <w:r>
        <w:t xml:space="preserve"> обусловлена тяжелой дисфункцией обоих </w:t>
      </w:r>
      <w:proofErr w:type="spellStart"/>
      <w:r>
        <w:t>Р-глобиновых</w:t>
      </w:r>
      <w:proofErr w:type="spellEnd"/>
      <w:r>
        <w:t xml:space="preserve"> генов. Анемия протекает </w:t>
      </w:r>
      <w:r>
        <w:t xml:space="preserve">тяжело, для поддержания жизни требуются переливания крови. </w:t>
      </w:r>
      <w:proofErr w:type="spellStart"/>
      <w:r>
        <w:t>Делеция</w:t>
      </w:r>
      <w:proofErr w:type="spellEnd"/>
      <w:r>
        <w:t xml:space="preserve"> всех четырех </w:t>
      </w:r>
      <w:proofErr w:type="spellStart"/>
      <w:r>
        <w:t>а-глобиновых</w:t>
      </w:r>
      <w:proofErr w:type="spellEnd"/>
      <w:r>
        <w:t xml:space="preserve"> генов вызывает водянку плода.</w:t>
      </w:r>
    </w:p>
    <w:p w:rsidR="00000000" w:rsidRDefault="0071635A">
      <w:pPr>
        <w:ind w:left="240" w:hanging="240"/>
        <w:jc w:val="both"/>
      </w:pPr>
      <w:r>
        <w:rPr>
          <w:b/>
          <w:bCs/>
        </w:rPr>
        <w:t xml:space="preserve">Б. Анамнез и </w:t>
      </w:r>
      <w:proofErr w:type="spellStart"/>
      <w:r>
        <w:rPr>
          <w:b/>
          <w:bCs/>
        </w:rPr>
        <w:t>физикальное</w:t>
      </w:r>
      <w:proofErr w:type="spellEnd"/>
      <w:r>
        <w:rPr>
          <w:b/>
          <w:bCs/>
        </w:rPr>
        <w:t xml:space="preserve"> исследование. Главное в анамнезе</w:t>
      </w:r>
      <w:r>
        <w:rPr>
          <w:b/>
          <w:bCs/>
          <w:noProof/>
        </w:rPr>
        <w:t xml:space="preserve"> —</w:t>
      </w:r>
      <w:r>
        <w:rPr>
          <w:b/>
          <w:bCs/>
        </w:rPr>
        <w:t xml:space="preserve"> случаи анемии в семье больного.</w:t>
      </w:r>
      <w:r>
        <w:t xml:space="preserve"> При большой </w:t>
      </w:r>
      <w:proofErr w:type="spellStart"/>
      <w:r>
        <w:t>талассемий</w:t>
      </w:r>
      <w:proofErr w:type="spellEnd"/>
      <w:r>
        <w:t xml:space="preserve"> часто наблюда</w:t>
      </w:r>
      <w:r>
        <w:softHyphen/>
        <w:t>ются</w:t>
      </w:r>
      <w:r>
        <w:t xml:space="preserve"> </w:t>
      </w:r>
      <w:proofErr w:type="spellStart"/>
      <w:r>
        <w:t>спленомегалия</w:t>
      </w:r>
      <w:proofErr w:type="spellEnd"/>
      <w:r>
        <w:t xml:space="preserve"> и аномалии скелета, связанные с очагами </w:t>
      </w:r>
      <w:proofErr w:type="spellStart"/>
      <w:r>
        <w:t>экстра-медулярного</w:t>
      </w:r>
      <w:proofErr w:type="spellEnd"/>
      <w:r>
        <w:t xml:space="preserve"> кроветворения.</w:t>
      </w:r>
    </w:p>
    <w:p w:rsidR="00000000" w:rsidRDefault="0071635A">
      <w:pPr>
        <w:ind w:left="240" w:hanging="240"/>
        <w:jc w:val="both"/>
      </w:pPr>
      <w:r>
        <w:rPr>
          <w:b/>
          <w:bCs/>
        </w:rPr>
        <w:t>В. Лабораторные данные.</w:t>
      </w:r>
      <w:r>
        <w:t xml:space="preserve"> СЭО снижен, но </w:t>
      </w:r>
      <w:proofErr w:type="spellStart"/>
      <w:r>
        <w:t>эритроцитометрическая</w:t>
      </w:r>
      <w:proofErr w:type="spellEnd"/>
      <w:r>
        <w:t xml:space="preserve"> кри</w:t>
      </w:r>
      <w:r>
        <w:softHyphen/>
        <w:t xml:space="preserve">вая не изменена. В мазке периферической крови можно видеть </w:t>
      </w:r>
      <w:proofErr w:type="spellStart"/>
      <w:r>
        <w:t>микро-циты</w:t>
      </w:r>
      <w:proofErr w:type="spellEnd"/>
      <w:r>
        <w:t xml:space="preserve">, </w:t>
      </w:r>
      <w:proofErr w:type="spellStart"/>
      <w:r>
        <w:t>гипохромные</w:t>
      </w:r>
      <w:proofErr w:type="spellEnd"/>
      <w:r>
        <w:t xml:space="preserve"> эритроциты разной ф</w:t>
      </w:r>
      <w:r>
        <w:t>ормы (</w:t>
      </w:r>
      <w:proofErr w:type="spellStart"/>
      <w:r>
        <w:t>пойкилоцитоз</w:t>
      </w:r>
      <w:proofErr w:type="spellEnd"/>
      <w:r>
        <w:t xml:space="preserve">), а также </w:t>
      </w:r>
      <w:proofErr w:type="spellStart"/>
      <w:r>
        <w:t>мишеневидные</w:t>
      </w:r>
      <w:proofErr w:type="spellEnd"/>
      <w:r>
        <w:t xml:space="preserve"> эритроциты и клетки </w:t>
      </w:r>
      <w:proofErr w:type="spellStart"/>
      <w:r>
        <w:t>эритроидного</w:t>
      </w:r>
      <w:proofErr w:type="spellEnd"/>
      <w:r>
        <w:t xml:space="preserve"> ряда, содер</w:t>
      </w:r>
      <w:r>
        <w:softHyphen/>
        <w:t>жащие ядро (</w:t>
      </w:r>
      <w:proofErr w:type="spellStart"/>
      <w:r>
        <w:t>нормоциты</w:t>
      </w:r>
      <w:proofErr w:type="spellEnd"/>
      <w:r>
        <w:t xml:space="preserve">). Диагностике помогает </w:t>
      </w:r>
      <w:proofErr w:type="spellStart"/>
      <w:r>
        <w:t>электрофоретичес-кий</w:t>
      </w:r>
      <w:proofErr w:type="spellEnd"/>
      <w:r>
        <w:t xml:space="preserve"> анализ гемоглобина. При малой </w:t>
      </w:r>
      <w:proofErr w:type="spellStart"/>
      <w:r>
        <w:t>талассемий</w:t>
      </w:r>
      <w:proofErr w:type="spellEnd"/>
      <w:r>
        <w:t xml:space="preserve"> важно избежать ошибочного диагноза железодефицитной анемии.</w:t>
      </w:r>
    </w:p>
    <w:p w:rsidR="00000000" w:rsidRDefault="0071635A">
      <w:pPr>
        <w:ind w:left="240" w:hanging="240"/>
        <w:jc w:val="both"/>
      </w:pPr>
      <w:r>
        <w:rPr>
          <w:b/>
          <w:bCs/>
        </w:rPr>
        <w:t>Г.</w:t>
      </w:r>
      <w:r>
        <w:rPr>
          <w:b/>
          <w:bCs/>
        </w:rPr>
        <w:t xml:space="preserve"> Основу терапии</w:t>
      </w:r>
      <w:r>
        <w:t xml:space="preserve"> составляют </w:t>
      </w:r>
      <w:proofErr w:type="spellStart"/>
      <w:r>
        <w:t>гемотрансфузии</w:t>
      </w:r>
      <w:proofErr w:type="spellEnd"/>
      <w:r>
        <w:t xml:space="preserve"> в количествах, необхо</w:t>
      </w:r>
      <w:r>
        <w:softHyphen/>
        <w:t xml:space="preserve">димых для поддержания жизни, повышения физической активности и предупреждения деформаций скелета. При тяжелой </w:t>
      </w:r>
      <w:proofErr w:type="spellStart"/>
      <w:r>
        <w:t>талассемий</w:t>
      </w:r>
      <w:proofErr w:type="spellEnd"/>
      <w:r>
        <w:t xml:space="preserve"> большой объем трансфузий ведет к перенасыщению тканей железом, что може</w:t>
      </w:r>
      <w:r>
        <w:t xml:space="preserve">т оказаться причиной застойной сердечной недостаточности, нарушения функции печени, снижения толерантности к глюкозе и вторичного </w:t>
      </w:r>
      <w:proofErr w:type="spellStart"/>
      <w:r>
        <w:t>гипогонадизма</w:t>
      </w:r>
      <w:proofErr w:type="spellEnd"/>
      <w:r>
        <w:t xml:space="preserve"> вследствие отложения железа в </w:t>
      </w:r>
      <w:proofErr w:type="spellStart"/>
      <w:r>
        <w:t>гипотала</w:t>
      </w:r>
      <w:r>
        <w:softHyphen/>
        <w:t>мусе</w:t>
      </w:r>
      <w:proofErr w:type="spellEnd"/>
      <w:r>
        <w:t xml:space="preserve">. </w:t>
      </w:r>
      <w:proofErr w:type="spellStart"/>
      <w:r>
        <w:t>Хелатные</w:t>
      </w:r>
      <w:proofErr w:type="spellEnd"/>
      <w:r>
        <w:t xml:space="preserve"> соединения, способные выводить железо из организ</w:t>
      </w:r>
      <w:r>
        <w:softHyphen/>
        <w:t>ма, в час</w:t>
      </w:r>
      <w:r>
        <w:t xml:space="preserve">тности </w:t>
      </w:r>
      <w:proofErr w:type="spellStart"/>
      <w:r>
        <w:t>дефероксамина</w:t>
      </w:r>
      <w:proofErr w:type="spellEnd"/>
      <w:r>
        <w:t xml:space="preserve"> </w:t>
      </w:r>
      <w:proofErr w:type="spellStart"/>
      <w:r>
        <w:t>мезилат</w:t>
      </w:r>
      <w:proofErr w:type="spellEnd"/>
      <w:r>
        <w:t>, служат средствами про</w:t>
      </w:r>
      <w:r>
        <w:softHyphen/>
        <w:t>филактики этих осложнений (см. п.</w:t>
      </w:r>
      <w:r>
        <w:rPr>
          <w:b/>
          <w:bCs/>
        </w:rPr>
        <w:t xml:space="preserve"> У.Г.З).</w:t>
      </w:r>
    </w:p>
    <w:p w:rsidR="00000000" w:rsidRDefault="0071635A">
      <w:pPr>
        <w:ind w:left="480" w:hanging="22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Трансфузии.</w:t>
      </w:r>
      <w:r>
        <w:t xml:space="preserve"> При НЬ</w:t>
      </w:r>
      <w:r>
        <w:rPr>
          <w:noProof/>
        </w:rPr>
        <w:t xml:space="preserve"> </w:t>
      </w:r>
      <w:r>
        <w:rPr>
          <w:i/>
          <w:iCs/>
          <w:noProof/>
        </w:rPr>
        <w:t>&gt;.</w:t>
      </w:r>
      <w:r>
        <w:rPr>
          <w:noProof/>
        </w:rPr>
        <w:t xml:space="preserve"> 80</w:t>
      </w:r>
      <w:r>
        <w:t xml:space="preserve"> г/л деформации скелета не развиваются. Такого уровня можно достичь переливанием </w:t>
      </w:r>
      <w:proofErr w:type="spellStart"/>
      <w:r>
        <w:t>эритроцитарной</w:t>
      </w:r>
      <w:proofErr w:type="spellEnd"/>
      <w:r>
        <w:t xml:space="preserve"> мас</w:t>
      </w:r>
      <w:r>
        <w:softHyphen/>
        <w:t>сы</w:t>
      </w:r>
      <w:r>
        <w:rPr>
          <w:noProof/>
        </w:rPr>
        <w:t xml:space="preserve"> (1</w:t>
      </w:r>
      <w:r>
        <w:t xml:space="preserve"> доза каждые</w:t>
      </w:r>
      <w:r>
        <w:rPr>
          <w:noProof/>
        </w:rPr>
        <w:t xml:space="preserve"> 2—3</w:t>
      </w:r>
      <w:r>
        <w:t xml:space="preserve"> </w:t>
      </w:r>
      <w:proofErr w:type="spellStart"/>
      <w:r>
        <w:t>нед</w:t>
      </w:r>
      <w:proofErr w:type="spellEnd"/>
      <w:r>
        <w:t xml:space="preserve"> или</w:t>
      </w:r>
      <w:r>
        <w:rPr>
          <w:noProof/>
        </w:rPr>
        <w:t xml:space="preserve"> 2</w:t>
      </w:r>
      <w:r>
        <w:t xml:space="preserve"> доз</w:t>
      </w:r>
      <w:r>
        <w:t>ы</w:t>
      </w:r>
      <w:r>
        <w:rPr>
          <w:noProof/>
        </w:rPr>
        <w:t xml:space="preserve"> 1</w:t>
      </w:r>
      <w:r>
        <w:t xml:space="preserve"> раз в месяц). При частых </w:t>
      </w:r>
      <w:proofErr w:type="spellStart"/>
      <w:r>
        <w:t>гемотрансфузиях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эритроцитарную</w:t>
      </w:r>
      <w:proofErr w:type="spellEnd"/>
      <w:r>
        <w:rPr>
          <w:b/>
          <w:bCs/>
        </w:rPr>
        <w:t xml:space="preserve"> массу</w:t>
      </w:r>
      <w:r>
        <w:t xml:space="preserve"> вводят через лейкоцитар</w:t>
      </w:r>
      <w:r>
        <w:softHyphen/>
        <w:t>ный фильтр (см. разд. «</w:t>
      </w:r>
      <w:proofErr w:type="spellStart"/>
      <w:r>
        <w:t>Трансфузионная</w:t>
      </w:r>
      <w:proofErr w:type="spellEnd"/>
      <w:r>
        <w:t xml:space="preserve"> терапия»).</w:t>
      </w:r>
    </w:p>
    <w:p w:rsidR="00000000" w:rsidRDefault="0071635A">
      <w:pPr>
        <w:ind w:left="480" w:hanging="22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Спленэктомия</w:t>
      </w:r>
      <w:proofErr w:type="spellEnd"/>
      <w:r>
        <w:rPr>
          <w:noProof/>
        </w:rPr>
        <w:t xml:space="preserve"> —</w:t>
      </w:r>
      <w:r>
        <w:t xml:space="preserve"> способ устранить основной источник </w:t>
      </w:r>
      <w:proofErr w:type="spellStart"/>
      <w:r>
        <w:t>экстравас-кулярного</w:t>
      </w:r>
      <w:proofErr w:type="spellEnd"/>
      <w:r>
        <w:t xml:space="preserve"> </w:t>
      </w:r>
      <w:proofErr w:type="spellStart"/>
      <w:r>
        <w:t>гемолиза</w:t>
      </w:r>
      <w:proofErr w:type="spellEnd"/>
      <w:r>
        <w:t xml:space="preserve">. Из-за повышенного риска сепсиса </w:t>
      </w:r>
      <w:proofErr w:type="spellStart"/>
      <w:r>
        <w:t>сп</w:t>
      </w:r>
      <w:r>
        <w:t>ленэкто-мия</w:t>
      </w:r>
      <w:proofErr w:type="spellEnd"/>
      <w:r>
        <w:t xml:space="preserve"> не показана в возрасте до</w:t>
      </w:r>
      <w:r>
        <w:rPr>
          <w:noProof/>
        </w:rPr>
        <w:t xml:space="preserve"> 5—6</w:t>
      </w:r>
      <w:r>
        <w:t xml:space="preserve"> лет. За</w:t>
      </w:r>
      <w:r>
        <w:rPr>
          <w:noProof/>
        </w:rPr>
        <w:t xml:space="preserve"> 1</w:t>
      </w:r>
      <w:r>
        <w:t xml:space="preserve"> </w:t>
      </w:r>
      <w:proofErr w:type="spellStart"/>
      <w:r>
        <w:t>мес</w:t>
      </w:r>
      <w:proofErr w:type="spellEnd"/>
      <w:r>
        <w:t xml:space="preserve"> до операции вводят пневмококковую вакцину; больных следует предупредить, что в случае лихорадки нужно быстро обратиться за медицинской помо</w:t>
      </w:r>
      <w:r>
        <w:softHyphen/>
        <w:t xml:space="preserve">щью, а если эта помощь задерживается, начать прием </w:t>
      </w:r>
      <w:proofErr w:type="spellStart"/>
      <w:r>
        <w:t>ампицилли</w:t>
      </w:r>
      <w:r>
        <w:t>на</w:t>
      </w:r>
      <w:proofErr w:type="spellEnd"/>
      <w:r>
        <w:t xml:space="preserve"> в таблетках по</w:t>
      </w:r>
      <w:r>
        <w:rPr>
          <w:noProof/>
        </w:rPr>
        <w:t xml:space="preserve"> 250</w:t>
      </w:r>
      <w:r>
        <w:t xml:space="preserve"> мг. При появлении лихорадки после </w:t>
      </w:r>
      <w:proofErr w:type="spellStart"/>
      <w:r>
        <w:t>спленэктомии</w:t>
      </w:r>
      <w:proofErr w:type="spellEnd"/>
      <w:r>
        <w:t xml:space="preserve"> назначают антибиотики широкого спектра действия в/в, пока не будут получены результаты посева.</w:t>
      </w:r>
    </w:p>
    <w:p w:rsidR="00000000" w:rsidRDefault="0071635A">
      <w:pPr>
        <w:ind w:left="40" w:firstLine="640"/>
        <w:jc w:val="both"/>
      </w:pPr>
      <w:r>
        <w:rPr>
          <w:b/>
          <w:bCs/>
          <w:noProof/>
        </w:rPr>
        <w:t>3.</w:t>
      </w:r>
      <w:r>
        <w:rPr>
          <w:b/>
          <w:bCs/>
        </w:rPr>
        <w:t xml:space="preserve"> Терапия копирующими средствами</w:t>
      </w:r>
      <w:r>
        <w:t xml:space="preserve"> направлена на выведение из</w:t>
      </w:r>
      <w:r>
        <w:softHyphen/>
        <w:t xml:space="preserve">бытка железа. Используют </w:t>
      </w:r>
      <w:proofErr w:type="spellStart"/>
      <w:r>
        <w:t>деферо</w:t>
      </w:r>
      <w:r>
        <w:t>ксамина</w:t>
      </w:r>
      <w:proofErr w:type="spellEnd"/>
      <w:r>
        <w:t xml:space="preserve"> </w:t>
      </w:r>
      <w:proofErr w:type="spellStart"/>
      <w:r>
        <w:t>мезилат</w:t>
      </w:r>
      <w:proofErr w:type="spellEnd"/>
      <w:r>
        <w:t>, который вво</w:t>
      </w:r>
      <w:r>
        <w:softHyphen/>
        <w:t xml:space="preserve">дят </w:t>
      </w:r>
      <w:proofErr w:type="spellStart"/>
      <w:r>
        <w:t>п</w:t>
      </w:r>
      <w:proofErr w:type="spellEnd"/>
      <w:r>
        <w:t xml:space="preserve">/к в виде длительных (по несколько часов) ежедневных </w:t>
      </w:r>
      <w:proofErr w:type="spellStart"/>
      <w:r>
        <w:t>инфу-зий</w:t>
      </w:r>
      <w:proofErr w:type="spellEnd"/>
      <w:r>
        <w:t>. Своевременно (в возрасте до</w:t>
      </w:r>
      <w:r>
        <w:rPr>
          <w:noProof/>
        </w:rPr>
        <w:t xml:space="preserve"> 5</w:t>
      </w:r>
      <w:r>
        <w:t xml:space="preserve"> лет) начатая терапия позволяет предупредить </w:t>
      </w:r>
      <w:proofErr w:type="spellStart"/>
      <w:r>
        <w:t>гемосидероз</w:t>
      </w:r>
      <w:proofErr w:type="spellEnd"/>
      <w:r>
        <w:t xml:space="preserve"> органов. Остается неясным, можно ли с помощью </w:t>
      </w:r>
      <w:proofErr w:type="spellStart"/>
      <w:r>
        <w:t>дефероксамина</w:t>
      </w:r>
      <w:proofErr w:type="spellEnd"/>
      <w:r>
        <w:t xml:space="preserve"> предупредить </w:t>
      </w:r>
      <w:r>
        <w:t xml:space="preserve">смерть от </w:t>
      </w:r>
      <w:proofErr w:type="spellStart"/>
      <w:r>
        <w:t>гемосидероза</w:t>
      </w:r>
      <w:proofErr w:type="spellEnd"/>
      <w:r>
        <w:t xml:space="preserve"> сердца в том случае, если лечение начато в зрелом возрасте. Тера</w:t>
      </w:r>
      <w:r>
        <w:softHyphen/>
        <w:t>пия может осложниться локальным раздражением в месте инъек</w:t>
      </w:r>
      <w:r>
        <w:softHyphen/>
        <w:t xml:space="preserve">ции, а в случае слишком быстрой </w:t>
      </w:r>
      <w:proofErr w:type="spellStart"/>
      <w:r>
        <w:t>инфузии</w:t>
      </w:r>
      <w:proofErr w:type="spellEnd"/>
      <w:r>
        <w:rPr>
          <w:noProof/>
        </w:rPr>
        <w:t xml:space="preserve"> —</w:t>
      </w:r>
      <w:r>
        <w:t xml:space="preserve"> зудом и снижением АД. К отсроченным побочным эффектам, возникающим </w:t>
      </w:r>
      <w:r>
        <w:t>при дли</w:t>
      </w:r>
      <w:r>
        <w:softHyphen/>
        <w:t>тельной терапии, особенно</w:t>
      </w:r>
      <w:r>
        <w:rPr>
          <w:noProof/>
        </w:rPr>
        <w:t xml:space="preserve"> —</w:t>
      </w:r>
      <w:r>
        <w:t xml:space="preserve"> высокими дозами препарата, отно</w:t>
      </w:r>
      <w:r>
        <w:softHyphen/>
        <w:t xml:space="preserve">сятся неврит зрительного нерва и </w:t>
      </w:r>
      <w:proofErr w:type="spellStart"/>
      <w:r>
        <w:t>нейросенсорная</w:t>
      </w:r>
      <w:proofErr w:type="spellEnd"/>
      <w:r>
        <w:t xml:space="preserve"> тугоухость. Боль</w:t>
      </w:r>
      <w:r>
        <w:softHyphen/>
        <w:t xml:space="preserve">ные, получающие </w:t>
      </w:r>
      <w:proofErr w:type="spellStart"/>
      <w:r>
        <w:t>дефероксамин</w:t>
      </w:r>
      <w:proofErr w:type="spellEnd"/>
      <w:r>
        <w:t>, должны наблюдаться в специали</w:t>
      </w:r>
      <w:r>
        <w:softHyphen/>
        <w:t>зированных центрах.</w:t>
      </w:r>
    </w:p>
    <w:p w:rsidR="00000000" w:rsidRDefault="0071635A">
      <w:pPr>
        <w:ind w:left="40" w:firstLine="640"/>
        <w:jc w:val="both"/>
      </w:pPr>
      <w:r>
        <w:rPr>
          <w:b/>
          <w:bCs/>
          <w:noProof/>
        </w:rPr>
        <w:t>4.</w:t>
      </w:r>
      <w:r>
        <w:rPr>
          <w:b/>
          <w:bCs/>
        </w:rPr>
        <w:t xml:space="preserve"> Прием витамина С</w:t>
      </w:r>
      <w:r>
        <w:t xml:space="preserve"> увеличивает экскрецию ж</w:t>
      </w:r>
      <w:r>
        <w:t>елеза во время лече</w:t>
      </w:r>
      <w:r>
        <w:softHyphen/>
        <w:t>ния кодирующими средствами. Высоких доз следует избегать из-за опасности массивного выведения железа, что угрожает застойной сердечной недостаточностью. Витамин С назначают в дозе</w:t>
      </w:r>
      <w:r>
        <w:rPr>
          <w:noProof/>
        </w:rPr>
        <w:t xml:space="preserve"> 100</w:t>
      </w:r>
      <w:r>
        <w:t xml:space="preserve"> мг внутрь через</w:t>
      </w:r>
      <w:r>
        <w:rPr>
          <w:noProof/>
        </w:rPr>
        <w:t xml:space="preserve"> 30</w:t>
      </w:r>
      <w:r>
        <w:t xml:space="preserve"> мин после начала введения </w:t>
      </w:r>
      <w:proofErr w:type="spellStart"/>
      <w:r>
        <w:t>деферок</w:t>
      </w:r>
      <w:r>
        <w:t>самина</w:t>
      </w:r>
      <w:proofErr w:type="spellEnd"/>
      <w:r>
        <w:t>. Реко</w:t>
      </w:r>
      <w:r>
        <w:softHyphen/>
        <w:t xml:space="preserve">мендуется </w:t>
      </w:r>
      <w:proofErr w:type="spellStart"/>
      <w:r>
        <w:t>фолиевая</w:t>
      </w:r>
      <w:proofErr w:type="spellEnd"/>
      <w:r>
        <w:t xml:space="preserve"> кислота,</w:t>
      </w:r>
      <w:r>
        <w:rPr>
          <w:noProof/>
        </w:rPr>
        <w:t xml:space="preserve"> 1</w:t>
      </w:r>
      <w:r>
        <w:t xml:space="preserve"> мг/</w:t>
      </w:r>
      <w:proofErr w:type="spellStart"/>
      <w:r>
        <w:t>сут</w:t>
      </w:r>
      <w:proofErr w:type="spellEnd"/>
      <w:r>
        <w:t>, и витамин Е,</w:t>
      </w:r>
      <w:r>
        <w:rPr>
          <w:noProof/>
        </w:rPr>
        <w:t xml:space="preserve"> 200</w:t>
      </w:r>
      <w:r>
        <w:t xml:space="preserve"> МЕ/</w:t>
      </w:r>
      <w:proofErr w:type="spellStart"/>
      <w:r>
        <w:t>сут</w:t>
      </w:r>
      <w:proofErr w:type="spellEnd"/>
      <w:r>
        <w:t xml:space="preserve">. </w:t>
      </w:r>
      <w:r>
        <w:rPr>
          <w:b/>
          <w:bCs/>
          <w:noProof/>
        </w:rPr>
        <w:t>VI.</w:t>
      </w:r>
      <w:r>
        <w:rPr>
          <w:b/>
          <w:bCs/>
        </w:rPr>
        <w:t xml:space="preserve"> Рефракторная анемия</w:t>
      </w:r>
      <w:r>
        <w:t xml:space="preserve"> обычно связана с </w:t>
      </w:r>
      <w:proofErr w:type="spellStart"/>
      <w:r>
        <w:t>миелодиспластическими</w:t>
      </w:r>
      <w:proofErr w:type="spellEnd"/>
      <w:r>
        <w:t xml:space="preserve"> син</w:t>
      </w:r>
      <w:r>
        <w:softHyphen/>
        <w:t xml:space="preserve">дромами или </w:t>
      </w:r>
      <w:proofErr w:type="spellStart"/>
      <w:r>
        <w:t>миелофиброзом</w:t>
      </w:r>
      <w:proofErr w:type="spellEnd"/>
      <w:r>
        <w:t>. Проявления болезни варьируют от умерен</w:t>
      </w:r>
      <w:r>
        <w:softHyphen/>
        <w:t>ных изменений в периферической крови, протекающ</w:t>
      </w:r>
      <w:r>
        <w:t xml:space="preserve">их </w:t>
      </w:r>
      <w:proofErr w:type="spellStart"/>
      <w:r>
        <w:t>бессимптомно</w:t>
      </w:r>
      <w:proofErr w:type="spellEnd"/>
      <w:r>
        <w:t xml:space="preserve">, до тяжелой </w:t>
      </w:r>
      <w:proofErr w:type="spellStart"/>
      <w:r>
        <w:t>панцитопении</w:t>
      </w:r>
      <w:proofErr w:type="spellEnd"/>
      <w:r>
        <w:t>. Анемия может характеризоваться нараста</w:t>
      </w:r>
      <w:r>
        <w:softHyphen/>
        <w:t xml:space="preserve">ющим угнетением кроветворения; возможна трансформация в острый лейкоз. </w:t>
      </w:r>
      <w:proofErr w:type="spellStart"/>
      <w:r>
        <w:t>Миелодиспластические</w:t>
      </w:r>
      <w:proofErr w:type="spellEnd"/>
      <w:r>
        <w:t xml:space="preserve"> синдромы классифицируют на основе данных пункции и </w:t>
      </w:r>
      <w:proofErr w:type="spellStart"/>
      <w:r>
        <w:t>трепанобиопсии</w:t>
      </w:r>
      <w:proofErr w:type="spellEnd"/>
      <w:r>
        <w:t xml:space="preserve"> костного мозга:</w:t>
      </w:r>
      <w:r>
        <w:rPr>
          <w:noProof/>
        </w:rPr>
        <w:t xml:space="preserve"> (</w:t>
      </w:r>
      <w:r>
        <w:rPr>
          <w:noProof/>
        </w:rPr>
        <w:t>1)</w:t>
      </w:r>
      <w:r>
        <w:t xml:space="preserve"> рефракторная анемия,</w:t>
      </w:r>
      <w:r>
        <w:rPr>
          <w:noProof/>
        </w:rPr>
        <w:t xml:space="preserve"> (2)</w:t>
      </w:r>
      <w:r>
        <w:t xml:space="preserve"> рефракторная анемия с «кольцевыми» </w:t>
      </w:r>
      <w:proofErr w:type="spellStart"/>
      <w:r>
        <w:t>сидеробластами</w:t>
      </w:r>
      <w:proofErr w:type="spellEnd"/>
      <w:r>
        <w:t xml:space="preserve"> (см. п. </w:t>
      </w:r>
      <w:r>
        <w:rPr>
          <w:b/>
          <w:bCs/>
          <w:noProof/>
        </w:rPr>
        <w:t>VII),</w:t>
      </w:r>
      <w:r>
        <w:rPr>
          <w:noProof/>
        </w:rPr>
        <w:t xml:space="preserve"> (3)</w:t>
      </w:r>
      <w:r>
        <w:t xml:space="preserve"> рефракторная анемия с избытком </w:t>
      </w:r>
      <w:proofErr w:type="spellStart"/>
      <w:r>
        <w:t>бластов</w:t>
      </w:r>
      <w:proofErr w:type="spellEnd"/>
      <w:r>
        <w:t>,</w:t>
      </w:r>
      <w:r>
        <w:rPr>
          <w:noProof/>
        </w:rPr>
        <w:t xml:space="preserve"> (4)</w:t>
      </w:r>
      <w:r>
        <w:t xml:space="preserve"> рефракторная анемия с избытком </w:t>
      </w:r>
      <w:proofErr w:type="spellStart"/>
      <w:r>
        <w:t>бластов</w:t>
      </w:r>
      <w:proofErr w:type="spellEnd"/>
      <w:r>
        <w:t xml:space="preserve"> в стадии трансформации и</w:t>
      </w:r>
      <w:r>
        <w:rPr>
          <w:noProof/>
        </w:rPr>
        <w:t xml:space="preserve"> (5)</w:t>
      </w:r>
      <w:r>
        <w:t xml:space="preserve"> хронический </w:t>
      </w:r>
      <w:proofErr w:type="spellStart"/>
      <w:r>
        <w:t>миеломоноцитарный</w:t>
      </w:r>
      <w:proofErr w:type="spellEnd"/>
      <w:r>
        <w:t xml:space="preserve"> лейкоз. Различают </w:t>
      </w:r>
      <w:proofErr w:type="spellStart"/>
      <w:r>
        <w:t>Миелодиспластические</w:t>
      </w:r>
      <w:proofErr w:type="spellEnd"/>
      <w:r>
        <w:t xml:space="preserve"> синдро</w:t>
      </w:r>
      <w:r>
        <w:softHyphen/>
        <w:t xml:space="preserve">мы первичные и вторичные, возникшие вследствие радиационного либо токсического воздействия или химиотерапии. </w:t>
      </w:r>
      <w:proofErr w:type="spellStart"/>
      <w:r>
        <w:t>Миелофиброз</w:t>
      </w:r>
      <w:proofErr w:type="spellEnd"/>
      <w:r>
        <w:t xml:space="preserve"> тоже может быть </w:t>
      </w:r>
      <w:proofErr w:type="spellStart"/>
      <w:r>
        <w:t>идиопатическим</w:t>
      </w:r>
      <w:proofErr w:type="spellEnd"/>
      <w:r>
        <w:t xml:space="preserve"> или возникать вторично на фоне </w:t>
      </w:r>
      <w:proofErr w:type="spellStart"/>
      <w:r>
        <w:t>эритремии</w:t>
      </w:r>
      <w:proofErr w:type="spellEnd"/>
      <w:r>
        <w:t xml:space="preserve">, </w:t>
      </w:r>
      <w:proofErr w:type="spellStart"/>
      <w:r>
        <w:t>эс-сенциальной</w:t>
      </w:r>
      <w:proofErr w:type="spellEnd"/>
      <w:r>
        <w:t xml:space="preserve"> </w:t>
      </w:r>
      <w:proofErr w:type="spellStart"/>
      <w:r>
        <w:t>тромбоцитемии</w:t>
      </w:r>
      <w:proofErr w:type="spellEnd"/>
      <w:r>
        <w:t>, хрон</w:t>
      </w:r>
      <w:r>
        <w:t xml:space="preserve">ического </w:t>
      </w:r>
      <w:proofErr w:type="spellStart"/>
      <w:r>
        <w:t>миелолейкоза</w:t>
      </w:r>
      <w:proofErr w:type="spellEnd"/>
      <w:r>
        <w:t>, а также при метастазе опухоли в костный мозг. Проводят в основном поддержи</w:t>
      </w:r>
      <w:r>
        <w:softHyphen/>
        <w:t xml:space="preserve">вающую терапию, однако больным с благоприятным прогнозом показано лечение </w:t>
      </w:r>
      <w:proofErr w:type="spellStart"/>
      <w:r>
        <w:t>дефероксамином</w:t>
      </w:r>
      <w:proofErr w:type="spellEnd"/>
      <w:r>
        <w:t xml:space="preserve"> после переливания</w:t>
      </w:r>
      <w:r>
        <w:rPr>
          <w:noProof/>
        </w:rPr>
        <w:t xml:space="preserve"> 50—100</w:t>
      </w:r>
      <w:r>
        <w:t xml:space="preserve"> доз </w:t>
      </w:r>
      <w:proofErr w:type="spellStart"/>
      <w:r>
        <w:t>эритроцитарной</w:t>
      </w:r>
      <w:proofErr w:type="spellEnd"/>
      <w:r>
        <w:t xml:space="preserve"> массы.</w:t>
      </w:r>
    </w:p>
    <w:p w:rsidR="00000000" w:rsidRDefault="0071635A">
      <w:pPr>
        <w:ind w:left="400" w:hanging="340"/>
        <w:jc w:val="both"/>
      </w:pPr>
      <w:r>
        <w:rPr>
          <w:b/>
          <w:bCs/>
          <w:noProof/>
        </w:rPr>
        <w:t>VII.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Сидеробластна</w:t>
      </w:r>
      <w:r>
        <w:rPr>
          <w:b/>
          <w:bCs/>
        </w:rPr>
        <w:t>я</w:t>
      </w:r>
      <w:proofErr w:type="spellEnd"/>
      <w:r>
        <w:rPr>
          <w:b/>
          <w:bCs/>
        </w:rPr>
        <w:t xml:space="preserve"> анемия</w:t>
      </w:r>
      <w:r>
        <w:rPr>
          <w:noProof/>
        </w:rPr>
        <w:t xml:space="preserve"> —</w:t>
      </w:r>
      <w:r>
        <w:t xml:space="preserve"> гетерогенная группа заболеваний, характе</w:t>
      </w:r>
      <w:r>
        <w:softHyphen/>
        <w:t xml:space="preserve">ризующихся нарушенным метаболизмом железа в клетках </w:t>
      </w:r>
      <w:proofErr w:type="spellStart"/>
      <w:r>
        <w:t>зритроидного</w:t>
      </w:r>
      <w:proofErr w:type="spellEnd"/>
      <w:r>
        <w:t xml:space="preserve"> ряда. </w:t>
      </w:r>
      <w:proofErr w:type="spellStart"/>
      <w:r>
        <w:t>Сидеробластная</w:t>
      </w:r>
      <w:proofErr w:type="spellEnd"/>
      <w:r>
        <w:t xml:space="preserve"> анемия бывает приобретенной или наследствен</w:t>
      </w:r>
      <w:r>
        <w:softHyphen/>
        <w:t>ной. Приобретенная форма может быть вызвана лекарственными сред</w:t>
      </w:r>
      <w:r>
        <w:softHyphen/>
        <w:t>ствами (</w:t>
      </w:r>
      <w:proofErr w:type="spellStart"/>
      <w:r>
        <w:t>из</w:t>
      </w:r>
      <w:r>
        <w:t>ониазид</w:t>
      </w:r>
      <w:proofErr w:type="spellEnd"/>
      <w:r>
        <w:t xml:space="preserve">, </w:t>
      </w:r>
      <w:proofErr w:type="spellStart"/>
      <w:r>
        <w:t>хлорамфеникол</w:t>
      </w:r>
      <w:proofErr w:type="spellEnd"/>
      <w:r>
        <w:t>, химиотерапевтические средства, ал</w:t>
      </w:r>
      <w:r>
        <w:softHyphen/>
        <w:t xml:space="preserve">коголь), интоксикацией свинцом, эндокринными или воспалительными заболеваниями. Приобретенная </w:t>
      </w:r>
      <w:proofErr w:type="spellStart"/>
      <w:r>
        <w:t>идиопатическая</w:t>
      </w:r>
      <w:proofErr w:type="spellEnd"/>
      <w:r>
        <w:t xml:space="preserve"> форма (рефракторная </w:t>
      </w:r>
      <w:proofErr w:type="spellStart"/>
      <w:r>
        <w:t>Сидеробластная</w:t>
      </w:r>
      <w:proofErr w:type="spellEnd"/>
      <w:r>
        <w:t xml:space="preserve"> анемия)</w:t>
      </w:r>
      <w:r>
        <w:rPr>
          <w:noProof/>
        </w:rPr>
        <w:t xml:space="preserve"> —</w:t>
      </w:r>
      <w:r>
        <w:t xml:space="preserve"> один из </w:t>
      </w:r>
      <w:proofErr w:type="spellStart"/>
      <w:r>
        <w:t>миелодиспластических</w:t>
      </w:r>
      <w:proofErr w:type="spellEnd"/>
      <w:r>
        <w:t xml:space="preserve"> синдромов. </w:t>
      </w:r>
      <w:r>
        <w:rPr>
          <w:b/>
          <w:bCs/>
        </w:rPr>
        <w:t>А. Л</w:t>
      </w:r>
      <w:r>
        <w:rPr>
          <w:b/>
          <w:bCs/>
        </w:rPr>
        <w:t>абораторные данные.</w:t>
      </w:r>
      <w:r>
        <w:t xml:space="preserve"> При врожденных и </w:t>
      </w:r>
      <w:proofErr w:type="spellStart"/>
      <w:r>
        <w:t>идиопатических</w:t>
      </w:r>
      <w:proofErr w:type="spellEnd"/>
      <w:r>
        <w:t xml:space="preserve"> формах наблюдается выраженный </w:t>
      </w:r>
      <w:proofErr w:type="spellStart"/>
      <w:r>
        <w:t>анизоцитоз</w:t>
      </w:r>
      <w:proofErr w:type="spellEnd"/>
      <w:r>
        <w:t xml:space="preserve"> и </w:t>
      </w:r>
      <w:proofErr w:type="spellStart"/>
      <w:r>
        <w:t>пойкилоцитоз</w:t>
      </w:r>
      <w:proofErr w:type="spellEnd"/>
      <w:r>
        <w:t>. При иссле</w:t>
      </w:r>
      <w:r>
        <w:softHyphen/>
        <w:t>довании мазков крови можно обнаружить две популяции эритроцитов (</w:t>
      </w:r>
      <w:proofErr w:type="spellStart"/>
      <w:r>
        <w:t>нормоцитарную</w:t>
      </w:r>
      <w:proofErr w:type="spellEnd"/>
      <w:r>
        <w:t xml:space="preserve"> и </w:t>
      </w:r>
      <w:proofErr w:type="spellStart"/>
      <w:r>
        <w:t>микроцитарную</w:t>
      </w:r>
      <w:proofErr w:type="spellEnd"/>
      <w:r>
        <w:t>), тем не менее СЭО остается обыч</w:t>
      </w:r>
      <w:r>
        <w:softHyphen/>
        <w:t>но на уро</w:t>
      </w:r>
      <w:r>
        <w:t xml:space="preserve">вне нормы или слегка повышен (СЭО может быть низким при врожденных формах). Как правило, наблюдается </w:t>
      </w:r>
      <w:proofErr w:type="spellStart"/>
      <w:r>
        <w:t>базофильная</w:t>
      </w:r>
      <w:proofErr w:type="spellEnd"/>
      <w:r>
        <w:t xml:space="preserve"> </w:t>
      </w:r>
      <w:proofErr w:type="spellStart"/>
      <w:r>
        <w:t>пунктация</w:t>
      </w:r>
      <w:proofErr w:type="spellEnd"/>
      <w:r>
        <w:t xml:space="preserve"> эритроцитов. Уровень железа и </w:t>
      </w:r>
      <w:proofErr w:type="spellStart"/>
      <w:r>
        <w:t>трансферрина</w:t>
      </w:r>
      <w:proofErr w:type="spellEnd"/>
      <w:r>
        <w:t xml:space="preserve"> в сыворотке нормальный или повышенный. Диагноз устанавливается по наличию в </w:t>
      </w:r>
      <w:proofErr w:type="spellStart"/>
      <w:r>
        <w:t>пунктате</w:t>
      </w:r>
      <w:proofErr w:type="spellEnd"/>
      <w:r>
        <w:t xml:space="preserve"> костн</w:t>
      </w:r>
      <w:r>
        <w:t xml:space="preserve">ого мозга увеличенных в размерах или аномальных по структуре </w:t>
      </w:r>
      <w:proofErr w:type="spellStart"/>
      <w:r>
        <w:t>сидеробластов</w:t>
      </w:r>
      <w:proofErr w:type="spellEnd"/>
      <w:r>
        <w:t xml:space="preserve">, выявляемых при окраске на железо. </w:t>
      </w:r>
      <w:r>
        <w:rPr>
          <w:b/>
          <w:bCs/>
        </w:rPr>
        <w:t>Б. Лечение</w:t>
      </w:r>
      <w:r>
        <w:t xml:space="preserve"> поддерживающее. Необходимо прекратить прием препара</w:t>
      </w:r>
      <w:r>
        <w:softHyphen/>
        <w:t xml:space="preserve">тов, оказывающих </w:t>
      </w:r>
      <w:proofErr w:type="spellStart"/>
      <w:r>
        <w:t>миелосупрессорное</w:t>
      </w:r>
      <w:proofErr w:type="spellEnd"/>
      <w:r>
        <w:t xml:space="preserve"> воздействие, и скорректиро</w:t>
      </w:r>
      <w:r>
        <w:softHyphen/>
        <w:t xml:space="preserve">вать диету. Больным, </w:t>
      </w:r>
      <w:r>
        <w:t xml:space="preserve">длительно получающим </w:t>
      </w:r>
      <w:proofErr w:type="spellStart"/>
      <w:r>
        <w:t>трансфузионную</w:t>
      </w:r>
      <w:proofErr w:type="spellEnd"/>
      <w:r>
        <w:t xml:space="preserve"> тера</w:t>
      </w:r>
      <w:r>
        <w:softHyphen/>
        <w:t xml:space="preserve">пию, иногда нужно назначить </w:t>
      </w:r>
      <w:proofErr w:type="spellStart"/>
      <w:r>
        <w:t>хелирующие</w:t>
      </w:r>
      <w:proofErr w:type="spellEnd"/>
      <w:r>
        <w:t xml:space="preserve"> средства для выведения избытка железа.</w:t>
      </w:r>
    </w:p>
    <w:p w:rsidR="00000000" w:rsidRDefault="0071635A">
      <w:pPr>
        <w:ind w:firstLine="66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Пиридоксин</w:t>
      </w:r>
      <w:proofErr w:type="spellEnd"/>
      <w:r>
        <w:t xml:space="preserve"> назначают по</w:t>
      </w:r>
      <w:r>
        <w:rPr>
          <w:noProof/>
        </w:rPr>
        <w:t xml:space="preserve"> 50—200</w:t>
      </w:r>
      <w:r>
        <w:t xml:space="preserve"> мг внутрь</w:t>
      </w:r>
      <w:r>
        <w:rPr>
          <w:noProof/>
        </w:rPr>
        <w:t xml:space="preserve"> 1</w:t>
      </w:r>
      <w:r>
        <w:t xml:space="preserve"> раз в сутки, хотя помогает он редко.</w:t>
      </w:r>
    </w:p>
    <w:p w:rsidR="00000000" w:rsidRDefault="0071635A">
      <w:pPr>
        <w:ind w:firstLine="66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Андрогены</w:t>
      </w:r>
      <w:proofErr w:type="spellEnd"/>
      <w:r>
        <w:t xml:space="preserve"> иногда стимулируют продукцию эритроцитов.</w:t>
      </w:r>
      <w:r>
        <w:t xml:space="preserve"> </w:t>
      </w:r>
      <w:r>
        <w:rPr>
          <w:noProof/>
        </w:rPr>
        <w:t>VIII.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Апластическая-анемия</w:t>
      </w:r>
      <w:proofErr w:type="spellEnd"/>
      <w:r>
        <w:t xml:space="preserve"> возникает вследствие нарушения процессов про</w:t>
      </w:r>
      <w:r>
        <w:softHyphen/>
        <w:t xml:space="preserve">лиферации и </w:t>
      </w:r>
      <w:proofErr w:type="spellStart"/>
      <w:r>
        <w:t>дифференцировки</w:t>
      </w:r>
      <w:proofErr w:type="spellEnd"/>
      <w:r>
        <w:t xml:space="preserve"> стволовых клеток костного мозга и сопровождается лейкопенией и </w:t>
      </w:r>
      <w:proofErr w:type="spellStart"/>
      <w:r>
        <w:t>тромбоцитопенией</w:t>
      </w:r>
      <w:proofErr w:type="spellEnd"/>
      <w:r>
        <w:t xml:space="preserve">. Обычно это </w:t>
      </w:r>
      <w:proofErr w:type="spellStart"/>
      <w:r>
        <w:t>идиопа-тическое</w:t>
      </w:r>
      <w:proofErr w:type="spellEnd"/>
      <w:r>
        <w:t xml:space="preserve"> заболевание, хотя в</w:t>
      </w:r>
      <w:r>
        <w:rPr>
          <w:noProof/>
        </w:rPr>
        <w:t xml:space="preserve"> 10%</w:t>
      </w:r>
      <w:r>
        <w:t xml:space="preserve"> случаев удается установ</w:t>
      </w:r>
      <w:r>
        <w:t>ить предшество</w:t>
      </w:r>
      <w:r>
        <w:softHyphen/>
        <w:t xml:space="preserve">вавшее токсическое воздействие (производных </w:t>
      </w:r>
      <w:proofErr w:type="spellStart"/>
      <w:r>
        <w:t>бутазона</w:t>
      </w:r>
      <w:proofErr w:type="spellEnd"/>
      <w:r>
        <w:t>, препаратов, зо</w:t>
      </w:r>
      <w:r>
        <w:softHyphen/>
        <w:t xml:space="preserve">лота, противосудорожных средств, </w:t>
      </w:r>
      <w:proofErr w:type="spellStart"/>
      <w:r>
        <w:t>хлорпромазина</w:t>
      </w:r>
      <w:proofErr w:type="spellEnd"/>
      <w:r>
        <w:t xml:space="preserve">, </w:t>
      </w:r>
      <w:proofErr w:type="spellStart"/>
      <w:r>
        <w:t>хлорамфеникола</w:t>
      </w:r>
      <w:proofErr w:type="spellEnd"/>
      <w:r>
        <w:t>). Еще</w:t>
      </w:r>
      <w:r>
        <w:rPr>
          <w:noProof/>
        </w:rPr>
        <w:t xml:space="preserve"> 10%</w:t>
      </w:r>
      <w:r>
        <w:t xml:space="preserve"> случаев </w:t>
      </w:r>
      <w:proofErr w:type="spellStart"/>
      <w:r>
        <w:t>апластической</w:t>
      </w:r>
      <w:proofErr w:type="spellEnd"/>
      <w:r>
        <w:t xml:space="preserve"> анемии вызваны вирусами (гепатита, Эпштейна—</w:t>
      </w:r>
      <w:proofErr w:type="spellStart"/>
      <w:r>
        <w:t>Барр</w:t>
      </w:r>
      <w:proofErr w:type="spellEnd"/>
      <w:r>
        <w:t xml:space="preserve">, </w:t>
      </w:r>
      <w:proofErr w:type="spellStart"/>
      <w:r>
        <w:t>цитомегаловирусами</w:t>
      </w:r>
      <w:proofErr w:type="spellEnd"/>
      <w:r>
        <w:t xml:space="preserve">). </w:t>
      </w:r>
      <w:proofErr w:type="spellStart"/>
      <w:r>
        <w:t>Апласт</w:t>
      </w:r>
      <w:r>
        <w:t>ическая</w:t>
      </w:r>
      <w:proofErr w:type="spellEnd"/>
      <w:r>
        <w:t xml:space="preserve"> анемия развива</w:t>
      </w:r>
      <w:r>
        <w:softHyphen/>
        <w:t xml:space="preserve">ется у каждого пятого больного пароксизмальной ночной </w:t>
      </w:r>
      <w:proofErr w:type="spellStart"/>
      <w:r>
        <w:t>гемоглобин-урией</w:t>
      </w:r>
      <w:proofErr w:type="spellEnd"/>
      <w:r>
        <w:t xml:space="preserve">. Симптомы обычно вызваны анемией или </w:t>
      </w:r>
      <w:proofErr w:type="spellStart"/>
      <w:r>
        <w:t>тромбоцитопенией</w:t>
      </w:r>
      <w:proofErr w:type="spellEnd"/>
      <w:r>
        <w:t xml:space="preserve">, но иногда на первый план выступают лихорадка и лейкопения. </w:t>
      </w:r>
    </w:p>
    <w:p w:rsidR="00000000" w:rsidRDefault="0071635A">
      <w:pPr>
        <w:ind w:firstLine="660"/>
        <w:jc w:val="both"/>
      </w:pPr>
      <w:r>
        <w:rPr>
          <w:b/>
          <w:bCs/>
        </w:rPr>
        <w:t>А. Лабораторные данные.</w:t>
      </w:r>
      <w:r>
        <w:t xml:space="preserve"> Размеры эритроцитов нор</w:t>
      </w:r>
      <w:r>
        <w:t>мальные. Для диаг</w:t>
      </w:r>
      <w:r>
        <w:softHyphen/>
        <w:t xml:space="preserve">ностики </w:t>
      </w:r>
      <w:proofErr w:type="spellStart"/>
      <w:r>
        <w:t>апластической</w:t>
      </w:r>
      <w:proofErr w:type="spellEnd"/>
      <w:r>
        <w:t xml:space="preserve"> анемии и исключения </w:t>
      </w:r>
      <w:proofErr w:type="spellStart"/>
      <w:r>
        <w:t>миелодисплазии</w:t>
      </w:r>
      <w:proofErr w:type="spellEnd"/>
      <w:r>
        <w:t>, лейко</w:t>
      </w:r>
      <w:r>
        <w:softHyphen/>
        <w:t xml:space="preserve">за, инфильтрации костного мозга опухолью или гранулематозной тканью необходима </w:t>
      </w:r>
      <w:proofErr w:type="spellStart"/>
      <w:r>
        <w:t>трепанобиопсия</w:t>
      </w:r>
      <w:proofErr w:type="spellEnd"/>
      <w:r>
        <w:t xml:space="preserve"> или пункция костного мозга. Полезно проведение цитогенетического исследования. </w:t>
      </w:r>
      <w:r>
        <w:rPr>
          <w:b/>
          <w:bCs/>
        </w:rPr>
        <w:t>Б</w:t>
      </w:r>
      <w:r>
        <w:rPr>
          <w:b/>
          <w:bCs/>
        </w:rPr>
        <w:t>. Лечение</w:t>
      </w:r>
      <w:r>
        <w:t xml:space="preserve"> поддерживающее. Необходимо прекратить прием потенци</w:t>
      </w:r>
      <w:r>
        <w:softHyphen/>
        <w:t>ально токсичных препаратов и проводить заместительную терапию компонентами крови.</w:t>
      </w:r>
    </w:p>
    <w:p w:rsidR="00000000" w:rsidRDefault="0071635A">
      <w:pPr>
        <w:ind w:left="880" w:hanging="22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Рекомендуется ранняя госпитализация</w:t>
      </w:r>
      <w:r>
        <w:t xml:space="preserve"> в специализированные клиники. У лиц моложе</w:t>
      </w:r>
      <w:r>
        <w:rPr>
          <w:noProof/>
        </w:rPr>
        <w:t xml:space="preserve"> 30-35</w:t>
      </w:r>
      <w:r>
        <w:t xml:space="preserve"> лет в</w:t>
      </w:r>
      <w:r>
        <w:rPr>
          <w:noProof/>
        </w:rPr>
        <w:t xml:space="preserve"> 80%</w:t>
      </w:r>
      <w:r>
        <w:t xml:space="preserve"> случаев успешн</w:t>
      </w:r>
      <w:r>
        <w:t>а транс</w:t>
      </w:r>
      <w:r>
        <w:softHyphen/>
        <w:t>плантация костного мозга.</w:t>
      </w:r>
    </w:p>
    <w:p w:rsidR="00000000" w:rsidRDefault="0071635A">
      <w:pPr>
        <w:ind w:left="880" w:hanging="22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Трансфузии</w:t>
      </w:r>
      <w:r>
        <w:t xml:space="preserve"> </w:t>
      </w:r>
      <w:proofErr w:type="spellStart"/>
      <w:r>
        <w:t>эритроцитарной</w:t>
      </w:r>
      <w:proofErr w:type="spellEnd"/>
      <w:r>
        <w:t xml:space="preserve"> массы и </w:t>
      </w:r>
      <w:proofErr w:type="spellStart"/>
      <w:r>
        <w:t>тромбоцитарной</w:t>
      </w:r>
      <w:proofErr w:type="spellEnd"/>
      <w:r>
        <w:t xml:space="preserve"> массы про</w:t>
      </w:r>
      <w:r>
        <w:softHyphen/>
        <w:t>водятся с целью поддержания НЬ на уровне</w:t>
      </w:r>
      <w:r>
        <w:rPr>
          <w:noProof/>
        </w:rPr>
        <w:t xml:space="preserve"> 70-80</w:t>
      </w:r>
      <w:r>
        <w:t xml:space="preserve"> г/л и тромбо</w:t>
      </w:r>
      <w:r>
        <w:softHyphen/>
        <w:t>цитов</w:t>
      </w:r>
      <w:r>
        <w:rPr>
          <w:noProof/>
        </w:rPr>
        <w:t xml:space="preserve"> -</w:t>
      </w:r>
      <w:r>
        <w:t xml:space="preserve"> выше</w:t>
      </w:r>
      <w:r>
        <w:rPr>
          <w:noProof/>
        </w:rPr>
        <w:t xml:space="preserve"> 10-20</w:t>
      </w:r>
      <w:r>
        <w:t xml:space="preserve"> </w:t>
      </w:r>
      <w:proofErr w:type="spellStart"/>
      <w:r>
        <w:t>тыс</w:t>
      </w:r>
      <w:proofErr w:type="spellEnd"/>
      <w:r>
        <w:t xml:space="preserve"> в</w:t>
      </w:r>
      <w:r>
        <w:rPr>
          <w:noProof/>
        </w:rPr>
        <w:t xml:space="preserve"> 1</w:t>
      </w:r>
      <w:r>
        <w:t xml:space="preserve"> </w:t>
      </w:r>
      <w:proofErr w:type="spellStart"/>
      <w:r>
        <w:t>мкл</w:t>
      </w:r>
      <w:proofErr w:type="spellEnd"/>
      <w:r>
        <w:t>. Перед трансплантацией костного мозга не следует вводить препараты кр</w:t>
      </w:r>
      <w:r>
        <w:t>ови от доноров-родственни</w:t>
      </w:r>
      <w:r>
        <w:softHyphen/>
        <w:t>ков. Переливание эритроцитов должно производиться с исполь</w:t>
      </w:r>
      <w:r>
        <w:softHyphen/>
        <w:t>зованием лейкоцитарных фильтров для предупреждения сенси</w:t>
      </w:r>
      <w:r>
        <w:softHyphen/>
        <w:t xml:space="preserve">билизации к антигенам </w:t>
      </w:r>
      <w:proofErr w:type="spellStart"/>
      <w:r>
        <w:t>гистосовместимости</w:t>
      </w:r>
      <w:proofErr w:type="spellEnd"/>
      <w:r>
        <w:t xml:space="preserve"> системы НЬА.</w:t>
      </w:r>
    </w:p>
    <w:p w:rsidR="00000000" w:rsidRDefault="0071635A">
      <w:pPr>
        <w:ind w:left="880" w:hanging="220"/>
        <w:jc w:val="both"/>
      </w:pPr>
      <w:r>
        <w:rPr>
          <w:b/>
          <w:bCs/>
          <w:noProof/>
        </w:rPr>
        <w:t>3.</w:t>
      </w:r>
      <w:r>
        <w:rPr>
          <w:b/>
          <w:bCs/>
        </w:rPr>
        <w:t xml:space="preserve"> Инфекционные осложнения.</w:t>
      </w:r>
      <w:r>
        <w:t xml:space="preserve"> Больные должны знать, что при ли</w:t>
      </w:r>
      <w:r>
        <w:softHyphen/>
        <w:t>хорадке свыше</w:t>
      </w:r>
      <w:r>
        <w:rPr>
          <w:noProof/>
        </w:rPr>
        <w:t xml:space="preserve"> 38</w:t>
      </w:r>
      <w:r>
        <w:t xml:space="preserve"> "С они должны немедленно обратиться к врачу. По мнению некоторых авторов, при уровне нейтрофилов ниже</w:t>
      </w:r>
      <w:r>
        <w:rPr>
          <w:noProof/>
        </w:rPr>
        <w:t xml:space="preserve"> 500 </w:t>
      </w:r>
      <w:r>
        <w:t>в</w:t>
      </w:r>
      <w:r>
        <w:rPr>
          <w:noProof/>
        </w:rPr>
        <w:t xml:space="preserve"> 1</w:t>
      </w:r>
      <w:r>
        <w:t xml:space="preserve"> </w:t>
      </w:r>
      <w:proofErr w:type="spellStart"/>
      <w:r>
        <w:t>мкл</w:t>
      </w:r>
      <w:proofErr w:type="spellEnd"/>
      <w:r>
        <w:t xml:space="preserve"> следует профилактически назначать антибиотики.</w:t>
      </w:r>
    </w:p>
    <w:p w:rsidR="00000000" w:rsidRDefault="0071635A">
      <w:pPr>
        <w:pStyle w:val="FR2"/>
        <w:ind w:left="0"/>
        <w:jc w:val="both"/>
        <w:rPr>
          <w:rFonts w:ascii="Times New Roman" w:hAnsi="Times New Roman" w:cs="Times New Roman"/>
        </w:rPr>
      </w:pPr>
    </w:p>
    <w:p w:rsidR="00000000" w:rsidRDefault="0071635A">
      <w:pPr>
        <w:pStyle w:val="FR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Анемии, вызванные повышенным разрушением эритроцитов</w:t>
      </w:r>
    </w:p>
    <w:p w:rsidR="00000000" w:rsidRDefault="0071635A">
      <w:pPr>
        <w:spacing w:before="160"/>
        <w:ind w:left="200" w:firstLine="200"/>
        <w:jc w:val="both"/>
      </w:pPr>
      <w:r>
        <w:t xml:space="preserve">При адекватной реакции </w:t>
      </w:r>
      <w:r>
        <w:t xml:space="preserve">костного мозга на анемию (о чем можно судить по РИ), ее возникновение обусловлено либо </w:t>
      </w:r>
      <w:proofErr w:type="spellStart"/>
      <w:r>
        <w:t>кровопотерей</w:t>
      </w:r>
      <w:proofErr w:type="spellEnd"/>
      <w:r>
        <w:t>, либо разру</w:t>
      </w:r>
      <w:r>
        <w:softHyphen/>
        <w:t>шением эритроцитов (</w:t>
      </w:r>
      <w:proofErr w:type="spellStart"/>
      <w:r>
        <w:t>гемолизом</w:t>
      </w:r>
      <w:proofErr w:type="spellEnd"/>
      <w:r>
        <w:t xml:space="preserve">), масштабы которых превосходят </w:t>
      </w:r>
      <w:proofErr w:type="spellStart"/>
      <w:r>
        <w:t>ком-пенсаторные</w:t>
      </w:r>
      <w:proofErr w:type="spellEnd"/>
      <w:r>
        <w:t xml:space="preserve"> возможности миелоидной ткани.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Кровопотеря</w:t>
      </w:r>
      <w:proofErr w:type="spellEnd"/>
      <w:r>
        <w:rPr>
          <w:b/>
          <w:bCs/>
          <w:noProof/>
        </w:rPr>
        <w:t xml:space="preserve"> —</w:t>
      </w:r>
      <w:r>
        <w:rPr>
          <w:b/>
          <w:bCs/>
        </w:rPr>
        <w:t xml:space="preserve"> намного более распростр</w:t>
      </w:r>
      <w:r>
        <w:rPr>
          <w:b/>
          <w:bCs/>
        </w:rPr>
        <w:t xml:space="preserve">аненная причина анемии, чем </w:t>
      </w:r>
      <w:proofErr w:type="spellStart"/>
      <w:r>
        <w:rPr>
          <w:b/>
          <w:bCs/>
        </w:rPr>
        <w:t>гемолиз</w:t>
      </w:r>
      <w:proofErr w:type="spellEnd"/>
      <w:r>
        <w:rPr>
          <w:b/>
          <w:bCs/>
        </w:rPr>
        <w:t>.</w:t>
      </w:r>
      <w:r>
        <w:t xml:space="preserve"> Количество </w:t>
      </w:r>
      <w:proofErr w:type="spellStart"/>
      <w:r>
        <w:t>ретикулоцитов</w:t>
      </w:r>
      <w:proofErr w:type="spellEnd"/>
      <w:r>
        <w:t xml:space="preserve"> бывает повышенным при обоих этих состояниях, но у больных с кровотечением содержание </w:t>
      </w:r>
      <w:proofErr w:type="spellStart"/>
      <w:r>
        <w:t>билирубина</w:t>
      </w:r>
      <w:proofErr w:type="spellEnd"/>
      <w:r>
        <w:t xml:space="preserve"> и </w:t>
      </w:r>
      <w:proofErr w:type="spellStart"/>
      <w:r>
        <w:t>лактатдегидроге-назы</w:t>
      </w:r>
      <w:proofErr w:type="spellEnd"/>
      <w:r>
        <w:t xml:space="preserve"> обычно остается нормальным, а при </w:t>
      </w:r>
      <w:proofErr w:type="spellStart"/>
      <w:r>
        <w:t>гемолизе</w:t>
      </w:r>
      <w:proofErr w:type="spellEnd"/>
      <w:r>
        <w:t xml:space="preserve"> эти показатели повышены. При нал</w:t>
      </w:r>
      <w:r>
        <w:t xml:space="preserve">ичии скрытого кровотечения (в </w:t>
      </w:r>
      <w:proofErr w:type="spellStart"/>
      <w:r>
        <w:t>забрюшинное</w:t>
      </w:r>
      <w:proofErr w:type="spellEnd"/>
      <w:r>
        <w:t xml:space="preserve"> про</w:t>
      </w:r>
      <w:r>
        <w:softHyphen/>
        <w:t xml:space="preserve">странство, при переломе бедра) изменения лабораторных показателей могут быть такими же, как при </w:t>
      </w:r>
      <w:proofErr w:type="spellStart"/>
      <w:r>
        <w:t>гемолизе</w:t>
      </w:r>
      <w:proofErr w:type="spellEnd"/>
      <w:r>
        <w:t xml:space="preserve">. При лечении </w:t>
      </w:r>
      <w:proofErr w:type="spellStart"/>
      <w:r>
        <w:t>анемий</w:t>
      </w:r>
      <w:proofErr w:type="spellEnd"/>
      <w:r>
        <w:t>, обуслов</w:t>
      </w:r>
      <w:r>
        <w:softHyphen/>
        <w:t xml:space="preserve">ленных снижением продукции эритроцитов (например </w:t>
      </w:r>
      <w:proofErr w:type="spellStart"/>
      <w:r>
        <w:t>железодефицит-ной</w:t>
      </w:r>
      <w:proofErr w:type="spellEnd"/>
      <w:r>
        <w:t xml:space="preserve">), число </w:t>
      </w:r>
      <w:proofErr w:type="spellStart"/>
      <w:r>
        <w:t>р</w:t>
      </w:r>
      <w:r>
        <w:t>етикулоцитов</w:t>
      </w:r>
      <w:proofErr w:type="spellEnd"/>
      <w:r>
        <w:t xml:space="preserve"> обычно возрастает еще до коррекции НЬ, что создает картину, напоминающую </w:t>
      </w:r>
      <w:proofErr w:type="spellStart"/>
      <w:r>
        <w:t>гемолитическую</w:t>
      </w:r>
      <w:proofErr w:type="spellEnd"/>
      <w:r>
        <w:t xml:space="preserve"> анемию. Всем боль</w:t>
      </w:r>
      <w:r>
        <w:softHyphen/>
        <w:t xml:space="preserve">ным с подозрением на </w:t>
      </w:r>
      <w:proofErr w:type="spellStart"/>
      <w:r>
        <w:t>гемолиз</w:t>
      </w:r>
      <w:proofErr w:type="spellEnd"/>
      <w:r>
        <w:t xml:space="preserve"> необходимо поставить</w:t>
      </w:r>
      <w:r>
        <w:rPr>
          <w:b/>
          <w:bCs/>
        </w:rPr>
        <w:t xml:space="preserve"> прямую пробу </w:t>
      </w:r>
      <w:proofErr w:type="spellStart"/>
      <w:r>
        <w:rPr>
          <w:b/>
          <w:bCs/>
        </w:rPr>
        <w:t>Кумбса</w:t>
      </w:r>
      <w:proofErr w:type="spellEnd"/>
      <w:r>
        <w:rPr>
          <w:b/>
          <w:bCs/>
        </w:rPr>
        <w:t>,</w:t>
      </w:r>
      <w:r>
        <w:t xml:space="preserve"> позволяющую выявить иммуноглобулин О </w:t>
      </w:r>
      <w:r>
        <w:rPr>
          <w:i/>
          <w:iCs/>
        </w:rPr>
        <w:t>(1ц0)</w:t>
      </w:r>
      <w:r>
        <w:t xml:space="preserve"> и третий компо</w:t>
      </w:r>
      <w:r>
        <w:softHyphen/>
        <w:t>нент ком</w:t>
      </w:r>
      <w:r>
        <w:t xml:space="preserve">племента (СЗ) на поверхности эритроцитов. </w:t>
      </w:r>
      <w:r>
        <w:rPr>
          <w:b/>
          <w:bCs/>
          <w:noProof/>
        </w:rPr>
        <w:t>I.</w:t>
      </w:r>
      <w:r>
        <w:rPr>
          <w:b/>
          <w:bCs/>
        </w:rPr>
        <w:t xml:space="preserve"> Классификация.</w:t>
      </w:r>
      <w:r>
        <w:t xml:space="preserve"> </w:t>
      </w:r>
      <w:proofErr w:type="spellStart"/>
      <w:r>
        <w:t>Гемолитические</w:t>
      </w:r>
      <w:proofErr w:type="spellEnd"/>
      <w:r>
        <w:t xml:space="preserve"> анемии классифицируют по преиму</w:t>
      </w:r>
      <w:r>
        <w:softHyphen/>
        <w:t xml:space="preserve">щественной локализации </w:t>
      </w:r>
      <w:proofErr w:type="spellStart"/>
      <w:r>
        <w:t>гемолиза</w:t>
      </w:r>
      <w:proofErr w:type="spellEnd"/>
      <w:r>
        <w:t>.</w:t>
      </w:r>
    </w:p>
    <w:p w:rsidR="00000000" w:rsidRDefault="0071635A">
      <w:pPr>
        <w:ind w:left="640" w:hanging="240"/>
        <w:jc w:val="both"/>
      </w:pPr>
      <w:r>
        <w:rPr>
          <w:b/>
          <w:bCs/>
        </w:rPr>
        <w:t xml:space="preserve">А. Внутрисосудистый </w:t>
      </w:r>
      <w:proofErr w:type="spellStart"/>
      <w:r>
        <w:rPr>
          <w:b/>
          <w:bCs/>
        </w:rPr>
        <w:t>гемолиз</w:t>
      </w:r>
      <w:proofErr w:type="spellEnd"/>
      <w:r>
        <w:t xml:space="preserve"> может протекать с лихорадкой, ознобом, тахикардией и болью в спине. Уровень </w:t>
      </w:r>
      <w:proofErr w:type="spellStart"/>
      <w:r>
        <w:t>гаптоглобина</w:t>
      </w:r>
      <w:proofErr w:type="spellEnd"/>
      <w:r>
        <w:t xml:space="preserve"> сыворотки по</w:t>
      </w:r>
      <w:r>
        <w:softHyphen/>
        <w:t xml:space="preserve">нижен, так как этот белок связывается со свободным гемоглобином. При тяжелом </w:t>
      </w:r>
      <w:proofErr w:type="spellStart"/>
      <w:r>
        <w:t>гемолизе</w:t>
      </w:r>
      <w:proofErr w:type="spellEnd"/>
      <w:r>
        <w:t xml:space="preserve"> свободный гемоглобин определяется в плазме и моче. </w:t>
      </w:r>
      <w:proofErr w:type="spellStart"/>
      <w:r>
        <w:t>Гемоглобинурия</w:t>
      </w:r>
      <w:proofErr w:type="spellEnd"/>
      <w:r>
        <w:t xml:space="preserve"> может стать причиной почечной недостаточ</w:t>
      </w:r>
      <w:r>
        <w:softHyphen/>
        <w:t>ности. Начиная с</w:t>
      </w:r>
      <w:r>
        <w:rPr>
          <w:noProof/>
        </w:rPr>
        <w:t xml:space="preserve"> 7</w:t>
      </w:r>
      <w:r>
        <w:t xml:space="preserve"> </w:t>
      </w:r>
      <w:proofErr w:type="spellStart"/>
      <w:r>
        <w:t>сут</w:t>
      </w:r>
      <w:proofErr w:type="spellEnd"/>
      <w:r>
        <w:t xml:space="preserve"> от </w:t>
      </w:r>
      <w:proofErr w:type="spellStart"/>
      <w:r>
        <w:t>гемолитического</w:t>
      </w:r>
      <w:proofErr w:type="spellEnd"/>
      <w:r>
        <w:t xml:space="preserve"> криза в</w:t>
      </w:r>
      <w:r>
        <w:t xml:space="preserve"> моче выявляется </w:t>
      </w:r>
      <w:proofErr w:type="spellStart"/>
      <w:r>
        <w:t>гемосидерин</w:t>
      </w:r>
      <w:proofErr w:type="spellEnd"/>
      <w:r>
        <w:t>.</w:t>
      </w:r>
    </w:p>
    <w:p w:rsidR="00000000" w:rsidRDefault="0071635A">
      <w:pPr>
        <w:ind w:left="600" w:hanging="240"/>
        <w:jc w:val="both"/>
      </w:pPr>
      <w:r>
        <w:rPr>
          <w:b/>
          <w:bCs/>
        </w:rPr>
        <w:t xml:space="preserve">Б. </w:t>
      </w:r>
      <w:proofErr w:type="spellStart"/>
      <w:r>
        <w:rPr>
          <w:b/>
          <w:bCs/>
        </w:rPr>
        <w:t>Внесосудистый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гемолиз</w:t>
      </w:r>
      <w:proofErr w:type="spellEnd"/>
      <w:r>
        <w:rPr>
          <w:noProof/>
        </w:rPr>
        <w:t xml:space="preserve"> —</w:t>
      </w:r>
      <w:r>
        <w:t xml:space="preserve"> это разрушение эритроцитов в </w:t>
      </w:r>
      <w:proofErr w:type="spellStart"/>
      <w:r>
        <w:t>ретикуло-эндотелиальной</w:t>
      </w:r>
      <w:proofErr w:type="spellEnd"/>
      <w:r>
        <w:t xml:space="preserve"> системе, преимущественно в селезенке. При этом часто наблюдается желтуха и </w:t>
      </w:r>
      <w:proofErr w:type="spellStart"/>
      <w:r>
        <w:t>спленомегалия</w:t>
      </w:r>
      <w:proofErr w:type="spellEnd"/>
      <w:r>
        <w:t xml:space="preserve">. Уровень </w:t>
      </w:r>
      <w:proofErr w:type="spellStart"/>
      <w:r>
        <w:t>гаптоглобина</w:t>
      </w:r>
      <w:proofErr w:type="spellEnd"/>
      <w:r>
        <w:t xml:space="preserve"> остается нормальным или слегка пони</w:t>
      </w:r>
      <w:r>
        <w:t>жен, нередко возрастает сыворо</w:t>
      </w:r>
      <w:r>
        <w:softHyphen/>
        <w:t xml:space="preserve">точная активность </w:t>
      </w:r>
      <w:proofErr w:type="spellStart"/>
      <w:r>
        <w:t>лактатдегидрогеназы</w:t>
      </w:r>
      <w:proofErr w:type="spellEnd"/>
      <w:r>
        <w:t xml:space="preserve">, отмечается непрямая </w:t>
      </w:r>
      <w:proofErr w:type="spellStart"/>
      <w:r>
        <w:t>гипер-билирубинемия</w:t>
      </w:r>
      <w:proofErr w:type="spellEnd"/>
      <w:r>
        <w:t>.</w:t>
      </w:r>
    </w:p>
    <w:p w:rsidR="00000000" w:rsidRDefault="0071635A">
      <w:pPr>
        <w:ind w:left="360" w:hanging="220"/>
        <w:jc w:val="both"/>
      </w:pPr>
      <w:r>
        <w:rPr>
          <w:b/>
          <w:bCs/>
          <w:noProof/>
        </w:rPr>
        <w:t>II.</w:t>
      </w:r>
      <w:r>
        <w:rPr>
          <w:b/>
          <w:bCs/>
        </w:rPr>
        <w:t xml:space="preserve"> Аутоиммунная </w:t>
      </w:r>
      <w:proofErr w:type="spellStart"/>
      <w:r>
        <w:rPr>
          <w:b/>
          <w:bCs/>
        </w:rPr>
        <w:t>гемолитическая</w:t>
      </w:r>
      <w:proofErr w:type="spellEnd"/>
      <w:r>
        <w:rPr>
          <w:b/>
          <w:bCs/>
        </w:rPr>
        <w:t xml:space="preserve"> анемия</w:t>
      </w:r>
      <w:r>
        <w:t xml:space="preserve"> обусловлена появлением </w:t>
      </w:r>
      <w:proofErr w:type="spellStart"/>
      <w:r>
        <w:t>анти-эритроцитарных</w:t>
      </w:r>
      <w:proofErr w:type="spellEnd"/>
      <w:r>
        <w:t xml:space="preserve"> антител. При тепловой форме анемии антитела (аг</w:t>
      </w:r>
      <w:r>
        <w:softHyphen/>
        <w:t>глютинины) акти</w:t>
      </w:r>
      <w:r>
        <w:t xml:space="preserve">внее связываются с эритроцитами при 37°С, в то время как при </w:t>
      </w:r>
      <w:proofErr w:type="spellStart"/>
      <w:r>
        <w:t>холодовой</w:t>
      </w:r>
      <w:proofErr w:type="spellEnd"/>
      <w:r>
        <w:t xml:space="preserve"> форме активность связывания возрастает при пони</w:t>
      </w:r>
      <w:r>
        <w:softHyphen/>
        <w:t xml:space="preserve">жении температуры. При обеих формах анемии прямая проба </w:t>
      </w:r>
      <w:proofErr w:type="spellStart"/>
      <w:r>
        <w:t>Кумбса</w:t>
      </w:r>
      <w:proofErr w:type="spellEnd"/>
      <w:r>
        <w:t>, как правило, положительна.</w:t>
      </w:r>
    </w:p>
    <w:p w:rsidR="00000000" w:rsidRDefault="0071635A">
      <w:pPr>
        <w:ind w:firstLine="360"/>
        <w:jc w:val="both"/>
      </w:pPr>
      <w:r>
        <w:rPr>
          <w:b/>
          <w:bCs/>
        </w:rPr>
        <w:t xml:space="preserve">А. Аутоиммунную </w:t>
      </w:r>
      <w:proofErr w:type="spellStart"/>
      <w:r>
        <w:rPr>
          <w:b/>
          <w:bCs/>
        </w:rPr>
        <w:t>гемолитическую</w:t>
      </w:r>
      <w:proofErr w:type="spellEnd"/>
      <w:r>
        <w:rPr>
          <w:b/>
          <w:bCs/>
        </w:rPr>
        <w:t xml:space="preserve"> анемию с неполн</w:t>
      </w:r>
      <w:r>
        <w:rPr>
          <w:b/>
          <w:bCs/>
        </w:rPr>
        <w:t>ыми тепловыми агглютининами</w:t>
      </w:r>
      <w:r>
        <w:t xml:space="preserve"> вызывают </w:t>
      </w:r>
      <w:proofErr w:type="spellStart"/>
      <w:r>
        <w:t>аутоантитела</w:t>
      </w:r>
      <w:proofErr w:type="spellEnd"/>
      <w:r>
        <w:t>, относящиеся к 1е0. Эта фор</w:t>
      </w:r>
      <w:r>
        <w:softHyphen/>
        <w:t xml:space="preserve">ма бывает </w:t>
      </w:r>
      <w:proofErr w:type="spellStart"/>
      <w:r>
        <w:t>идиопатической</w:t>
      </w:r>
      <w:proofErr w:type="spellEnd"/>
      <w:r>
        <w:t xml:space="preserve">, лекарственной либо наблюдается при </w:t>
      </w:r>
      <w:proofErr w:type="spellStart"/>
      <w:r>
        <w:t>гемобластозах</w:t>
      </w:r>
      <w:proofErr w:type="spellEnd"/>
      <w:r>
        <w:t xml:space="preserve"> (</w:t>
      </w:r>
      <w:proofErr w:type="spellStart"/>
      <w:r>
        <w:t>лимфоме</w:t>
      </w:r>
      <w:proofErr w:type="spellEnd"/>
      <w:r>
        <w:t xml:space="preserve">, хроническом </w:t>
      </w:r>
      <w:proofErr w:type="spellStart"/>
      <w:r>
        <w:t>лимфолейкозе</w:t>
      </w:r>
      <w:proofErr w:type="spellEnd"/>
      <w:r>
        <w:t xml:space="preserve">), </w:t>
      </w:r>
      <w:proofErr w:type="spellStart"/>
      <w:r>
        <w:t>коллагенозах</w:t>
      </w:r>
      <w:proofErr w:type="spellEnd"/>
      <w:r>
        <w:t>, СПИДе.</w:t>
      </w:r>
    </w:p>
    <w:p w:rsidR="00000000" w:rsidRDefault="0071635A">
      <w:pPr>
        <w:ind w:firstLine="708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Клинические проявления:</w:t>
      </w:r>
      <w:r>
        <w:t xml:space="preserve"> слабость, желтуха,</w:t>
      </w:r>
      <w:r>
        <w:t xml:space="preserve"> умеренная </w:t>
      </w:r>
      <w:proofErr w:type="spellStart"/>
      <w:r>
        <w:t>сплено</w:t>
      </w:r>
      <w:r>
        <w:softHyphen/>
        <w:t>мегалия</w:t>
      </w:r>
      <w:proofErr w:type="spellEnd"/>
      <w:r>
        <w:t xml:space="preserve">. Тяжелый </w:t>
      </w:r>
      <w:proofErr w:type="spellStart"/>
      <w:r>
        <w:t>гемолиз</w:t>
      </w:r>
      <w:proofErr w:type="spellEnd"/>
      <w:r>
        <w:t xml:space="preserve"> обычно сопровождается лихорадкой, болью в грудной клетке, обмороками и </w:t>
      </w:r>
      <w:proofErr w:type="spellStart"/>
      <w:r>
        <w:t>гемоглобинурией</w:t>
      </w:r>
      <w:proofErr w:type="spellEnd"/>
      <w:r>
        <w:t xml:space="preserve">. </w:t>
      </w:r>
    </w:p>
    <w:p w:rsidR="00000000" w:rsidRDefault="0071635A">
      <w:pPr>
        <w:ind w:firstLine="708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Лабораторные данные</w:t>
      </w:r>
      <w:r>
        <w:t xml:space="preserve"> характерны для </w:t>
      </w:r>
      <w:proofErr w:type="spellStart"/>
      <w:r>
        <w:t>внесосудистого</w:t>
      </w:r>
      <w:proofErr w:type="spellEnd"/>
      <w:r>
        <w:t xml:space="preserve"> </w:t>
      </w:r>
      <w:proofErr w:type="spellStart"/>
      <w:r>
        <w:t>гемолиза</w:t>
      </w:r>
      <w:proofErr w:type="spellEnd"/>
      <w:r>
        <w:t>;</w:t>
      </w:r>
    </w:p>
    <w:p w:rsidR="00000000" w:rsidRDefault="0071635A">
      <w:pPr>
        <w:jc w:val="both"/>
      </w:pPr>
      <w:r>
        <w:t xml:space="preserve">прямая проба </w:t>
      </w:r>
      <w:proofErr w:type="spellStart"/>
      <w:r>
        <w:t>Кумбса</w:t>
      </w:r>
      <w:proofErr w:type="spellEnd"/>
      <w:r>
        <w:t xml:space="preserve"> положительна; снижен уровень </w:t>
      </w:r>
      <w:proofErr w:type="spellStart"/>
      <w:r>
        <w:t>гаптогло</w:t>
      </w:r>
      <w:r>
        <w:softHyphen/>
        <w:t>бин</w:t>
      </w:r>
      <w:r>
        <w:t>а</w:t>
      </w:r>
      <w:proofErr w:type="spellEnd"/>
      <w:r>
        <w:t xml:space="preserve">. В мазке периферической крови выявляются </w:t>
      </w:r>
      <w:proofErr w:type="spellStart"/>
      <w:r>
        <w:t>сфероциты</w:t>
      </w:r>
      <w:proofErr w:type="spellEnd"/>
      <w:r>
        <w:t xml:space="preserve">. </w:t>
      </w:r>
      <w:r>
        <w:rPr>
          <w:b/>
          <w:bCs/>
          <w:noProof/>
        </w:rPr>
        <w:t>3.</w:t>
      </w:r>
      <w:r>
        <w:rPr>
          <w:b/>
          <w:bCs/>
        </w:rPr>
        <w:t xml:space="preserve"> Лечение</w:t>
      </w:r>
      <w:r>
        <w:t xml:space="preserve"> направлено на причину </w:t>
      </w:r>
      <w:proofErr w:type="spellStart"/>
      <w:r>
        <w:t>гемолиза</w:t>
      </w:r>
      <w:proofErr w:type="spellEnd"/>
      <w:r>
        <w:t xml:space="preserve">. В некоторых случаях необходимы меры против самого </w:t>
      </w:r>
      <w:proofErr w:type="spellStart"/>
      <w:r>
        <w:t>гемолиза</w:t>
      </w:r>
      <w:proofErr w:type="spellEnd"/>
      <w:r>
        <w:t xml:space="preserve">: назначение </w:t>
      </w:r>
      <w:proofErr w:type="spellStart"/>
      <w:r>
        <w:t>глюко-кортикоидов</w:t>
      </w:r>
      <w:proofErr w:type="spellEnd"/>
      <w:r>
        <w:t xml:space="preserve"> и </w:t>
      </w:r>
      <w:proofErr w:type="spellStart"/>
      <w:r>
        <w:t>спленэктомия</w:t>
      </w:r>
      <w:proofErr w:type="spellEnd"/>
      <w:r>
        <w:t>.</w:t>
      </w:r>
    </w:p>
    <w:p w:rsidR="00000000" w:rsidRDefault="0071635A">
      <w:pPr>
        <w:ind w:firstLine="708"/>
        <w:jc w:val="both"/>
      </w:pPr>
      <w:r>
        <w:rPr>
          <w:b/>
          <w:bCs/>
        </w:rPr>
        <w:t xml:space="preserve">а. </w:t>
      </w:r>
      <w:proofErr w:type="spellStart"/>
      <w:r>
        <w:rPr>
          <w:b/>
          <w:bCs/>
        </w:rPr>
        <w:t>Глюкокортикоиды</w:t>
      </w:r>
      <w:proofErr w:type="spellEnd"/>
      <w:r>
        <w:rPr>
          <w:noProof/>
        </w:rPr>
        <w:t xml:space="preserve"> —</w:t>
      </w:r>
      <w:r>
        <w:t xml:space="preserve"> средства первого ряда. </w:t>
      </w:r>
      <w:proofErr w:type="spellStart"/>
      <w:r>
        <w:t>Преднизон</w:t>
      </w:r>
      <w:proofErr w:type="spellEnd"/>
      <w:r>
        <w:t>,</w:t>
      </w:r>
      <w:r>
        <w:rPr>
          <w:noProof/>
        </w:rPr>
        <w:t xml:space="preserve"> 1,0— 1,5</w:t>
      </w:r>
      <w:r>
        <w:t xml:space="preserve"> мг/кг/</w:t>
      </w:r>
      <w:proofErr w:type="spellStart"/>
      <w:r>
        <w:t>сут</w:t>
      </w:r>
      <w:proofErr w:type="spellEnd"/>
      <w:r>
        <w:t xml:space="preserve"> внутрь, назначают до стабилизации Н1 и затем на протяжении</w:t>
      </w:r>
      <w:r>
        <w:rPr>
          <w:noProof/>
        </w:rPr>
        <w:t xml:space="preserve"> 3—4</w:t>
      </w:r>
      <w:r>
        <w:t xml:space="preserve"> </w:t>
      </w:r>
      <w:proofErr w:type="spellStart"/>
      <w:r>
        <w:t>мес</w:t>
      </w:r>
      <w:proofErr w:type="spellEnd"/>
      <w:r>
        <w:t xml:space="preserve"> постепенно отменяют. Частота благопри</w:t>
      </w:r>
      <w:r>
        <w:softHyphen/>
        <w:t>ятных результатов достигает</w:t>
      </w:r>
      <w:r>
        <w:rPr>
          <w:noProof/>
        </w:rPr>
        <w:t xml:space="preserve"> 80%,</w:t>
      </w:r>
      <w:r>
        <w:t xml:space="preserve"> но рецидивы возникают часто. В тяжелых случаях лечение начинают с </w:t>
      </w:r>
      <w:proofErr w:type="spellStart"/>
      <w:r>
        <w:t>гидрокортизона</w:t>
      </w:r>
      <w:proofErr w:type="spellEnd"/>
      <w:r>
        <w:t xml:space="preserve">. по </w:t>
      </w:r>
      <w:r>
        <w:rPr>
          <w:noProof/>
        </w:rPr>
        <w:t>100</w:t>
      </w:r>
      <w:r>
        <w:t xml:space="preserve"> мг в/в ка</w:t>
      </w:r>
      <w:r>
        <w:t>ждые</w:t>
      </w:r>
      <w:r>
        <w:rPr>
          <w:noProof/>
        </w:rPr>
        <w:t xml:space="preserve"> 8</w:t>
      </w:r>
      <w:r>
        <w:t xml:space="preserve"> ч.</w:t>
      </w:r>
    </w:p>
    <w:p w:rsidR="00000000" w:rsidRDefault="0071635A">
      <w:pPr>
        <w:ind w:firstLine="708"/>
        <w:jc w:val="both"/>
      </w:pPr>
      <w:r>
        <w:rPr>
          <w:b/>
          <w:bCs/>
          <w:noProof/>
        </w:rPr>
        <w:t>6.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Спленэктомия</w:t>
      </w:r>
      <w:proofErr w:type="spellEnd"/>
      <w:r>
        <w:t xml:space="preserve"> показана при неэффективности </w:t>
      </w:r>
      <w:proofErr w:type="spellStart"/>
      <w:r>
        <w:t>глюкокортикои-дов</w:t>
      </w:r>
      <w:proofErr w:type="spellEnd"/>
      <w:r>
        <w:t xml:space="preserve"> либо при необходимости их длительного приема в больших дозах. </w:t>
      </w:r>
      <w:proofErr w:type="spellStart"/>
      <w:r>
        <w:t>Спленэктомия</w:t>
      </w:r>
      <w:proofErr w:type="spellEnd"/>
      <w:r>
        <w:t xml:space="preserve"> дает положительный эффект у</w:t>
      </w:r>
      <w:r>
        <w:rPr>
          <w:noProof/>
        </w:rPr>
        <w:t xml:space="preserve"> 60%</w:t>
      </w:r>
      <w:r>
        <w:t xml:space="preserve"> боль</w:t>
      </w:r>
      <w:r>
        <w:softHyphen/>
        <w:t xml:space="preserve">ных, не поддающихся лечению </w:t>
      </w:r>
      <w:proofErr w:type="spellStart"/>
      <w:r>
        <w:t>преднизоном</w:t>
      </w:r>
      <w:proofErr w:type="spellEnd"/>
      <w:r>
        <w:t>. Даже если после удаления селез</w:t>
      </w:r>
      <w:r>
        <w:t>енки не произошло нормализации</w:t>
      </w:r>
      <w:r>
        <w:rPr>
          <w:noProof/>
        </w:rPr>
        <w:t xml:space="preserve"> Н1,</w:t>
      </w:r>
      <w:r>
        <w:t xml:space="preserve"> потреб</w:t>
      </w:r>
      <w:r>
        <w:softHyphen/>
        <w:t xml:space="preserve">ность в </w:t>
      </w:r>
      <w:proofErr w:type="spellStart"/>
      <w:r>
        <w:t>глюкокортикоидах</w:t>
      </w:r>
      <w:proofErr w:type="spellEnd"/>
      <w:r>
        <w:t xml:space="preserve"> обычно снижается. </w:t>
      </w:r>
    </w:p>
    <w:p w:rsidR="00000000" w:rsidRDefault="0071635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в. </w:t>
      </w:r>
      <w:proofErr w:type="spellStart"/>
      <w:r>
        <w:rPr>
          <w:b/>
          <w:bCs/>
        </w:rPr>
        <w:t>Цитостатики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Азатиоприн</w:t>
      </w:r>
      <w:proofErr w:type="spellEnd"/>
      <w:r>
        <w:rPr>
          <w:noProof/>
        </w:rPr>
        <w:t xml:space="preserve"> (125</w:t>
      </w:r>
      <w:r>
        <w:t xml:space="preserve"> мг/</w:t>
      </w:r>
      <w:proofErr w:type="spellStart"/>
      <w:r>
        <w:t>сут</w:t>
      </w:r>
      <w:proofErr w:type="spellEnd"/>
      <w:r>
        <w:t xml:space="preserve">) или </w:t>
      </w:r>
      <w:proofErr w:type="spellStart"/>
      <w:r>
        <w:t>циклофосфамид</w:t>
      </w:r>
      <w:proofErr w:type="spellEnd"/>
      <w:r>
        <w:t xml:space="preserve"> </w:t>
      </w:r>
      <w:r>
        <w:rPr>
          <w:noProof/>
        </w:rPr>
        <w:t>(100</w:t>
      </w:r>
      <w:r>
        <w:t xml:space="preserve"> мг/</w:t>
      </w:r>
      <w:proofErr w:type="spellStart"/>
      <w:r>
        <w:t>сут</w:t>
      </w:r>
      <w:proofErr w:type="spellEnd"/>
      <w:r>
        <w:t xml:space="preserve">) в сочетании </w:t>
      </w:r>
      <w:proofErr w:type="spellStart"/>
      <w:r>
        <w:t>преднизоном</w:t>
      </w:r>
      <w:proofErr w:type="spellEnd"/>
      <w:r>
        <w:t xml:space="preserve"> или без него эффективны в</w:t>
      </w:r>
      <w:r>
        <w:rPr>
          <w:noProof/>
        </w:rPr>
        <w:t xml:space="preserve"> 40—50%</w:t>
      </w:r>
      <w:r>
        <w:t xml:space="preserve"> случаев, когда другая терапия не помогает.</w:t>
      </w:r>
      <w:r>
        <w:t xml:space="preserve"> Иногда применяют </w:t>
      </w:r>
      <w:proofErr w:type="spellStart"/>
      <w:r>
        <w:t>винкристин</w:t>
      </w:r>
      <w:proofErr w:type="spellEnd"/>
      <w:r>
        <w:t xml:space="preserve"> или </w:t>
      </w:r>
      <w:proofErr w:type="spellStart"/>
      <w:r>
        <w:t>андрогенный</w:t>
      </w:r>
      <w:proofErr w:type="spellEnd"/>
      <w:r>
        <w:t xml:space="preserve"> препарат </w:t>
      </w:r>
      <w:proofErr w:type="spellStart"/>
      <w:r>
        <w:t>даназол</w:t>
      </w:r>
      <w:proofErr w:type="spellEnd"/>
      <w:r>
        <w:t xml:space="preserve">. </w:t>
      </w:r>
      <w:r>
        <w:rPr>
          <w:b/>
          <w:bCs/>
        </w:rPr>
        <w:t xml:space="preserve">г. </w:t>
      </w:r>
    </w:p>
    <w:p w:rsidR="00000000" w:rsidRDefault="0071635A">
      <w:pPr>
        <w:ind w:firstLine="708"/>
        <w:jc w:val="both"/>
      </w:pPr>
      <w:proofErr w:type="spellStart"/>
      <w:r>
        <w:rPr>
          <w:b/>
          <w:bCs/>
        </w:rPr>
        <w:t>Иммуиоглобулин</w:t>
      </w:r>
      <w:proofErr w:type="spellEnd"/>
      <w:r>
        <w:t xml:space="preserve"> </w:t>
      </w:r>
      <w:r>
        <w:rPr>
          <w:i/>
          <w:iCs/>
        </w:rPr>
        <w:t>О,</w:t>
      </w:r>
      <w:r>
        <w:rPr>
          <w:noProof/>
        </w:rPr>
        <w:t xml:space="preserve"> 0,5-1,0</w:t>
      </w:r>
      <w:r>
        <w:t xml:space="preserve"> г/кг/</w:t>
      </w:r>
      <w:proofErr w:type="spellStart"/>
      <w:r>
        <w:t>сут</w:t>
      </w:r>
      <w:proofErr w:type="spellEnd"/>
      <w:r>
        <w:t xml:space="preserve"> в/в в течение</w:t>
      </w:r>
      <w:r>
        <w:rPr>
          <w:noProof/>
        </w:rPr>
        <w:t xml:space="preserve"> 5</w:t>
      </w:r>
      <w:r>
        <w:t xml:space="preserve"> </w:t>
      </w:r>
      <w:proofErr w:type="spellStart"/>
      <w:r>
        <w:t>сут</w:t>
      </w:r>
      <w:proofErr w:type="spellEnd"/>
      <w:r>
        <w:t>, в неко</w:t>
      </w:r>
      <w:r>
        <w:softHyphen/>
        <w:t xml:space="preserve">торых случаях длительно оказывает благоприятное действие. </w:t>
      </w:r>
    </w:p>
    <w:p w:rsidR="00000000" w:rsidRDefault="0071635A">
      <w:pPr>
        <w:ind w:firstLine="708"/>
        <w:jc w:val="both"/>
      </w:pPr>
      <w:r>
        <w:rPr>
          <w:b/>
          <w:bCs/>
        </w:rPr>
        <w:t xml:space="preserve">д. </w:t>
      </w:r>
      <w:proofErr w:type="spellStart"/>
      <w:r>
        <w:rPr>
          <w:b/>
          <w:bCs/>
        </w:rPr>
        <w:t>Гемотрансфузии</w:t>
      </w:r>
      <w:proofErr w:type="spellEnd"/>
      <w:r>
        <w:t xml:space="preserve"> иногда необходимы при тяжелом </w:t>
      </w:r>
      <w:proofErr w:type="spellStart"/>
      <w:r>
        <w:t>гемолизе</w:t>
      </w:r>
      <w:proofErr w:type="spellEnd"/>
      <w:r>
        <w:t>. Обычная п</w:t>
      </w:r>
      <w:r>
        <w:t>роцедура индивидуального подбора совместимой кро</w:t>
      </w:r>
      <w:r>
        <w:softHyphen/>
        <w:t xml:space="preserve">ви неприменима, поскольку тепловые антитела являются </w:t>
      </w:r>
      <w:proofErr w:type="spellStart"/>
      <w:r>
        <w:t>панаг-глютининами</w:t>
      </w:r>
      <w:proofErr w:type="spellEnd"/>
      <w:r>
        <w:t xml:space="preserve">. В такой ситуации велик риск </w:t>
      </w:r>
      <w:proofErr w:type="spellStart"/>
      <w:r>
        <w:t>трансфузионных</w:t>
      </w:r>
      <w:proofErr w:type="spellEnd"/>
      <w:r>
        <w:t xml:space="preserve"> реакций из-за невозможности определения </w:t>
      </w:r>
      <w:proofErr w:type="spellStart"/>
      <w:r>
        <w:t>аллоантител</w:t>
      </w:r>
      <w:proofErr w:type="spellEnd"/>
      <w:r>
        <w:t xml:space="preserve"> к эрит</w:t>
      </w:r>
      <w:r>
        <w:softHyphen/>
        <w:t>роцитам (см. разд. «</w:t>
      </w:r>
      <w:proofErr w:type="spellStart"/>
      <w:r>
        <w:t>Трансфузионна</w:t>
      </w:r>
      <w:r>
        <w:t>я</w:t>
      </w:r>
      <w:proofErr w:type="spellEnd"/>
      <w:r>
        <w:t xml:space="preserve"> терапия»).</w:t>
      </w:r>
    </w:p>
    <w:p w:rsidR="00000000" w:rsidRDefault="0071635A">
      <w:pPr>
        <w:ind w:firstLine="708"/>
        <w:jc w:val="both"/>
      </w:pPr>
      <w:r>
        <w:rPr>
          <w:b/>
          <w:bCs/>
        </w:rPr>
        <w:t xml:space="preserve">Б. Аутоиммунная </w:t>
      </w:r>
      <w:proofErr w:type="spellStart"/>
      <w:r>
        <w:rPr>
          <w:b/>
          <w:bCs/>
        </w:rPr>
        <w:t>гемолитическая</w:t>
      </w:r>
      <w:proofErr w:type="spellEnd"/>
      <w:r>
        <w:rPr>
          <w:b/>
          <w:bCs/>
        </w:rPr>
        <w:t xml:space="preserve"> анемия в полными </w:t>
      </w:r>
      <w:proofErr w:type="spellStart"/>
      <w:r>
        <w:rPr>
          <w:b/>
          <w:bCs/>
        </w:rPr>
        <w:t>холодовыми</w:t>
      </w:r>
      <w:proofErr w:type="spellEnd"/>
      <w:r>
        <w:rPr>
          <w:b/>
          <w:bCs/>
        </w:rPr>
        <w:t xml:space="preserve"> аг</w:t>
      </w:r>
      <w:r>
        <w:rPr>
          <w:b/>
          <w:bCs/>
        </w:rPr>
        <w:softHyphen/>
        <w:t>глютининами</w:t>
      </w:r>
      <w:r>
        <w:t xml:space="preserve"> периодически сопровождается внутри- или </w:t>
      </w:r>
      <w:proofErr w:type="spellStart"/>
      <w:r>
        <w:t>внесосудис-тым</w:t>
      </w:r>
      <w:proofErr w:type="spellEnd"/>
      <w:r>
        <w:t xml:space="preserve"> </w:t>
      </w:r>
      <w:proofErr w:type="spellStart"/>
      <w:r>
        <w:t>гемолизом</w:t>
      </w:r>
      <w:proofErr w:type="spellEnd"/>
      <w:r>
        <w:t xml:space="preserve"> и окклюзией сосудов микроциркуляторного русла, что проявляется цианозом ушей, носа и пальцев. Описаны сл</w:t>
      </w:r>
      <w:r>
        <w:t>едующие два основных типа болезни.</w:t>
      </w:r>
    </w:p>
    <w:p w:rsidR="00000000" w:rsidRDefault="0071635A">
      <w:pPr>
        <w:ind w:firstLine="520"/>
        <w:jc w:val="both"/>
      </w:pPr>
      <w:r>
        <w:rPr>
          <w:b/>
          <w:bCs/>
          <w:noProof/>
        </w:rPr>
        <w:t>1.</w:t>
      </w:r>
      <w:r>
        <w:rPr>
          <w:b/>
          <w:bCs/>
        </w:rPr>
        <w:t xml:space="preserve"> Болезнь </w:t>
      </w:r>
      <w:proofErr w:type="spellStart"/>
      <w:r>
        <w:rPr>
          <w:b/>
          <w:bCs/>
        </w:rPr>
        <w:t>холодовых</w:t>
      </w:r>
      <w:proofErr w:type="spellEnd"/>
      <w:r>
        <w:rPr>
          <w:b/>
          <w:bCs/>
        </w:rPr>
        <w:t xml:space="preserve"> агглютининов возникает</w:t>
      </w:r>
      <w:r>
        <w:t xml:space="preserve"> при наличии </w:t>
      </w:r>
      <w:proofErr w:type="spellStart"/>
      <w:r>
        <w:t>идио-патического</w:t>
      </w:r>
      <w:proofErr w:type="spellEnd"/>
      <w:r>
        <w:t xml:space="preserve"> </w:t>
      </w:r>
      <w:proofErr w:type="spellStart"/>
      <w:r>
        <w:t>парапротеина</w:t>
      </w:r>
      <w:proofErr w:type="spellEnd"/>
      <w:r>
        <w:t xml:space="preserve"> или как следствие </w:t>
      </w:r>
      <w:proofErr w:type="spellStart"/>
      <w:r>
        <w:t>микоплазменной</w:t>
      </w:r>
      <w:proofErr w:type="spellEnd"/>
      <w:r>
        <w:t xml:space="preserve"> ин</w:t>
      </w:r>
      <w:r>
        <w:softHyphen/>
        <w:t xml:space="preserve">фекции, инфекционного </w:t>
      </w:r>
      <w:proofErr w:type="spellStart"/>
      <w:r>
        <w:t>мононуклеоза</w:t>
      </w:r>
      <w:proofErr w:type="spellEnd"/>
      <w:r>
        <w:t xml:space="preserve"> или </w:t>
      </w:r>
      <w:proofErr w:type="spellStart"/>
      <w:r>
        <w:t>лимфомы</w:t>
      </w:r>
      <w:proofErr w:type="spellEnd"/>
      <w:r>
        <w:t>. На поверх</w:t>
      </w:r>
      <w:r>
        <w:softHyphen/>
        <w:t xml:space="preserve">ности мембраны эритроцитов находят 1еМ и </w:t>
      </w:r>
      <w:r>
        <w:t xml:space="preserve">СЗ (прямая проба </w:t>
      </w:r>
      <w:proofErr w:type="spellStart"/>
      <w:r>
        <w:t>Кумбса</w:t>
      </w:r>
      <w:proofErr w:type="spellEnd"/>
      <w:r>
        <w:t xml:space="preserve"> обычно выявляет лишь СЗ).</w:t>
      </w:r>
    </w:p>
    <w:p w:rsidR="00000000" w:rsidRDefault="0071635A">
      <w:pPr>
        <w:ind w:firstLine="520"/>
        <w:jc w:val="both"/>
      </w:pPr>
      <w:r>
        <w:rPr>
          <w:b/>
          <w:bCs/>
          <w:noProof/>
        </w:rPr>
        <w:t>2.</w:t>
      </w:r>
      <w:r>
        <w:rPr>
          <w:b/>
          <w:bCs/>
        </w:rPr>
        <w:t xml:space="preserve"> Пароксизмальная </w:t>
      </w:r>
      <w:proofErr w:type="spellStart"/>
      <w:r>
        <w:rPr>
          <w:b/>
          <w:bCs/>
        </w:rPr>
        <w:t>холодовая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гемоглобинурия</w:t>
      </w:r>
      <w:proofErr w:type="spellEnd"/>
      <w:r>
        <w:rPr>
          <w:noProof/>
        </w:rPr>
        <w:t xml:space="preserve"> -</w:t>
      </w:r>
      <w:r>
        <w:t xml:space="preserve"> редкое заболева</w:t>
      </w:r>
      <w:r>
        <w:softHyphen/>
        <w:t xml:space="preserve">ние; оно бывает как </w:t>
      </w:r>
      <w:proofErr w:type="spellStart"/>
      <w:r>
        <w:t>идиопатическим</w:t>
      </w:r>
      <w:proofErr w:type="spellEnd"/>
      <w:r>
        <w:t>, так и вызванным вирусными инфекциями (паротит, корь) или третичным сифилисом. Главное в лечении</w:t>
      </w:r>
      <w:r>
        <w:rPr>
          <w:noProof/>
        </w:rPr>
        <w:t xml:space="preserve"> —</w:t>
      </w:r>
      <w:r>
        <w:t xml:space="preserve"> исключить </w:t>
      </w:r>
      <w:r>
        <w:t>возможность переохлаждения. Поэтому при переливании крови ее следует подогревать до</w:t>
      </w:r>
      <w:r>
        <w:rPr>
          <w:noProof/>
        </w:rPr>
        <w:t xml:space="preserve"> 37</w:t>
      </w:r>
      <w:r>
        <w:t xml:space="preserve">'С, чтобы избежать усиления </w:t>
      </w:r>
      <w:proofErr w:type="spellStart"/>
      <w:r>
        <w:t>гемолиза</w:t>
      </w:r>
      <w:proofErr w:type="spellEnd"/>
      <w:r>
        <w:t>.</w:t>
      </w:r>
    </w:p>
    <w:p w:rsidR="00000000" w:rsidRDefault="0071635A">
      <w:pPr>
        <w:ind w:firstLine="400"/>
        <w:jc w:val="both"/>
      </w:pPr>
      <w:r>
        <w:rPr>
          <w:b/>
          <w:bCs/>
          <w:noProof/>
        </w:rPr>
        <w:t>III.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Гемолитическая</w:t>
      </w:r>
      <w:proofErr w:type="spellEnd"/>
      <w:r>
        <w:rPr>
          <w:b/>
          <w:bCs/>
        </w:rPr>
        <w:t xml:space="preserve"> анемия,</w:t>
      </w:r>
      <w:r>
        <w:t xml:space="preserve"> вызванная лекарственными средствами, может иметь в основе разнообразные патогенетические механизмы. Лече</w:t>
      </w:r>
      <w:r>
        <w:t xml:space="preserve">ние состоит в прекращении приема препарата, обусловившего </w:t>
      </w:r>
      <w:proofErr w:type="spellStart"/>
      <w:r>
        <w:t>гемолиз</w:t>
      </w:r>
      <w:proofErr w:type="spellEnd"/>
      <w:r>
        <w:t xml:space="preserve">. </w:t>
      </w:r>
      <w:r>
        <w:rPr>
          <w:b/>
          <w:bCs/>
        </w:rPr>
        <w:t xml:space="preserve">А. Аутоиммунная лекарственная </w:t>
      </w:r>
      <w:proofErr w:type="spellStart"/>
      <w:r>
        <w:rPr>
          <w:b/>
          <w:bCs/>
        </w:rPr>
        <w:t>гемолитическая</w:t>
      </w:r>
      <w:proofErr w:type="spellEnd"/>
      <w:r>
        <w:rPr>
          <w:b/>
          <w:bCs/>
        </w:rPr>
        <w:t xml:space="preserve"> анемия</w:t>
      </w:r>
      <w:r>
        <w:t xml:space="preserve"> имеет те же клинические признаки, что и аутоиммунная </w:t>
      </w:r>
      <w:proofErr w:type="spellStart"/>
      <w:r>
        <w:t>гемолитическая</w:t>
      </w:r>
      <w:proofErr w:type="spellEnd"/>
      <w:r>
        <w:t xml:space="preserve"> анемия с неполными тепловыми агглютининами. В большинстве случаев при</w:t>
      </w:r>
      <w:r>
        <w:t xml:space="preserve">чиной заболевания оказывается </w:t>
      </w:r>
      <w:proofErr w:type="spellStart"/>
      <w:r>
        <w:t>метилдофа</w:t>
      </w:r>
      <w:proofErr w:type="spellEnd"/>
      <w:r>
        <w:t>. При приеме этого препарата до</w:t>
      </w:r>
      <w:r>
        <w:rPr>
          <w:noProof/>
        </w:rPr>
        <w:t xml:space="preserve"> 20%</w:t>
      </w:r>
      <w:r>
        <w:t xml:space="preserve"> больных имеют положительную прямую пробу </w:t>
      </w:r>
      <w:proofErr w:type="spellStart"/>
      <w:r>
        <w:t>Кумбса</w:t>
      </w:r>
      <w:proofErr w:type="spellEnd"/>
      <w:r>
        <w:t>, и у</w:t>
      </w:r>
      <w:r>
        <w:rPr>
          <w:noProof/>
        </w:rPr>
        <w:t xml:space="preserve"> 1%</w:t>
      </w:r>
      <w:r>
        <w:t xml:space="preserve"> наблюдается </w:t>
      </w:r>
      <w:proofErr w:type="spellStart"/>
      <w:r>
        <w:t>гемолитическая</w:t>
      </w:r>
      <w:proofErr w:type="spellEnd"/>
      <w:r>
        <w:t xml:space="preserve"> анемия. Положительная проба </w:t>
      </w:r>
      <w:proofErr w:type="spellStart"/>
      <w:r>
        <w:t>Кумбса</w:t>
      </w:r>
      <w:proofErr w:type="spellEnd"/>
      <w:r>
        <w:t xml:space="preserve"> при отсутствии признаков </w:t>
      </w:r>
      <w:proofErr w:type="spellStart"/>
      <w:r>
        <w:t>гемолиза</w:t>
      </w:r>
      <w:proofErr w:type="spellEnd"/>
      <w:r>
        <w:t xml:space="preserve"> не является про</w:t>
      </w:r>
      <w:r>
        <w:softHyphen/>
        <w:t>тивопоказание</w:t>
      </w:r>
      <w:r>
        <w:t xml:space="preserve">м к </w:t>
      </w:r>
      <w:proofErr w:type="spellStart"/>
      <w:r>
        <w:t>метилдофе</w:t>
      </w:r>
      <w:proofErr w:type="spellEnd"/>
      <w:r>
        <w:t>. Обычно анемия проходит через нес</w:t>
      </w:r>
      <w:r>
        <w:softHyphen/>
        <w:t xml:space="preserve">колько недель после прекращения приема препарата. </w:t>
      </w:r>
      <w:r>
        <w:rPr>
          <w:b/>
          <w:bCs/>
        </w:rPr>
        <w:t xml:space="preserve">Б. </w:t>
      </w:r>
      <w:proofErr w:type="spellStart"/>
      <w:r>
        <w:rPr>
          <w:b/>
          <w:bCs/>
        </w:rPr>
        <w:t>Гаптены</w:t>
      </w:r>
      <w:proofErr w:type="spellEnd"/>
      <w:r>
        <w:rPr>
          <w:b/>
          <w:bCs/>
        </w:rPr>
        <w:t>.</w:t>
      </w:r>
      <w:r>
        <w:t xml:space="preserve"> Пенициллин и другие близкие по структуре антибиотики сорбируются на поверхности эритроцита. Если в крови присутствуют антитела к пенициллину, то п</w:t>
      </w:r>
      <w:r>
        <w:t>осле назначения этого препарата, особен</w:t>
      </w:r>
      <w:r>
        <w:softHyphen/>
        <w:t>но в высоких дозах</w:t>
      </w:r>
      <w:r>
        <w:rPr>
          <w:noProof/>
        </w:rPr>
        <w:t xml:space="preserve"> (10—30</w:t>
      </w:r>
      <w:r>
        <w:t xml:space="preserve"> </w:t>
      </w:r>
      <w:proofErr w:type="spellStart"/>
      <w:r>
        <w:t>млн</w:t>
      </w:r>
      <w:proofErr w:type="spellEnd"/>
      <w:r>
        <w:t xml:space="preserve"> МЕ/</w:t>
      </w:r>
      <w:proofErr w:type="spellStart"/>
      <w:r>
        <w:t>сут</w:t>
      </w:r>
      <w:proofErr w:type="spellEnd"/>
      <w:r>
        <w:t xml:space="preserve">), может возникнуть </w:t>
      </w:r>
      <w:proofErr w:type="spellStart"/>
      <w:r>
        <w:t>Кумбс-положительная</w:t>
      </w:r>
      <w:proofErr w:type="spellEnd"/>
      <w:r>
        <w:t xml:space="preserve"> </w:t>
      </w:r>
      <w:proofErr w:type="spellStart"/>
      <w:r>
        <w:t>гемолитическая</w:t>
      </w:r>
      <w:proofErr w:type="spellEnd"/>
      <w:r>
        <w:t xml:space="preserve"> анемия.</w:t>
      </w:r>
    </w:p>
    <w:p w:rsidR="00000000" w:rsidRDefault="0071635A">
      <w:pPr>
        <w:ind w:left="640" w:hanging="240"/>
        <w:jc w:val="both"/>
      </w:pPr>
      <w:r>
        <w:rPr>
          <w:b/>
          <w:bCs/>
        </w:rPr>
        <w:t>В. Иммунные комплексы.</w:t>
      </w:r>
      <w:r>
        <w:t xml:space="preserve"> Такие лекарственные препараты, как хинин, </w:t>
      </w:r>
      <w:proofErr w:type="spellStart"/>
      <w:r>
        <w:t>изониазид</w:t>
      </w:r>
      <w:proofErr w:type="spellEnd"/>
      <w:r>
        <w:t xml:space="preserve"> и фенацетин, способны индуцировать образов</w:t>
      </w:r>
      <w:r>
        <w:t>ание специ</w:t>
      </w:r>
      <w:r>
        <w:softHyphen/>
        <w:t>фических антител класса Т^М (иногда 1е0): при взаимодействии препа</w:t>
      </w:r>
      <w:r>
        <w:softHyphen/>
        <w:t>рата с антителами образуются иммунные комплексы, которые осе</w:t>
      </w:r>
      <w:r>
        <w:softHyphen/>
        <w:t xml:space="preserve">дают на поверхности эритроцитов. Поскольку эти антитела обычно относятся к 1вМ, проба </w:t>
      </w:r>
      <w:proofErr w:type="spellStart"/>
      <w:r>
        <w:t>Кумбса</w:t>
      </w:r>
      <w:proofErr w:type="spellEnd"/>
      <w:r>
        <w:t xml:space="preserve"> будет положительной толь</w:t>
      </w:r>
      <w:r>
        <w:t>ко по отношению к СЗ.</w:t>
      </w:r>
    </w:p>
    <w:p w:rsidR="00000000" w:rsidRDefault="0071635A">
      <w:pPr>
        <w:ind w:firstLine="360"/>
        <w:jc w:val="both"/>
      </w:pPr>
      <w:r>
        <w:rPr>
          <w:b/>
          <w:bCs/>
          <w:noProof/>
        </w:rPr>
        <w:t>IV.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Серповидноклеточная</w:t>
      </w:r>
      <w:proofErr w:type="spellEnd"/>
      <w:r>
        <w:rPr>
          <w:b/>
          <w:bCs/>
        </w:rPr>
        <w:t xml:space="preserve"> анемия и</w:t>
      </w:r>
      <w:r>
        <w:t xml:space="preserve"> сходные синдромы вызваны структур</w:t>
      </w:r>
      <w:r>
        <w:softHyphen/>
        <w:t xml:space="preserve">ной аномалией молекулы гемоглобина, в результате которой последний </w:t>
      </w:r>
      <w:proofErr w:type="spellStart"/>
      <w:r>
        <w:t>полимеризуется</w:t>
      </w:r>
      <w:proofErr w:type="spellEnd"/>
      <w:r>
        <w:t xml:space="preserve"> при снижении парциального давления кислорода. Это ведет к деформации эритроцитов, пов</w:t>
      </w:r>
      <w:r>
        <w:t>ышению вязкости крови и окклю</w:t>
      </w:r>
      <w:r>
        <w:softHyphen/>
        <w:t>зии мелких сосудов. Примерно</w:t>
      </w:r>
      <w:r>
        <w:rPr>
          <w:noProof/>
        </w:rPr>
        <w:t xml:space="preserve"> 8%</w:t>
      </w:r>
      <w:r>
        <w:t xml:space="preserve"> черных американцев </w:t>
      </w:r>
      <w:proofErr w:type="spellStart"/>
      <w:r>
        <w:t>гетерозиготны</w:t>
      </w:r>
      <w:proofErr w:type="spellEnd"/>
      <w:r>
        <w:t xml:space="preserve"> по </w:t>
      </w:r>
      <w:proofErr w:type="spellStart"/>
      <w:r>
        <w:t>серповидноклеточному</w:t>
      </w:r>
      <w:proofErr w:type="spellEnd"/>
      <w:r>
        <w:t xml:space="preserve"> гемоглобину (НЬА8) и</w:t>
      </w:r>
      <w:r>
        <w:rPr>
          <w:noProof/>
        </w:rPr>
        <w:t xml:space="preserve"> 2—3% —</w:t>
      </w:r>
      <w:r>
        <w:t xml:space="preserve"> по НЬС (НЬАС). </w:t>
      </w:r>
      <w:proofErr w:type="spellStart"/>
      <w:r>
        <w:t>Серповидноклеточный</w:t>
      </w:r>
      <w:proofErr w:type="spellEnd"/>
      <w:r>
        <w:t xml:space="preserve"> синдром связан с </w:t>
      </w:r>
      <w:proofErr w:type="spellStart"/>
      <w:r>
        <w:t>гомозиготностью</w:t>
      </w:r>
      <w:proofErr w:type="spellEnd"/>
      <w:r>
        <w:t xml:space="preserve"> по НЬ8</w:t>
      </w:r>
      <w:r>
        <w:rPr>
          <w:noProof/>
        </w:rPr>
        <w:t xml:space="preserve"> (НЬ88) </w:t>
      </w:r>
      <w:r>
        <w:t xml:space="preserve">или двойной </w:t>
      </w:r>
      <w:proofErr w:type="spellStart"/>
      <w:r>
        <w:t>гетерозиготност</w:t>
      </w:r>
      <w:r>
        <w:t>ью</w:t>
      </w:r>
      <w:proofErr w:type="spellEnd"/>
      <w:r>
        <w:t xml:space="preserve"> (НЬ8-Р-талассемия, НЬ8С, НЬ80). </w:t>
      </w:r>
      <w:r>
        <w:rPr>
          <w:b/>
          <w:bCs/>
        </w:rPr>
        <w:t>А. Клинические проявления</w:t>
      </w:r>
      <w:r>
        <w:t xml:space="preserve"> разнообразны. Заболевание обычно прояв</w:t>
      </w:r>
      <w:r>
        <w:softHyphen/>
        <w:t xml:space="preserve">ляется в младенческом или детском возрасте. Наблюдается задержка роста, повышенная чувствительность к инфекциям. У носителей гена </w:t>
      </w:r>
      <w:proofErr w:type="spellStart"/>
      <w:r>
        <w:t>серповидноклеточной</w:t>
      </w:r>
      <w:proofErr w:type="spellEnd"/>
      <w:r>
        <w:t xml:space="preserve"> анемии</w:t>
      </w:r>
      <w:r>
        <w:t xml:space="preserve"> (</w:t>
      </w:r>
      <w:proofErr w:type="spellStart"/>
      <w:r>
        <w:t>гетерозиготность</w:t>
      </w:r>
      <w:proofErr w:type="spellEnd"/>
      <w:r>
        <w:t xml:space="preserve"> по</w:t>
      </w:r>
      <w:r>
        <w:rPr>
          <w:noProof/>
        </w:rPr>
        <w:t xml:space="preserve"> НЬ8)</w:t>
      </w:r>
      <w:r>
        <w:t xml:space="preserve"> клинические признаки заболевания отсутствуют, но повышен риск внезапной смер</w:t>
      </w:r>
      <w:r>
        <w:softHyphen/>
        <w:t xml:space="preserve">ти во время тяжелой физической нагрузки. </w:t>
      </w:r>
      <w:proofErr w:type="spellStart"/>
      <w:r>
        <w:t>Серповидноклеточная</w:t>
      </w:r>
      <w:proofErr w:type="spellEnd"/>
      <w:r>
        <w:t xml:space="preserve"> анемия (</w:t>
      </w:r>
      <w:proofErr w:type="spellStart"/>
      <w:r>
        <w:t>гомозиготы</w:t>
      </w:r>
      <w:proofErr w:type="spellEnd"/>
      <w:r>
        <w:rPr>
          <w:noProof/>
        </w:rPr>
        <w:t xml:space="preserve"> НЬ88)</w:t>
      </w:r>
      <w:r>
        <w:t xml:space="preserve"> характеризуется широким спектром прояв</w:t>
      </w:r>
      <w:r>
        <w:softHyphen/>
        <w:t>лений от редких нетяжелых д</w:t>
      </w:r>
      <w:r>
        <w:t>о частых угрожающих жизни приступов (см. п.</w:t>
      </w:r>
      <w:r>
        <w:rPr>
          <w:b/>
          <w:bCs/>
        </w:rPr>
        <w:t xml:space="preserve"> 1У.В.2).</w:t>
      </w:r>
    </w:p>
    <w:p w:rsidR="00000000" w:rsidRDefault="0071635A">
      <w:pPr>
        <w:ind w:left="600" w:hanging="240"/>
        <w:jc w:val="both"/>
      </w:pPr>
      <w:r>
        <w:rPr>
          <w:b/>
          <w:bCs/>
        </w:rPr>
        <w:t>Б. Лабораторные данные.</w:t>
      </w:r>
      <w:r>
        <w:t xml:space="preserve"> При </w:t>
      </w:r>
      <w:proofErr w:type="spellStart"/>
      <w:r>
        <w:t>серповидноклеточной</w:t>
      </w:r>
      <w:proofErr w:type="spellEnd"/>
      <w:r>
        <w:t xml:space="preserve"> анемии НЬ в пре</w:t>
      </w:r>
      <w:r>
        <w:softHyphen/>
        <w:t>делах</w:t>
      </w:r>
      <w:r>
        <w:rPr>
          <w:noProof/>
        </w:rPr>
        <w:t xml:space="preserve"> 50—100</w:t>
      </w:r>
      <w:r>
        <w:t xml:space="preserve"> г/л, при </w:t>
      </w:r>
      <w:proofErr w:type="spellStart"/>
      <w:r>
        <w:t>гетерозиготности</w:t>
      </w:r>
      <w:proofErr w:type="spellEnd"/>
      <w:r>
        <w:t xml:space="preserve"> по</w:t>
      </w:r>
      <w:r>
        <w:rPr>
          <w:noProof/>
        </w:rPr>
        <w:t xml:space="preserve"> НЬ8</w:t>
      </w:r>
      <w:r>
        <w:t xml:space="preserve"> его уровень нор</w:t>
      </w:r>
      <w:r>
        <w:softHyphen/>
        <w:t xml:space="preserve">мальный. Из-за высокого содержания </w:t>
      </w:r>
      <w:proofErr w:type="spellStart"/>
      <w:r>
        <w:t>ретикулоцитов</w:t>
      </w:r>
      <w:proofErr w:type="spellEnd"/>
      <w:r>
        <w:t xml:space="preserve"> СЭО часто нес</w:t>
      </w:r>
      <w:r>
        <w:softHyphen/>
        <w:t>колько увеличе</w:t>
      </w:r>
      <w:r>
        <w:t xml:space="preserve">н. Нередко наблюдается непрямая </w:t>
      </w:r>
      <w:proofErr w:type="spellStart"/>
      <w:r>
        <w:t>гипербилирубине-мия</w:t>
      </w:r>
      <w:proofErr w:type="spellEnd"/>
      <w:r>
        <w:t xml:space="preserve"> и хронический </w:t>
      </w:r>
      <w:proofErr w:type="spellStart"/>
      <w:r>
        <w:t>нейтрофильный</w:t>
      </w:r>
      <w:proofErr w:type="spellEnd"/>
      <w:r>
        <w:t xml:space="preserve"> лейкоцитоз</w:t>
      </w:r>
      <w:r>
        <w:rPr>
          <w:noProof/>
        </w:rPr>
        <w:t xml:space="preserve"> (10 000—20 000</w:t>
      </w:r>
      <w:r>
        <w:t xml:space="preserve"> </w:t>
      </w:r>
      <w:proofErr w:type="spellStart"/>
      <w:r>
        <w:t>ней-трофилов</w:t>
      </w:r>
      <w:proofErr w:type="spellEnd"/>
      <w:r>
        <w:t xml:space="preserve"> в</w:t>
      </w:r>
      <w:r>
        <w:rPr>
          <w:noProof/>
        </w:rPr>
        <w:t xml:space="preserve"> 1</w:t>
      </w:r>
      <w:r>
        <w:t xml:space="preserve"> </w:t>
      </w:r>
      <w:proofErr w:type="spellStart"/>
      <w:r>
        <w:t>мкл</w:t>
      </w:r>
      <w:proofErr w:type="spellEnd"/>
      <w:r>
        <w:t xml:space="preserve"> с возрастанием до</w:t>
      </w:r>
      <w:r>
        <w:rPr>
          <w:noProof/>
        </w:rPr>
        <w:t xml:space="preserve"> 30 000—40 000</w:t>
      </w:r>
      <w:r>
        <w:t xml:space="preserve"> в</w:t>
      </w:r>
      <w:r>
        <w:rPr>
          <w:noProof/>
        </w:rPr>
        <w:t xml:space="preserve"> 1</w:t>
      </w:r>
      <w:r>
        <w:t xml:space="preserve"> </w:t>
      </w:r>
      <w:proofErr w:type="spellStart"/>
      <w:r>
        <w:t>мкл</w:t>
      </w:r>
      <w:proofErr w:type="spellEnd"/>
      <w:r>
        <w:t xml:space="preserve"> во время болевых приступов). Количество тромбоцитов тоже может быть повы</w:t>
      </w:r>
      <w:r>
        <w:softHyphen/>
        <w:t>шенным. При иссл</w:t>
      </w:r>
      <w:r>
        <w:t>едовании мазков периферической крови выяв</w:t>
      </w:r>
      <w:r>
        <w:softHyphen/>
        <w:t>ляется классическая картина искривленных серповидных эритроци</w:t>
      </w:r>
      <w:r>
        <w:softHyphen/>
        <w:t xml:space="preserve">тов; могут наблюдаться также тельца </w:t>
      </w:r>
      <w:proofErr w:type="spellStart"/>
      <w:r>
        <w:t>Говелла</w:t>
      </w:r>
      <w:proofErr w:type="spellEnd"/>
      <w:r>
        <w:t>—</w:t>
      </w:r>
      <w:proofErr w:type="spellStart"/>
      <w:r>
        <w:t>Жолли</w:t>
      </w:r>
      <w:proofErr w:type="spellEnd"/>
      <w:r>
        <w:t xml:space="preserve">, появление которых обусловлено функциональным </w:t>
      </w:r>
      <w:proofErr w:type="spellStart"/>
      <w:r>
        <w:t>аспленизмом</w:t>
      </w:r>
      <w:proofErr w:type="spellEnd"/>
      <w:r>
        <w:t>, возникающим обычно к 10-му году жизни; прис</w:t>
      </w:r>
      <w:r>
        <w:t xml:space="preserve">утствуют </w:t>
      </w:r>
      <w:proofErr w:type="spellStart"/>
      <w:r>
        <w:t>мишеневидные</w:t>
      </w:r>
      <w:proofErr w:type="spellEnd"/>
      <w:r>
        <w:t xml:space="preserve"> эритро</w:t>
      </w:r>
      <w:r>
        <w:softHyphen/>
        <w:t>циты, особенно у больных с генотипом</w:t>
      </w:r>
      <w:r>
        <w:rPr>
          <w:noProof/>
        </w:rPr>
        <w:t xml:space="preserve"> НЬ8С.</w:t>
      </w:r>
      <w:r>
        <w:t xml:space="preserve"> С помощью электрофо</w:t>
      </w:r>
      <w:r>
        <w:softHyphen/>
        <w:t xml:space="preserve">реза гемоглобина можно отличить гомозиготную </w:t>
      </w:r>
      <w:proofErr w:type="spellStart"/>
      <w:r>
        <w:t>серповидноклеточ-ную</w:t>
      </w:r>
      <w:proofErr w:type="spellEnd"/>
      <w:r>
        <w:t xml:space="preserve"> анемию от гетерозиготного состояния или от других аномалий строения гемоглобина.</w:t>
      </w:r>
    </w:p>
    <w:p w:rsidR="00000000" w:rsidRDefault="0071635A">
      <w:pPr>
        <w:ind w:left="600" w:hanging="240"/>
        <w:jc w:val="both"/>
      </w:pPr>
      <w:r>
        <w:rPr>
          <w:b/>
          <w:bCs/>
        </w:rPr>
        <w:t>В. Лечение</w:t>
      </w:r>
      <w:r>
        <w:t xml:space="preserve"> направ</w:t>
      </w:r>
      <w:r>
        <w:t>лено на предупреждение острых и хронических ос</w:t>
      </w:r>
      <w:r>
        <w:softHyphen/>
        <w:t xml:space="preserve">ложнений заболевания. Показано, что </w:t>
      </w:r>
      <w:proofErr w:type="spellStart"/>
      <w:r>
        <w:t>гидроксимочевина</w:t>
      </w:r>
      <w:proofErr w:type="spellEnd"/>
      <w:r>
        <w:t xml:space="preserve"> повышает уровень </w:t>
      </w:r>
      <w:proofErr w:type="spellStart"/>
      <w:r>
        <w:t>фетального</w:t>
      </w:r>
      <w:proofErr w:type="spellEnd"/>
      <w:r>
        <w:t xml:space="preserve"> гемоглобина и снижает интенсивность </w:t>
      </w:r>
      <w:proofErr w:type="spellStart"/>
      <w:r>
        <w:t>гемолиза</w:t>
      </w:r>
      <w:proofErr w:type="spellEnd"/>
      <w:r>
        <w:t>.</w:t>
      </w:r>
    </w:p>
    <w:p w:rsidR="00000000" w:rsidRDefault="0071635A">
      <w:pPr>
        <w:ind w:left="600" w:hanging="240"/>
        <w:jc w:val="both"/>
        <w:sectPr w:rsidR="00000000">
          <w:pgSz w:w="11900" w:h="16820"/>
          <w:pgMar w:top="1134" w:right="985" w:bottom="720" w:left="1440" w:header="720" w:footer="720" w:gutter="0"/>
          <w:cols w:space="60"/>
          <w:noEndnote/>
        </w:sectPr>
      </w:pPr>
    </w:p>
    <w:p w:rsidR="00000000" w:rsidRDefault="0071635A">
      <w:pPr>
        <w:pStyle w:val="vivan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Cs w:val="29"/>
        </w:rPr>
        <w:br w:type="page"/>
      </w:r>
      <w:r>
        <w:rPr>
          <w:rFonts w:ascii="Times New Roman" w:hAnsi="Times New Roman" w:cs="Times New Roman"/>
          <w:b/>
          <w:bCs/>
          <w:szCs w:val="20"/>
        </w:rPr>
        <w:t>АНЕМИИ, СВЯЗАННЫЕ С КОСТНОМОЗГОВОЙ НЕДОСТАТОЧНОСТЬЮ</w:t>
      </w:r>
    </w:p>
    <w:p w:rsidR="00000000" w:rsidRDefault="0071635A">
      <w:pPr>
        <w:pStyle w:val="viva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В основе этой группы АС лежи</w:t>
      </w:r>
      <w:r>
        <w:rPr>
          <w:rFonts w:ascii="Times New Roman" w:hAnsi="Times New Roman" w:cs="Times New Roman"/>
          <w:szCs w:val="20"/>
        </w:rPr>
        <w:t xml:space="preserve">т нарушение (угнетение пролиферации </w:t>
      </w:r>
      <w:proofErr w:type="spellStart"/>
      <w:r>
        <w:rPr>
          <w:rFonts w:ascii="Times New Roman" w:hAnsi="Times New Roman" w:cs="Times New Roman"/>
          <w:szCs w:val="20"/>
        </w:rPr>
        <w:t>эритроидных</w:t>
      </w:r>
      <w:proofErr w:type="spellEnd"/>
      <w:r>
        <w:rPr>
          <w:rFonts w:ascii="Times New Roman" w:hAnsi="Times New Roman" w:cs="Times New Roman"/>
          <w:szCs w:val="20"/>
        </w:rPr>
        <w:t xml:space="preserve"> клеток костного мозга, часто в сочетании с нарушением со стороны других ростков вследствие опухолевого поражения костного мозга (лейкозы, </w:t>
      </w:r>
      <w:proofErr w:type="spellStart"/>
      <w:r>
        <w:rPr>
          <w:rFonts w:ascii="Times New Roman" w:hAnsi="Times New Roman" w:cs="Times New Roman"/>
          <w:szCs w:val="20"/>
        </w:rPr>
        <w:t>миелокарциноз</w:t>
      </w:r>
      <w:proofErr w:type="spellEnd"/>
      <w:r>
        <w:rPr>
          <w:rFonts w:ascii="Times New Roman" w:hAnsi="Times New Roman" w:cs="Times New Roman"/>
          <w:szCs w:val="20"/>
        </w:rPr>
        <w:t xml:space="preserve">), аплазии, </w:t>
      </w:r>
      <w:proofErr w:type="spellStart"/>
      <w:r>
        <w:rPr>
          <w:rFonts w:ascii="Times New Roman" w:hAnsi="Times New Roman" w:cs="Times New Roman"/>
          <w:szCs w:val="20"/>
        </w:rPr>
        <w:t>миелофиброза</w:t>
      </w:r>
      <w:proofErr w:type="spellEnd"/>
      <w:r>
        <w:rPr>
          <w:rFonts w:ascii="Times New Roman" w:hAnsi="Times New Roman" w:cs="Times New Roman"/>
          <w:szCs w:val="20"/>
        </w:rPr>
        <w:t>, а также при различных вариантах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миелодисплазий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миелодиспластический</w:t>
      </w:r>
      <w:proofErr w:type="spellEnd"/>
      <w:r>
        <w:rPr>
          <w:rFonts w:ascii="Times New Roman" w:hAnsi="Times New Roman" w:cs="Times New Roman"/>
          <w:szCs w:val="20"/>
        </w:rPr>
        <w:t xml:space="preserve"> синдром). В эту группу условно можно также отнести анемии  с более сложными механизмами, одним из которых является костномозговая недостаточность. К ним могут быть причислены анемии у больных хронической почечной недос</w:t>
      </w:r>
      <w:r>
        <w:rPr>
          <w:rFonts w:ascii="Times New Roman" w:hAnsi="Times New Roman" w:cs="Times New Roman"/>
          <w:szCs w:val="20"/>
        </w:rPr>
        <w:t xml:space="preserve">таточностью, некоторыми </w:t>
      </w:r>
      <w:proofErr w:type="spellStart"/>
      <w:r>
        <w:rPr>
          <w:rFonts w:ascii="Times New Roman" w:hAnsi="Times New Roman" w:cs="Times New Roman"/>
          <w:szCs w:val="20"/>
        </w:rPr>
        <w:t>эндокринопатиями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гипопитуитаризм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гипотиреоз</w:t>
      </w:r>
      <w:proofErr w:type="spellEnd"/>
      <w:r>
        <w:rPr>
          <w:rFonts w:ascii="Times New Roman" w:hAnsi="Times New Roman" w:cs="Times New Roman"/>
          <w:szCs w:val="20"/>
        </w:rPr>
        <w:t>), гипернефромой. Основными критериями АС, связанного с костномозговой недостаточностью являются: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Лейкопения (</w:t>
      </w:r>
      <w:proofErr w:type="spellStart"/>
      <w:r>
        <w:rPr>
          <w:rFonts w:ascii="Times New Roman" w:hAnsi="Times New Roman" w:cs="Times New Roman"/>
          <w:szCs w:val="20"/>
        </w:rPr>
        <w:t>нейтропения</w:t>
      </w:r>
      <w:proofErr w:type="spellEnd"/>
      <w:r>
        <w:rPr>
          <w:rFonts w:ascii="Times New Roman" w:hAnsi="Times New Roman" w:cs="Times New Roman"/>
          <w:szCs w:val="20"/>
        </w:rPr>
        <w:t>), при некоторых формах - лейкоцитоз.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2. </w:t>
      </w:r>
      <w:r>
        <w:rPr>
          <w:rFonts w:ascii="Times New Roman" w:hAnsi="Times New Roman" w:cs="Times New Roman"/>
          <w:szCs w:val="14"/>
        </w:rPr>
        <w:t xml:space="preserve">   </w:t>
      </w:r>
      <w:proofErr w:type="spellStart"/>
      <w:r>
        <w:rPr>
          <w:rFonts w:ascii="Times New Roman" w:hAnsi="Times New Roman" w:cs="Times New Roman"/>
          <w:szCs w:val="20"/>
        </w:rPr>
        <w:t>Тромбоцитопения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3. </w:t>
      </w:r>
      <w:r>
        <w:rPr>
          <w:rFonts w:ascii="Times New Roman" w:hAnsi="Times New Roman" w:cs="Times New Roman"/>
          <w:szCs w:val="14"/>
        </w:rPr>
        <w:t xml:space="preserve">   </w:t>
      </w:r>
      <w:proofErr w:type="spellStart"/>
      <w:r>
        <w:rPr>
          <w:rFonts w:ascii="Times New Roman" w:hAnsi="Times New Roman" w:cs="Times New Roman"/>
          <w:szCs w:val="20"/>
        </w:rPr>
        <w:t>Ретикулоцитопения</w:t>
      </w:r>
      <w:proofErr w:type="spellEnd"/>
      <w:r>
        <w:rPr>
          <w:rFonts w:ascii="Times New Roman" w:hAnsi="Times New Roman" w:cs="Times New Roman"/>
          <w:szCs w:val="20"/>
        </w:rPr>
        <w:t xml:space="preserve"> (при отсутствии признаков </w:t>
      </w:r>
      <w:proofErr w:type="spellStart"/>
      <w:r>
        <w:rPr>
          <w:rFonts w:ascii="Times New Roman" w:hAnsi="Times New Roman" w:cs="Times New Roman"/>
          <w:szCs w:val="20"/>
        </w:rPr>
        <w:t>гемолиза</w:t>
      </w:r>
      <w:proofErr w:type="spellEnd"/>
      <w:r>
        <w:rPr>
          <w:rFonts w:ascii="Times New Roman" w:hAnsi="Times New Roman" w:cs="Times New Roman"/>
          <w:szCs w:val="20"/>
        </w:rPr>
        <w:t>).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4. </w:t>
      </w:r>
      <w:r>
        <w:rPr>
          <w:rFonts w:ascii="Times New Roman" w:hAnsi="Times New Roman" w:cs="Times New Roman"/>
          <w:szCs w:val="14"/>
        </w:rPr>
        <w:t xml:space="preserve">   </w:t>
      </w:r>
      <w:proofErr w:type="spellStart"/>
      <w:r>
        <w:rPr>
          <w:rFonts w:ascii="Times New Roman" w:hAnsi="Times New Roman" w:cs="Times New Roman"/>
          <w:szCs w:val="20"/>
        </w:rPr>
        <w:t>Нормохромная</w:t>
      </w:r>
      <w:proofErr w:type="spellEnd"/>
      <w:r>
        <w:rPr>
          <w:rFonts w:ascii="Times New Roman" w:hAnsi="Times New Roman" w:cs="Times New Roman"/>
          <w:szCs w:val="20"/>
        </w:rPr>
        <w:t xml:space="preserve"> анемия.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5.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Геморрагический синдром.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6.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Инфекционные осложнения.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7.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Язвенно-некротические поражения слизистых оболочек.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8. </w:t>
      </w:r>
      <w:r>
        <w:rPr>
          <w:rFonts w:ascii="Times New Roman" w:hAnsi="Times New Roman" w:cs="Times New Roman"/>
          <w:szCs w:val="14"/>
        </w:rPr>
        <w:t xml:space="preserve">   </w:t>
      </w:r>
      <w:proofErr w:type="spellStart"/>
      <w:r>
        <w:rPr>
          <w:rFonts w:ascii="Times New Roman" w:hAnsi="Times New Roman" w:cs="Times New Roman"/>
          <w:szCs w:val="20"/>
        </w:rPr>
        <w:t>Лимфоаденопатия</w:t>
      </w:r>
      <w:proofErr w:type="spellEnd"/>
      <w:r>
        <w:rPr>
          <w:rFonts w:ascii="Times New Roman" w:hAnsi="Times New Roman" w:cs="Times New Roman"/>
          <w:szCs w:val="20"/>
        </w:rPr>
        <w:t xml:space="preserve"> (при </w:t>
      </w:r>
      <w:proofErr w:type="spellStart"/>
      <w:r>
        <w:rPr>
          <w:rFonts w:ascii="Times New Roman" w:hAnsi="Times New Roman" w:cs="Times New Roman"/>
          <w:szCs w:val="20"/>
        </w:rPr>
        <w:t>гемобластозах</w:t>
      </w:r>
      <w:proofErr w:type="spellEnd"/>
      <w:r>
        <w:rPr>
          <w:rFonts w:ascii="Times New Roman" w:hAnsi="Times New Roman" w:cs="Times New Roman"/>
          <w:szCs w:val="20"/>
        </w:rPr>
        <w:t>, метас</w:t>
      </w:r>
      <w:r>
        <w:rPr>
          <w:rFonts w:ascii="Times New Roman" w:hAnsi="Times New Roman" w:cs="Times New Roman"/>
          <w:szCs w:val="20"/>
        </w:rPr>
        <w:t>татическом поражении).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9. </w:t>
      </w:r>
      <w:r>
        <w:rPr>
          <w:rFonts w:ascii="Times New Roman" w:hAnsi="Times New Roman" w:cs="Times New Roman"/>
          <w:szCs w:val="14"/>
        </w:rPr>
        <w:t xml:space="preserve">   </w:t>
      </w:r>
      <w:proofErr w:type="spellStart"/>
      <w:r>
        <w:rPr>
          <w:rFonts w:ascii="Times New Roman" w:hAnsi="Times New Roman" w:cs="Times New Roman"/>
          <w:szCs w:val="20"/>
        </w:rPr>
        <w:t>Спленомегалия</w:t>
      </w:r>
      <w:proofErr w:type="spellEnd"/>
      <w:r>
        <w:rPr>
          <w:rFonts w:ascii="Times New Roman" w:hAnsi="Times New Roman" w:cs="Times New Roman"/>
          <w:szCs w:val="20"/>
        </w:rPr>
        <w:t xml:space="preserve"> (при </w:t>
      </w:r>
      <w:proofErr w:type="spellStart"/>
      <w:r>
        <w:rPr>
          <w:rFonts w:ascii="Times New Roman" w:hAnsi="Times New Roman" w:cs="Times New Roman"/>
          <w:szCs w:val="20"/>
        </w:rPr>
        <w:t>гемобластозах</w:t>
      </w:r>
      <w:proofErr w:type="spellEnd"/>
      <w:r>
        <w:rPr>
          <w:rFonts w:ascii="Times New Roman" w:hAnsi="Times New Roman" w:cs="Times New Roman"/>
          <w:szCs w:val="20"/>
        </w:rPr>
        <w:t>).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10. Наличие </w:t>
      </w:r>
      <w:proofErr w:type="spellStart"/>
      <w:r>
        <w:rPr>
          <w:rFonts w:ascii="Times New Roman" w:hAnsi="Times New Roman" w:cs="Times New Roman"/>
          <w:szCs w:val="20"/>
        </w:rPr>
        <w:t>бластных</w:t>
      </w:r>
      <w:proofErr w:type="spellEnd"/>
      <w:r>
        <w:rPr>
          <w:rFonts w:ascii="Times New Roman" w:hAnsi="Times New Roman" w:cs="Times New Roman"/>
          <w:szCs w:val="20"/>
        </w:rPr>
        <w:t xml:space="preserve"> клеток в крови и/или костном мозге (при острых лейкозах).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11. Бледность костного мозга клеточными элементами, замещение костного мозга жировой тканью (при </w:t>
      </w:r>
      <w:proofErr w:type="spellStart"/>
      <w:r>
        <w:rPr>
          <w:rFonts w:ascii="Times New Roman" w:hAnsi="Times New Roman" w:cs="Times New Roman"/>
          <w:szCs w:val="20"/>
        </w:rPr>
        <w:t>апластических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</w:t>
      </w:r>
      <w:r>
        <w:rPr>
          <w:rFonts w:ascii="Times New Roman" w:hAnsi="Times New Roman" w:cs="Times New Roman"/>
          <w:szCs w:val="20"/>
        </w:rPr>
        <w:t>емиях</w:t>
      </w:r>
      <w:proofErr w:type="spellEnd"/>
      <w:r>
        <w:rPr>
          <w:rFonts w:ascii="Times New Roman" w:hAnsi="Times New Roman" w:cs="Times New Roman"/>
          <w:szCs w:val="20"/>
        </w:rPr>
        <w:t>).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12. Замещение костного мозга фиброзной тканью (при </w:t>
      </w:r>
      <w:proofErr w:type="spellStart"/>
      <w:r>
        <w:rPr>
          <w:rFonts w:ascii="Times New Roman" w:hAnsi="Times New Roman" w:cs="Times New Roman"/>
          <w:szCs w:val="20"/>
        </w:rPr>
        <w:t>миелофиброзах</w:t>
      </w:r>
      <w:proofErr w:type="spellEnd"/>
      <w:r>
        <w:rPr>
          <w:rFonts w:ascii="Times New Roman" w:hAnsi="Times New Roman" w:cs="Times New Roman"/>
          <w:szCs w:val="20"/>
        </w:rPr>
        <w:t>).</w:t>
      </w:r>
    </w:p>
    <w:p w:rsidR="00000000" w:rsidRDefault="0071635A">
      <w:pPr>
        <w:pStyle w:val="viva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13. Отсутствие клеток </w:t>
      </w:r>
      <w:proofErr w:type="spellStart"/>
      <w:r>
        <w:rPr>
          <w:rFonts w:ascii="Times New Roman" w:hAnsi="Times New Roman" w:cs="Times New Roman"/>
          <w:szCs w:val="20"/>
        </w:rPr>
        <w:t>эритроидного</w:t>
      </w:r>
      <w:proofErr w:type="spellEnd"/>
      <w:r>
        <w:rPr>
          <w:rFonts w:ascii="Times New Roman" w:hAnsi="Times New Roman" w:cs="Times New Roman"/>
          <w:szCs w:val="20"/>
        </w:rPr>
        <w:t xml:space="preserve"> ростка в костном мозге (при парциальной </w:t>
      </w:r>
      <w:proofErr w:type="spellStart"/>
      <w:r>
        <w:rPr>
          <w:rFonts w:ascii="Times New Roman" w:hAnsi="Times New Roman" w:cs="Times New Roman"/>
          <w:szCs w:val="20"/>
        </w:rPr>
        <w:t>красноклеточной</w:t>
      </w:r>
      <w:proofErr w:type="spellEnd"/>
      <w:r>
        <w:rPr>
          <w:rFonts w:ascii="Times New Roman" w:hAnsi="Times New Roman" w:cs="Times New Roman"/>
          <w:szCs w:val="20"/>
        </w:rPr>
        <w:t xml:space="preserve"> анемии).</w:t>
      </w:r>
    </w:p>
    <w:p w:rsidR="00000000" w:rsidRDefault="0071635A">
      <w:pPr>
        <w:pStyle w:val="vivan"/>
        <w:jc w:val="right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Таблица 4. </w:t>
      </w:r>
    </w:p>
    <w:p w:rsidR="00000000" w:rsidRDefault="0071635A">
      <w:pPr>
        <w:pStyle w:val="vivan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Основные заболевания и синдромы, приводящие к анемии вследствие костн</w:t>
      </w:r>
      <w:r>
        <w:rPr>
          <w:rFonts w:ascii="Times New Roman" w:hAnsi="Times New Roman" w:cs="Times New Roman"/>
          <w:szCs w:val="20"/>
        </w:rPr>
        <w:t>омозговой недостаточности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4"/>
        <w:gridCol w:w="4621"/>
      </w:tblGrid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Основные заболевания и патологические процессы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Наиболее информативные дополнительные методы исследования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9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Апластические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анемии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Воздействие </w:t>
            </w:r>
            <w:proofErr w:type="spellStart"/>
            <w:r>
              <w:rPr>
                <w:rFonts w:ascii="Times New Roman" w:hAnsi="Times New Roman" w:cs="Times New Roman"/>
              </w:rPr>
              <w:t>миелодепрессивных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 (бензол, ионизирующая радиация, медикаменты)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Анамнез, исследова</w:t>
            </w:r>
            <w:r>
              <w:rPr>
                <w:rFonts w:ascii="Times New Roman" w:hAnsi="Times New Roman" w:cs="Times New Roman"/>
              </w:rPr>
              <w:t>ние костного мозга (</w:t>
            </w:r>
            <w:proofErr w:type="spellStart"/>
            <w:r>
              <w:rPr>
                <w:rFonts w:ascii="Times New Roman" w:hAnsi="Times New Roman" w:cs="Times New Roman"/>
              </w:rPr>
              <w:t>трепанобиопсия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Наследственная анемия </w:t>
            </w:r>
            <w:proofErr w:type="spellStart"/>
            <w:r>
              <w:rPr>
                <w:rFonts w:ascii="Times New Roman" w:hAnsi="Times New Roman" w:cs="Times New Roman"/>
              </w:rPr>
              <w:t>Фанкони</w:t>
            </w:r>
            <w:proofErr w:type="spellEnd"/>
          </w:p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Парциальная </w:t>
            </w:r>
            <w:proofErr w:type="spellStart"/>
            <w:r>
              <w:rPr>
                <w:rFonts w:ascii="Times New Roman" w:hAnsi="Times New Roman" w:cs="Times New Roman"/>
              </w:rPr>
              <w:t>красноклеточная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анемия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анамнез, цитогенетическое исследование клеток костного мозга, </w:t>
            </w:r>
            <w:proofErr w:type="spellStart"/>
            <w:r>
              <w:rPr>
                <w:rFonts w:ascii="Times New Roman" w:hAnsi="Times New Roman" w:cs="Times New Roman"/>
              </w:rPr>
              <w:t>трепанобиопсия</w:t>
            </w:r>
            <w:proofErr w:type="spellEnd"/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Идиопатическая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апластическая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анемия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jc w:val="both"/>
              <w:rPr>
                <w:rFonts w:eastAsia="Arial Unicode MS"/>
              </w:rPr>
            </w:pPr>
            <w:r>
              <w:t xml:space="preserve"> 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9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Гемобластозы</w:t>
            </w:r>
            <w:proofErr w:type="spellEnd"/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Острый лейкоз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костного мозга цитологическое и цитохимическое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криз хронического </w:t>
            </w:r>
            <w:proofErr w:type="spellStart"/>
            <w:r>
              <w:rPr>
                <w:rFonts w:ascii="Times New Roman" w:hAnsi="Times New Roman" w:cs="Times New Roman"/>
              </w:rPr>
              <w:t>миелолейкоза</w:t>
            </w:r>
            <w:proofErr w:type="spellEnd"/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Анамнез, цитогенетическое и цитологическое исследование костного мозга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Хронические лейкозы (миелоидный, лимфоидный, моноцитарный)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Цитологическое исследов</w:t>
            </w:r>
            <w:r>
              <w:rPr>
                <w:rFonts w:ascii="Times New Roman" w:hAnsi="Times New Roman" w:cs="Times New Roman"/>
              </w:rPr>
              <w:t>ание костного мозга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Миеломная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болезнь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костного мозга, электрофорез белков сыворотки и мочи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Лимфогранулематоз и </w:t>
            </w:r>
            <w:proofErr w:type="spellStart"/>
            <w:r>
              <w:rPr>
                <w:rFonts w:ascii="Times New Roman" w:hAnsi="Times New Roman" w:cs="Times New Roman"/>
              </w:rPr>
              <w:t>лимфосаркома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поражением костного мозга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Цитологическое и гистологическое исследование костного мозга, </w:t>
            </w:r>
            <w:proofErr w:type="spellStart"/>
            <w:r>
              <w:rPr>
                <w:rFonts w:ascii="Times New Roman" w:hAnsi="Times New Roman" w:cs="Times New Roman"/>
              </w:rPr>
              <w:t>лимфоузла</w:t>
            </w:r>
            <w:proofErr w:type="spellEnd"/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Миелопролиферати</w:t>
            </w:r>
            <w:r>
              <w:rPr>
                <w:rFonts w:ascii="Times New Roman" w:hAnsi="Times New Roman" w:cs="Times New Roman"/>
              </w:rPr>
              <w:t>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заболевания (</w:t>
            </w:r>
            <w:proofErr w:type="spellStart"/>
            <w:r>
              <w:rPr>
                <w:rFonts w:ascii="Times New Roman" w:hAnsi="Times New Roman" w:cs="Times New Roman"/>
              </w:rPr>
              <w:t>эритремия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сублейкемический </w:t>
            </w:r>
            <w:proofErr w:type="spellStart"/>
            <w:r>
              <w:rPr>
                <w:rFonts w:ascii="Times New Roman" w:hAnsi="Times New Roman" w:cs="Times New Roman"/>
              </w:rPr>
              <w:t>миелоз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хронический </w:t>
            </w:r>
            <w:proofErr w:type="spellStart"/>
            <w:r>
              <w:rPr>
                <w:rFonts w:ascii="Times New Roman" w:hAnsi="Times New Roman" w:cs="Times New Roman"/>
              </w:rPr>
              <w:t>миелолейкоз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) с трансформацией в </w:t>
            </w:r>
            <w:proofErr w:type="spellStart"/>
            <w:r>
              <w:rPr>
                <w:rFonts w:ascii="Times New Roman" w:hAnsi="Times New Roman" w:cs="Times New Roman"/>
              </w:rPr>
              <w:t>миелофиброз</w:t>
            </w:r>
            <w:proofErr w:type="spellEnd"/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Анамнез, гистологическое исследование костного мозга (</w:t>
            </w:r>
            <w:proofErr w:type="spellStart"/>
            <w:r>
              <w:rPr>
                <w:rFonts w:ascii="Times New Roman" w:hAnsi="Times New Roman" w:cs="Times New Roman"/>
              </w:rPr>
              <w:t>трепанобиопсия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Миелокарциноз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наличием ракового </w:t>
            </w:r>
            <w:proofErr w:type="spellStart"/>
            <w:r>
              <w:rPr>
                <w:rFonts w:ascii="Times New Roman" w:hAnsi="Times New Roman" w:cs="Times New Roman"/>
              </w:rPr>
              <w:t>миелофиброза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без него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первичног</w:t>
            </w:r>
            <w:r>
              <w:rPr>
                <w:rFonts w:ascii="Times New Roman" w:hAnsi="Times New Roman" w:cs="Times New Roman"/>
              </w:rPr>
              <w:t xml:space="preserve">о опухолевого очага, </w:t>
            </w:r>
            <w:proofErr w:type="spellStart"/>
            <w:r>
              <w:rPr>
                <w:rFonts w:ascii="Times New Roman" w:hAnsi="Times New Roman" w:cs="Times New Roman"/>
              </w:rPr>
              <w:t>трепанобиопсия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подвздошной кости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Миелодиспластический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синдром** 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jc w:val="both"/>
              <w:rPr>
                <w:rFonts w:eastAsia="Arial Unicode MS"/>
              </w:rPr>
            </w:pPr>
            <w:r>
              <w:t xml:space="preserve"> 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Рефрактерная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анемия без увеличения количества </w:t>
            </w:r>
            <w:proofErr w:type="spellStart"/>
            <w:r>
              <w:rPr>
                <w:rFonts w:ascii="Times New Roman" w:hAnsi="Times New Roman" w:cs="Times New Roman"/>
              </w:rPr>
              <w:t>бластных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клеток в костном мозге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костного мозга (морфологическое, цитогенетическое)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Рефрактерная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анемия с </w:t>
            </w:r>
            <w:r>
              <w:rPr>
                <w:rFonts w:ascii="Times New Roman" w:hAnsi="Times New Roman" w:cs="Times New Roman"/>
              </w:rPr>
              <w:t xml:space="preserve">увеличением количества </w:t>
            </w:r>
            <w:proofErr w:type="spellStart"/>
            <w:r>
              <w:rPr>
                <w:rFonts w:ascii="Times New Roman" w:hAnsi="Times New Roman" w:cs="Times New Roman"/>
              </w:rPr>
              <w:t>бластных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клеток в костном мозге 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 + цитохимическое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Сидеробластные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анемии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костного мозга, подсчет количества </w:t>
            </w:r>
            <w:proofErr w:type="spellStart"/>
            <w:r>
              <w:rPr>
                <w:rFonts w:ascii="Times New Roman" w:hAnsi="Times New Roman" w:cs="Times New Roman"/>
              </w:rPr>
              <w:t>сидеробластов</w:t>
            </w:r>
            <w:proofErr w:type="spellEnd"/>
            <w:r>
              <w:rPr>
                <w:rFonts w:ascii="Times New Roman" w:hAnsi="Times New Roman" w:cs="Times New Roman"/>
              </w:rPr>
              <w:t>. Исследование костного мозга, качественный анализ эритроцитов, нейтрофилов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Хроническая поче</w:t>
            </w:r>
            <w:r>
              <w:rPr>
                <w:rFonts w:ascii="Times New Roman" w:hAnsi="Times New Roman" w:cs="Times New Roman"/>
              </w:rPr>
              <w:t>чная недостаточность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мочевины, </w:t>
            </w:r>
            <w:proofErr w:type="spellStart"/>
            <w:r>
              <w:rPr>
                <w:rFonts w:ascii="Times New Roman" w:hAnsi="Times New Roman" w:cs="Times New Roman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крови, проба </w:t>
            </w:r>
            <w:proofErr w:type="spellStart"/>
            <w:r>
              <w:rPr>
                <w:rFonts w:ascii="Times New Roman" w:hAnsi="Times New Roman" w:cs="Times New Roman"/>
              </w:rPr>
              <w:t>Реберга</w:t>
            </w:r>
            <w:proofErr w:type="spellEnd"/>
          </w:p>
        </w:tc>
      </w:tr>
    </w:tbl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4"/>
        </w:rPr>
        <w:t xml:space="preserve"> </w:t>
      </w:r>
      <w:r>
        <w:rPr>
          <w:rFonts w:ascii="Times New Roman" w:hAnsi="Times New Roman" w:cs="Times New Roman"/>
          <w:szCs w:val="20"/>
        </w:rPr>
        <w:t>- В патогенезе анемии при хронической почечной недостаточности имеет значение не только костномозговая недостаточность, то так же и другие факторы (</w:t>
      </w:r>
      <w:proofErr w:type="spellStart"/>
      <w:r>
        <w:rPr>
          <w:rFonts w:ascii="Times New Roman" w:hAnsi="Times New Roman" w:cs="Times New Roman"/>
          <w:szCs w:val="20"/>
        </w:rPr>
        <w:t>гемолиз</w:t>
      </w:r>
      <w:proofErr w:type="spellEnd"/>
      <w:r>
        <w:rPr>
          <w:rFonts w:ascii="Times New Roman" w:hAnsi="Times New Roman" w:cs="Times New Roman"/>
          <w:szCs w:val="20"/>
        </w:rPr>
        <w:t xml:space="preserve"> на фоне </w:t>
      </w:r>
      <w:proofErr w:type="spellStart"/>
      <w:r>
        <w:rPr>
          <w:rFonts w:ascii="Times New Roman" w:hAnsi="Times New Roman" w:cs="Times New Roman"/>
          <w:szCs w:val="20"/>
        </w:rPr>
        <w:t>ДВС-синдрома</w:t>
      </w:r>
      <w:proofErr w:type="spellEnd"/>
      <w:r>
        <w:rPr>
          <w:rFonts w:ascii="Times New Roman" w:hAnsi="Times New Roman" w:cs="Times New Roman"/>
          <w:szCs w:val="20"/>
        </w:rPr>
        <w:t>, де</w:t>
      </w:r>
      <w:r>
        <w:rPr>
          <w:rFonts w:ascii="Times New Roman" w:hAnsi="Times New Roman" w:cs="Times New Roman"/>
          <w:szCs w:val="20"/>
        </w:rPr>
        <w:t xml:space="preserve">фицит железа вследствие </w:t>
      </w:r>
      <w:proofErr w:type="spellStart"/>
      <w:r>
        <w:rPr>
          <w:rFonts w:ascii="Times New Roman" w:hAnsi="Times New Roman" w:cs="Times New Roman"/>
          <w:szCs w:val="20"/>
        </w:rPr>
        <w:t>кровопотерь</w:t>
      </w:r>
      <w:proofErr w:type="spellEnd"/>
      <w:r>
        <w:rPr>
          <w:rFonts w:ascii="Times New Roman" w:hAnsi="Times New Roman" w:cs="Times New Roman"/>
          <w:szCs w:val="20"/>
        </w:rPr>
        <w:t>)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Cs w:val="20"/>
        </w:rPr>
        <w:t>Миелодиспластический</w:t>
      </w:r>
      <w:proofErr w:type="spellEnd"/>
      <w:r>
        <w:rPr>
          <w:rFonts w:ascii="Times New Roman" w:hAnsi="Times New Roman" w:cs="Times New Roman"/>
          <w:szCs w:val="20"/>
        </w:rPr>
        <w:t xml:space="preserve"> синдром (МДС) включен в данную группу условно, так как в основе данного синдрома лежит не угнетение костномозговой пролиферации, а нарушение процессов </w:t>
      </w:r>
      <w:proofErr w:type="spellStart"/>
      <w:r>
        <w:rPr>
          <w:rFonts w:ascii="Times New Roman" w:hAnsi="Times New Roman" w:cs="Times New Roman"/>
          <w:szCs w:val="20"/>
        </w:rPr>
        <w:t>дифференцировки</w:t>
      </w:r>
      <w:proofErr w:type="spellEnd"/>
      <w:r>
        <w:rPr>
          <w:rFonts w:ascii="Times New Roman" w:hAnsi="Times New Roman" w:cs="Times New Roman"/>
          <w:szCs w:val="20"/>
        </w:rPr>
        <w:t xml:space="preserve"> гемопоэтических клеток.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Анем</w:t>
      </w:r>
      <w:r>
        <w:rPr>
          <w:rFonts w:ascii="Times New Roman" w:hAnsi="Times New Roman" w:cs="Times New Roman"/>
          <w:szCs w:val="20"/>
        </w:rPr>
        <w:t xml:space="preserve">ия часто развивается при тяжелых диффузных поражениях печени, причем характер ее может быть различным, что зависит от особенностей сочетания ряда патогенетических факторов (нарушение витаминного баланса, повторные </w:t>
      </w:r>
      <w:proofErr w:type="spellStart"/>
      <w:r>
        <w:rPr>
          <w:rFonts w:ascii="Times New Roman" w:hAnsi="Times New Roman" w:cs="Times New Roman"/>
          <w:szCs w:val="20"/>
        </w:rPr>
        <w:t>кровопотери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гемолиз</w:t>
      </w:r>
      <w:proofErr w:type="spellEnd"/>
      <w:r>
        <w:rPr>
          <w:rFonts w:ascii="Times New Roman" w:hAnsi="Times New Roman" w:cs="Times New Roman"/>
          <w:szCs w:val="20"/>
        </w:rPr>
        <w:t>, интоксикация).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Анеми</w:t>
      </w:r>
      <w:r>
        <w:rPr>
          <w:rFonts w:ascii="Times New Roman" w:hAnsi="Times New Roman" w:cs="Times New Roman"/>
          <w:szCs w:val="20"/>
        </w:rPr>
        <w:t xml:space="preserve">я при </w:t>
      </w:r>
      <w:proofErr w:type="spellStart"/>
      <w:r>
        <w:rPr>
          <w:rFonts w:ascii="Times New Roman" w:hAnsi="Times New Roman" w:cs="Times New Roman"/>
          <w:szCs w:val="20"/>
        </w:rPr>
        <w:t>аддисоновой</w:t>
      </w:r>
      <w:proofErr w:type="spellEnd"/>
      <w:r>
        <w:rPr>
          <w:rFonts w:ascii="Times New Roman" w:hAnsi="Times New Roman" w:cs="Times New Roman"/>
          <w:szCs w:val="20"/>
        </w:rPr>
        <w:t xml:space="preserve"> болезни обычно </w:t>
      </w:r>
      <w:proofErr w:type="spellStart"/>
      <w:r>
        <w:rPr>
          <w:rFonts w:ascii="Times New Roman" w:hAnsi="Times New Roman" w:cs="Times New Roman"/>
          <w:szCs w:val="20"/>
        </w:rPr>
        <w:t>нормохромная</w:t>
      </w:r>
      <w:proofErr w:type="spellEnd"/>
      <w:r>
        <w:rPr>
          <w:rFonts w:ascii="Times New Roman" w:hAnsi="Times New Roman" w:cs="Times New Roman"/>
          <w:szCs w:val="20"/>
        </w:rPr>
        <w:t xml:space="preserve">,  реже - </w:t>
      </w:r>
      <w:proofErr w:type="spellStart"/>
      <w:r>
        <w:rPr>
          <w:rFonts w:ascii="Times New Roman" w:hAnsi="Times New Roman" w:cs="Times New Roman"/>
          <w:szCs w:val="20"/>
        </w:rPr>
        <w:t>гипохромная</w:t>
      </w:r>
      <w:proofErr w:type="spellEnd"/>
      <w:r>
        <w:rPr>
          <w:rFonts w:ascii="Times New Roman" w:hAnsi="Times New Roman" w:cs="Times New Roman"/>
          <w:szCs w:val="20"/>
        </w:rPr>
        <w:t xml:space="preserve">, с умеренной лейкопенией, относительным </w:t>
      </w:r>
      <w:proofErr w:type="spellStart"/>
      <w:r>
        <w:rPr>
          <w:rFonts w:ascii="Times New Roman" w:hAnsi="Times New Roman" w:cs="Times New Roman"/>
          <w:szCs w:val="20"/>
        </w:rPr>
        <w:t>лимфоцитозом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эозинофилией</w:t>
      </w:r>
      <w:proofErr w:type="spellEnd"/>
      <w:r>
        <w:rPr>
          <w:rFonts w:ascii="Times New Roman" w:hAnsi="Times New Roman" w:cs="Times New Roman"/>
          <w:szCs w:val="20"/>
        </w:rPr>
        <w:t xml:space="preserve">. Развитие анемии - достаточно закономерное явление и у больных </w:t>
      </w:r>
      <w:proofErr w:type="spellStart"/>
      <w:r>
        <w:rPr>
          <w:rFonts w:ascii="Times New Roman" w:hAnsi="Times New Roman" w:cs="Times New Roman"/>
          <w:szCs w:val="20"/>
        </w:rPr>
        <w:t>гипотиреозом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В каждом конкретном случае правильная интерп</w:t>
      </w:r>
      <w:r>
        <w:rPr>
          <w:rFonts w:ascii="Times New Roman" w:hAnsi="Times New Roman" w:cs="Times New Roman"/>
          <w:szCs w:val="20"/>
        </w:rPr>
        <w:t>ретация условий развития анемии и ведущих диагностических критериев, а также умелое использование доступных лабораторных тестов способны существенно облегчить диагностический поиск.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определении патогенетического варианта АС возможные ошибки, например, </w:t>
      </w:r>
      <w:r>
        <w:rPr>
          <w:rFonts w:ascii="Times New Roman" w:hAnsi="Times New Roman" w:cs="Times New Roman"/>
          <w:szCs w:val="20"/>
        </w:rPr>
        <w:t>вследствие того, что нередко больным до расшифровки механизма и причины анемии назначают «антианемическую» терапию (препараты железа, витамина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гемотрансфузии</w:t>
      </w:r>
      <w:proofErr w:type="spellEnd"/>
      <w:r>
        <w:rPr>
          <w:rFonts w:ascii="Times New Roman" w:hAnsi="Times New Roman" w:cs="Times New Roman"/>
          <w:szCs w:val="20"/>
        </w:rPr>
        <w:t>), которая может менять картину крови и костного мозга. При этом показатели сывороточного желе</w:t>
      </w:r>
      <w:r>
        <w:rPr>
          <w:rFonts w:ascii="Times New Roman" w:hAnsi="Times New Roman" w:cs="Times New Roman"/>
          <w:szCs w:val="20"/>
        </w:rPr>
        <w:t xml:space="preserve">за, исследованные после назначения препаратов железа не отражают истинного содержания железа в сыворотке, что может влиять на дальнейший диагностический поиск. Аналогичная ситуация возникает при выявлении </w:t>
      </w:r>
      <w:proofErr w:type="spellStart"/>
      <w:r>
        <w:rPr>
          <w:rFonts w:ascii="Times New Roman" w:hAnsi="Times New Roman" w:cs="Times New Roman"/>
          <w:szCs w:val="20"/>
        </w:rPr>
        <w:t>ретикулоцитоза</w:t>
      </w:r>
      <w:proofErr w:type="spellEnd"/>
      <w:r>
        <w:rPr>
          <w:rFonts w:ascii="Times New Roman" w:hAnsi="Times New Roman" w:cs="Times New Roman"/>
          <w:szCs w:val="20"/>
        </w:rPr>
        <w:t xml:space="preserve"> у больных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-дефицитной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>, кот</w:t>
      </w:r>
      <w:r>
        <w:rPr>
          <w:rFonts w:ascii="Times New Roman" w:hAnsi="Times New Roman" w:cs="Times New Roman"/>
          <w:szCs w:val="20"/>
        </w:rPr>
        <w:t>орым до расшифровки природы анемии были назначены инъекции витамина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>. Кроме того, применение витамина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(даже 1-2 инъекции) или </w:t>
      </w:r>
      <w:proofErr w:type="spellStart"/>
      <w:r>
        <w:rPr>
          <w:rFonts w:ascii="Times New Roman" w:hAnsi="Times New Roman" w:cs="Times New Roman"/>
          <w:szCs w:val="20"/>
        </w:rPr>
        <w:t>фолиевой</w:t>
      </w:r>
      <w:proofErr w:type="spellEnd"/>
      <w:r>
        <w:rPr>
          <w:rFonts w:ascii="Times New Roman" w:hAnsi="Times New Roman" w:cs="Times New Roman"/>
          <w:szCs w:val="20"/>
        </w:rPr>
        <w:t xml:space="preserve"> кислоты, в том числе и содержащих ее поливитамины (</w:t>
      </w:r>
      <w:proofErr w:type="spellStart"/>
      <w:r>
        <w:rPr>
          <w:rFonts w:ascii="Times New Roman" w:hAnsi="Times New Roman" w:cs="Times New Roman"/>
          <w:szCs w:val="20"/>
        </w:rPr>
        <w:t>ундевит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декамевит</w:t>
      </w:r>
      <w:proofErr w:type="spellEnd"/>
      <w:r>
        <w:rPr>
          <w:rFonts w:ascii="Times New Roman" w:hAnsi="Times New Roman" w:cs="Times New Roman"/>
          <w:szCs w:val="20"/>
        </w:rPr>
        <w:t xml:space="preserve">) могут стирать характерную для </w:t>
      </w:r>
      <w:proofErr w:type="spellStart"/>
      <w:r>
        <w:rPr>
          <w:rFonts w:ascii="Times New Roman" w:hAnsi="Times New Roman" w:cs="Times New Roman"/>
          <w:szCs w:val="20"/>
        </w:rPr>
        <w:t>мегалобластны</w:t>
      </w:r>
      <w:r>
        <w:rPr>
          <w:rFonts w:ascii="Times New Roman" w:hAnsi="Times New Roman" w:cs="Times New Roman"/>
          <w:szCs w:val="20"/>
        </w:rPr>
        <w:t>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морфологическую картину костного мозга (отсутствие типичного </w:t>
      </w:r>
      <w:proofErr w:type="spellStart"/>
      <w:r>
        <w:rPr>
          <w:rFonts w:ascii="Times New Roman" w:hAnsi="Times New Roman" w:cs="Times New Roman"/>
          <w:szCs w:val="20"/>
        </w:rPr>
        <w:t>мегалобластного</w:t>
      </w:r>
      <w:proofErr w:type="spellEnd"/>
      <w:r>
        <w:rPr>
          <w:rFonts w:ascii="Times New Roman" w:hAnsi="Times New Roman" w:cs="Times New Roman"/>
          <w:szCs w:val="20"/>
        </w:rPr>
        <w:t xml:space="preserve"> кроветворения). Недоучет этих факторов может вести к диагностическим ошибкам, затрудняя своевременное распознавание заболевания, лежащих в основе АС.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Для предупреждения п</w:t>
      </w:r>
      <w:r>
        <w:rPr>
          <w:rFonts w:ascii="Times New Roman" w:hAnsi="Times New Roman" w:cs="Times New Roman"/>
          <w:szCs w:val="20"/>
        </w:rPr>
        <w:t>одобных ошибок врач должен руководствоваться следующими положениями.</w:t>
      </w:r>
    </w:p>
    <w:p w:rsidR="00000000" w:rsidRDefault="0071635A">
      <w:pPr>
        <w:pStyle w:val="vivan"/>
        <w:ind w:left="3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Не назначать лечение препаратами железа до определения уровня сывороточного железа. Если больной получает препараты железа их необходимо отменить на 5-7 дней, после чего следует опр</w:t>
      </w:r>
      <w:r>
        <w:rPr>
          <w:rFonts w:ascii="Times New Roman" w:hAnsi="Times New Roman" w:cs="Times New Roman"/>
          <w:szCs w:val="20"/>
        </w:rPr>
        <w:t>еделить содержание железа в сыворотке.</w:t>
      </w:r>
    </w:p>
    <w:p w:rsidR="00000000" w:rsidRDefault="0071635A">
      <w:pPr>
        <w:pStyle w:val="vivan"/>
        <w:ind w:left="3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2.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Не назначать витамин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до подсчета количества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и исследования костного мозга. При невозможности исследовать костный мозг (категорический отказ больного и т.д.) и подозрение 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- дефицитную ане</w:t>
      </w:r>
      <w:r>
        <w:rPr>
          <w:rFonts w:ascii="Times New Roman" w:hAnsi="Times New Roman" w:cs="Times New Roman"/>
          <w:szCs w:val="20"/>
        </w:rPr>
        <w:t>мию можно произвести несколько инъекций витамина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с последующим повторным исследованием количества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через 3-7 дней для выявления </w:t>
      </w:r>
      <w:proofErr w:type="spellStart"/>
      <w:r>
        <w:rPr>
          <w:rFonts w:ascii="Times New Roman" w:hAnsi="Times New Roman" w:cs="Times New Roman"/>
          <w:szCs w:val="20"/>
        </w:rPr>
        <w:t>ретикулоцитарного</w:t>
      </w:r>
      <w:proofErr w:type="spellEnd"/>
      <w:r>
        <w:rPr>
          <w:rFonts w:ascii="Times New Roman" w:hAnsi="Times New Roman" w:cs="Times New Roman"/>
          <w:szCs w:val="20"/>
        </w:rPr>
        <w:t xml:space="preserve"> криза, прогнозирующего хороший эффект от лечения и косвенно подтверждающего предполагаемый ди</w:t>
      </w:r>
      <w:r>
        <w:rPr>
          <w:rFonts w:ascii="Times New Roman" w:hAnsi="Times New Roman" w:cs="Times New Roman"/>
          <w:szCs w:val="20"/>
        </w:rPr>
        <w:t>агноз.</w:t>
      </w:r>
    </w:p>
    <w:p w:rsidR="00000000" w:rsidRDefault="0071635A">
      <w:pPr>
        <w:pStyle w:val="vivan"/>
        <w:ind w:left="3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3.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 xml:space="preserve">Не назначать при неясных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 одновременно препараты железа и витамин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ind w:left="3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4.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>Не проводить трансфузии эритроцитов при отсутствии жизненных показаний.</w:t>
      </w:r>
    </w:p>
    <w:p w:rsidR="00000000" w:rsidRDefault="0071635A">
      <w:pPr>
        <w:pStyle w:val="vivan"/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Однако не во всех случаях удается точно определить патогенетических механизмы АС или ко</w:t>
      </w:r>
      <w:r>
        <w:rPr>
          <w:rFonts w:ascii="Times New Roman" w:hAnsi="Times New Roman" w:cs="Times New Roman"/>
          <w:szCs w:val="20"/>
        </w:rPr>
        <w:t xml:space="preserve">нкретное заболевание, что может быть связано с рядом факторов (объективные трудности, неадекватные методы исследования, ошибки в интерпретации и др.). В таких случаях для подтверждения предполагаемых заболеваний или синдромом, лежащим в основе различных </w:t>
      </w:r>
      <w:proofErr w:type="spellStart"/>
      <w:r>
        <w:rPr>
          <w:rFonts w:ascii="Times New Roman" w:hAnsi="Times New Roman" w:cs="Times New Roman"/>
          <w:szCs w:val="20"/>
        </w:rPr>
        <w:t>ан</w:t>
      </w:r>
      <w:r>
        <w:rPr>
          <w:rFonts w:ascii="Times New Roman" w:hAnsi="Times New Roman" w:cs="Times New Roman"/>
          <w:szCs w:val="20"/>
        </w:rPr>
        <w:t>емий</w:t>
      </w:r>
      <w:proofErr w:type="spellEnd"/>
      <w:r>
        <w:rPr>
          <w:rFonts w:ascii="Times New Roman" w:hAnsi="Times New Roman" w:cs="Times New Roman"/>
          <w:szCs w:val="20"/>
        </w:rPr>
        <w:t>, необходимо выполнить ряд дополнительных методов исследования.</w:t>
      </w:r>
    </w:p>
    <w:p w:rsidR="00000000" w:rsidRDefault="0071635A">
      <w:pPr>
        <w:pStyle w:val="vivan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Таблица 5. </w:t>
      </w:r>
    </w:p>
    <w:p w:rsidR="00000000" w:rsidRDefault="0071635A">
      <w:pPr>
        <w:pStyle w:val="vivan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0"/>
        </w:rPr>
        <w:t xml:space="preserve">Дополнительные методы исследования, необходимые для расшифровки неясных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анемий</w:t>
      </w:r>
      <w:proofErr w:type="spellEnd"/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450"/>
      </w:tblGrid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 исследования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Клиническое и диагностическое значение метода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осмотической </w:t>
            </w:r>
            <w:proofErr w:type="spellStart"/>
            <w:r>
              <w:rPr>
                <w:rFonts w:ascii="Times New Roman" w:hAnsi="Times New Roman" w:cs="Times New Roman"/>
              </w:rPr>
              <w:t>резис</w:t>
            </w:r>
            <w:r>
              <w:rPr>
                <w:rFonts w:ascii="Times New Roman" w:hAnsi="Times New Roman" w:cs="Times New Roman"/>
              </w:rPr>
              <w:t>тентности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эритроцитов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при наследственном </w:t>
            </w:r>
            <w:proofErr w:type="spellStart"/>
            <w:r>
              <w:rPr>
                <w:rFonts w:ascii="Times New Roman" w:hAnsi="Times New Roman" w:cs="Times New Roman"/>
              </w:rPr>
              <w:t>микросфероцитозе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аутоиммунных </w:t>
            </w:r>
            <w:proofErr w:type="spellStart"/>
            <w:r>
              <w:rPr>
                <w:rFonts w:ascii="Times New Roman" w:hAnsi="Times New Roman" w:cs="Times New Roman"/>
              </w:rPr>
              <w:t>гемолитических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>, при дефицитах ферментов в эритроцитах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кислотных </w:t>
            </w:r>
            <w:proofErr w:type="spellStart"/>
            <w:r>
              <w:rPr>
                <w:rFonts w:ascii="Times New Roman" w:hAnsi="Times New Roman" w:cs="Times New Roman"/>
              </w:rPr>
              <w:t>эритрограмм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Удлинение </w:t>
            </w:r>
            <w:proofErr w:type="spellStart"/>
            <w:r>
              <w:rPr>
                <w:rFonts w:ascii="Times New Roman" w:hAnsi="Times New Roman" w:cs="Times New Roman"/>
              </w:rPr>
              <w:t>гемолиза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</w:rPr>
              <w:t>микросфероцитозе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Аутогемолиз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корригируемый глюкозой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аследственный </w:t>
            </w:r>
            <w:proofErr w:type="spellStart"/>
            <w:r>
              <w:rPr>
                <w:rFonts w:ascii="Times New Roman" w:hAnsi="Times New Roman" w:cs="Times New Roman"/>
              </w:rPr>
              <w:t>микросфероцитоз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аутоиммунные </w:t>
            </w:r>
            <w:proofErr w:type="spellStart"/>
            <w:r>
              <w:rPr>
                <w:rFonts w:ascii="Times New Roman" w:hAnsi="Times New Roman" w:cs="Times New Roman"/>
              </w:rPr>
              <w:t>гемолитические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анемии, дефицит ферментов в эритроцитах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ферментов в эритроцитах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при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>, связанных с дефицитом некоторых ферментов в эритроцитах (несфероцитарные анемии)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Ферритин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сыворотк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при железодефицитных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повышение - при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связанных с перераспределением железа и нарушением синтеза </w:t>
            </w:r>
            <w:proofErr w:type="spellStart"/>
            <w:r>
              <w:rPr>
                <w:rFonts w:ascii="Times New Roman" w:hAnsi="Times New Roman" w:cs="Times New Roman"/>
              </w:rPr>
              <w:t>гема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копропорфирина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эритроцитах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при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связанных с нарушением синтеза </w:t>
            </w:r>
            <w:proofErr w:type="spellStart"/>
            <w:r>
              <w:rPr>
                <w:rFonts w:ascii="Times New Roman" w:hAnsi="Times New Roman" w:cs="Times New Roman"/>
              </w:rPr>
              <w:t>гема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протопорфирина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эритроцитах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при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связанных с нарушением синтеза </w:t>
            </w:r>
            <w:proofErr w:type="spellStart"/>
            <w:r>
              <w:rPr>
                <w:rFonts w:ascii="Times New Roman" w:hAnsi="Times New Roman" w:cs="Times New Roman"/>
              </w:rPr>
              <w:t>гема</w:t>
            </w:r>
            <w:proofErr w:type="spellEnd"/>
            <w:r>
              <w:rPr>
                <w:rFonts w:ascii="Times New Roman" w:hAnsi="Times New Roman" w:cs="Times New Roman"/>
              </w:rPr>
              <w:t>; увеличено при свинцовой интоксикации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аминолевулиновой кислоты в моче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Повышено при хронической свинцовой интоксикации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железа в моче после введения </w:t>
            </w:r>
            <w:proofErr w:type="spellStart"/>
            <w:r>
              <w:rPr>
                <w:rFonts w:ascii="Times New Roman" w:hAnsi="Times New Roman" w:cs="Times New Roman"/>
              </w:rPr>
              <w:t>десферала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есфераловая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проба)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Повышено при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связанных с нарушением синтеза </w:t>
            </w:r>
            <w:proofErr w:type="spellStart"/>
            <w:r>
              <w:rPr>
                <w:rFonts w:ascii="Times New Roman" w:hAnsi="Times New Roman" w:cs="Times New Roman"/>
              </w:rPr>
              <w:t>гема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талассемиях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сидеробластов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костном мозге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Повышено при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связанных с нарушением синтеза </w:t>
            </w:r>
            <w:proofErr w:type="spellStart"/>
            <w:r>
              <w:rPr>
                <w:rFonts w:ascii="Times New Roman" w:hAnsi="Times New Roman" w:cs="Times New Roman"/>
              </w:rPr>
              <w:t>гема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гемосидерина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моче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</w:rPr>
              <w:t>Маркиафавы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(перманентный в</w:t>
            </w:r>
            <w:r>
              <w:rPr>
                <w:rFonts w:ascii="Times New Roman" w:hAnsi="Times New Roman" w:cs="Times New Roman"/>
              </w:rPr>
              <w:t xml:space="preserve">нутрисосудистый </w:t>
            </w:r>
            <w:proofErr w:type="spellStart"/>
            <w:r>
              <w:rPr>
                <w:rFonts w:ascii="Times New Roman" w:hAnsi="Times New Roman" w:cs="Times New Roman"/>
              </w:rPr>
              <w:t>гемолиз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некоторые аутоиммунные </w:t>
            </w:r>
            <w:proofErr w:type="spellStart"/>
            <w:r>
              <w:rPr>
                <w:rFonts w:ascii="Times New Roman" w:hAnsi="Times New Roman" w:cs="Times New Roman"/>
              </w:rPr>
              <w:t>гемолитические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анемии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Кислотный тест </w:t>
            </w:r>
            <w:proofErr w:type="spellStart"/>
            <w:r>
              <w:rPr>
                <w:rFonts w:ascii="Times New Roman" w:hAnsi="Times New Roman" w:cs="Times New Roman"/>
              </w:rPr>
              <w:t>Хэма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  в подкисленной среде </w:t>
            </w:r>
          </w:p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гемолиз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</w:rPr>
              <w:t>Маркиафавы-Микели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Сахарный тест (</w:t>
            </w:r>
            <w:proofErr w:type="spellStart"/>
            <w:r>
              <w:rPr>
                <w:rFonts w:ascii="Times New Roman" w:hAnsi="Times New Roman" w:cs="Times New Roman"/>
              </w:rPr>
              <w:t>гемолиз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сахаразе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Электрофорез гемоглобина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гемоглобина А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фетального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гемоглобина при </w:t>
            </w:r>
            <w:proofErr w:type="spellStart"/>
            <w:r>
              <w:rPr>
                <w:rFonts w:ascii="Times New Roman" w:hAnsi="Times New Roman" w:cs="Times New Roman"/>
              </w:rPr>
              <w:t>талассемии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Проба с метабисульфитом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</w:rPr>
              <w:t>серповидноклеточностти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эритроцитов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Проба </w:t>
            </w:r>
            <w:proofErr w:type="spellStart"/>
            <w:r>
              <w:rPr>
                <w:rFonts w:ascii="Times New Roman" w:hAnsi="Times New Roman" w:cs="Times New Roman"/>
              </w:rPr>
              <w:t>Кумбса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аутоантител</w:t>
            </w:r>
            <w:proofErr w:type="spellEnd"/>
            <w:r>
              <w:rPr>
                <w:rFonts w:ascii="Times New Roman" w:hAnsi="Times New Roman" w:cs="Times New Roman"/>
              </w:rPr>
              <w:t>, фиксированных на эритроцитах)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при аутоиммунных </w:t>
            </w:r>
            <w:proofErr w:type="spellStart"/>
            <w:r>
              <w:rPr>
                <w:rFonts w:ascii="Times New Roman" w:hAnsi="Times New Roman" w:cs="Times New Roman"/>
              </w:rPr>
              <w:t>гемолитических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Агрегат-гемагглютинационная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скрытых </w:t>
            </w:r>
            <w:proofErr w:type="spellStart"/>
            <w:r>
              <w:rPr>
                <w:rFonts w:ascii="Times New Roman" w:hAnsi="Times New Roman" w:cs="Times New Roman"/>
              </w:rPr>
              <w:t>кровопотерь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ЖКТ с помощью радиоактивного хрома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скрытых </w:t>
            </w:r>
            <w:proofErr w:type="spellStart"/>
            <w:r>
              <w:rPr>
                <w:rFonts w:ascii="Times New Roman" w:hAnsi="Times New Roman" w:cs="Times New Roman"/>
              </w:rPr>
              <w:t>кровопотерь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ЖКТ (опухоли, язвы и др.)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продолжительности жизни эритроцитов с радиоактивным хромом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при </w:t>
            </w:r>
            <w:proofErr w:type="spellStart"/>
            <w:r>
              <w:rPr>
                <w:rFonts w:ascii="Times New Roman" w:hAnsi="Times New Roman" w:cs="Times New Roman"/>
              </w:rPr>
              <w:t>гемолитических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анемиях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Трепаноби</w:t>
            </w:r>
            <w:r>
              <w:rPr>
                <w:rFonts w:ascii="Times New Roman" w:hAnsi="Times New Roman" w:cs="Times New Roman"/>
              </w:rPr>
              <w:t>опсия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(гистологическое исследование костного мозга)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аплазии, лейкозов, </w:t>
            </w:r>
            <w:proofErr w:type="spellStart"/>
            <w:r>
              <w:rPr>
                <w:rFonts w:ascii="Times New Roman" w:hAnsi="Times New Roman" w:cs="Times New Roman"/>
              </w:rPr>
              <w:t>миелокарциноза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миелофиброза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Цитогенетическое исследование костного мозга (хромосомные нарушения)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Лейкозы, </w:t>
            </w:r>
            <w:proofErr w:type="spellStart"/>
            <w:r>
              <w:rPr>
                <w:rFonts w:ascii="Times New Roman" w:hAnsi="Times New Roman" w:cs="Times New Roman"/>
              </w:rPr>
              <w:t>миелодиспластический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синдром, </w:t>
            </w:r>
            <w:proofErr w:type="spellStart"/>
            <w:r>
              <w:rPr>
                <w:rFonts w:ascii="Times New Roman" w:hAnsi="Times New Roman" w:cs="Times New Roman"/>
              </w:rPr>
              <w:t>апластические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анемии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вита</w:t>
            </w:r>
            <w:r>
              <w:rPr>
                <w:rFonts w:ascii="Times New Roman" w:hAnsi="Times New Roman" w:cs="Times New Roman"/>
              </w:rPr>
              <w:t>мина В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в сыворотке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- дефицитные анемии</w:t>
            </w:r>
          </w:p>
        </w:tc>
      </w:tr>
      <w:tr w:rsidR="00000000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фолиевой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кислоты в сыворотке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1635A">
            <w:pPr>
              <w:pStyle w:val="vivan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Фолиево-дефицитные анемии</w:t>
            </w:r>
          </w:p>
        </w:tc>
      </w:tr>
    </w:tbl>
    <w:p w:rsidR="00000000" w:rsidRDefault="0071635A">
      <w:pPr>
        <w:pStyle w:val="vivan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ВЫЯВЛЕНИЕ ДОПОЛНИТЕЛЬНЫХ КЛИНИКО-ЛАБОРАТОРНЫХ ПРИЗНАКОВ У БОЛЬНЫХ АНЕМИЧЕСКИМ СИНДРОМОМ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Следует обратить внимание не необходимость при первично</w:t>
      </w:r>
      <w:r>
        <w:rPr>
          <w:rFonts w:ascii="Times New Roman" w:hAnsi="Times New Roman" w:cs="Times New Roman"/>
          <w:szCs w:val="20"/>
        </w:rPr>
        <w:t xml:space="preserve">м исследовании проводить полный клинический анализ крови, включающий определение количества гемоглобина, подсчет числа эритроцитов и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, цветового показателя и показателя </w:t>
      </w:r>
      <w:proofErr w:type="spellStart"/>
      <w:r>
        <w:rPr>
          <w:rFonts w:ascii="Times New Roman" w:hAnsi="Times New Roman" w:cs="Times New Roman"/>
          <w:szCs w:val="20"/>
        </w:rPr>
        <w:t>гематокрита</w:t>
      </w:r>
      <w:proofErr w:type="spellEnd"/>
      <w:r>
        <w:rPr>
          <w:rFonts w:ascii="Times New Roman" w:hAnsi="Times New Roman" w:cs="Times New Roman"/>
          <w:szCs w:val="20"/>
        </w:rPr>
        <w:t>, а также количества лейкоцитов, тромбоцитов, лейкоцитарной фор</w:t>
      </w:r>
      <w:r>
        <w:rPr>
          <w:rFonts w:ascii="Times New Roman" w:hAnsi="Times New Roman" w:cs="Times New Roman"/>
          <w:szCs w:val="20"/>
        </w:rPr>
        <w:t xml:space="preserve">мулы и СОЭ. Существующая в поликлинике практика исследования только трех показателей (гемоглобин, лейкоциты, СОЭ) не только не информативна, но и вредна, так как может привести к ошибочным заключениям. Фрагментарные исследования крови допустимы только при </w:t>
      </w:r>
      <w:r>
        <w:rPr>
          <w:rFonts w:ascii="Times New Roman" w:hAnsi="Times New Roman" w:cs="Times New Roman"/>
          <w:szCs w:val="20"/>
        </w:rPr>
        <w:t>динамическом наблюдении за результатами терапии.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установлении характера и причин развития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важен </w:t>
      </w:r>
      <w:proofErr w:type="spellStart"/>
      <w:r>
        <w:rPr>
          <w:rFonts w:ascii="Times New Roman" w:hAnsi="Times New Roman" w:cs="Times New Roman"/>
          <w:szCs w:val="20"/>
        </w:rPr>
        <w:t>синдромный</w:t>
      </w:r>
      <w:proofErr w:type="spellEnd"/>
      <w:r>
        <w:rPr>
          <w:rFonts w:ascii="Times New Roman" w:hAnsi="Times New Roman" w:cs="Times New Roman"/>
          <w:szCs w:val="20"/>
        </w:rPr>
        <w:t xml:space="preserve">  подход, включающий оценку числа лейкоцитов, тромбоцитов, лейкоцитарной формулы и величины СОЭ. При обнаружении, например, типичных для </w:t>
      </w:r>
      <w:proofErr w:type="spellStart"/>
      <w:r>
        <w:rPr>
          <w:rFonts w:ascii="Times New Roman" w:hAnsi="Times New Roman" w:cs="Times New Roman"/>
          <w:szCs w:val="20"/>
        </w:rPr>
        <w:t>ми</w:t>
      </w:r>
      <w:r>
        <w:rPr>
          <w:rFonts w:ascii="Times New Roman" w:hAnsi="Times New Roman" w:cs="Times New Roman"/>
          <w:szCs w:val="20"/>
        </w:rPr>
        <w:t>ело</w:t>
      </w:r>
      <w:proofErr w:type="spellEnd"/>
      <w:r>
        <w:rPr>
          <w:rFonts w:ascii="Times New Roman" w:hAnsi="Times New Roman" w:cs="Times New Roman"/>
          <w:szCs w:val="20"/>
        </w:rPr>
        <w:t xml:space="preserve">- и </w:t>
      </w:r>
      <w:proofErr w:type="spellStart"/>
      <w:r>
        <w:rPr>
          <w:rFonts w:ascii="Times New Roman" w:hAnsi="Times New Roman" w:cs="Times New Roman"/>
          <w:szCs w:val="20"/>
        </w:rPr>
        <w:t>лимфопролиферативных</w:t>
      </w:r>
      <w:proofErr w:type="spellEnd"/>
      <w:r>
        <w:rPr>
          <w:rFonts w:ascii="Times New Roman" w:hAnsi="Times New Roman" w:cs="Times New Roman"/>
          <w:szCs w:val="20"/>
        </w:rPr>
        <w:t xml:space="preserve"> заболеваний, как острых, так и хронических, трактовка </w:t>
      </w:r>
      <w:proofErr w:type="spellStart"/>
      <w:r>
        <w:rPr>
          <w:rFonts w:ascii="Times New Roman" w:hAnsi="Times New Roman" w:cs="Times New Roman"/>
          <w:szCs w:val="20"/>
        </w:rPr>
        <w:t>генеза</w:t>
      </w:r>
      <w:proofErr w:type="spellEnd"/>
      <w:r>
        <w:rPr>
          <w:rFonts w:ascii="Times New Roman" w:hAnsi="Times New Roman" w:cs="Times New Roman"/>
          <w:szCs w:val="20"/>
        </w:rPr>
        <w:t xml:space="preserve"> анемии не представит особых трудностей. Если при анемии имеются преходящая </w:t>
      </w:r>
      <w:proofErr w:type="spellStart"/>
      <w:r>
        <w:rPr>
          <w:rFonts w:ascii="Times New Roman" w:hAnsi="Times New Roman" w:cs="Times New Roman"/>
          <w:szCs w:val="20"/>
        </w:rPr>
        <w:t>лейкемоидная</w:t>
      </w:r>
      <w:proofErr w:type="spellEnd"/>
      <w:r>
        <w:rPr>
          <w:rFonts w:ascii="Times New Roman" w:hAnsi="Times New Roman" w:cs="Times New Roman"/>
          <w:szCs w:val="20"/>
        </w:rPr>
        <w:t xml:space="preserve">  реакция типа </w:t>
      </w:r>
      <w:proofErr w:type="spellStart"/>
      <w:r>
        <w:rPr>
          <w:rFonts w:ascii="Times New Roman" w:hAnsi="Times New Roman" w:cs="Times New Roman"/>
          <w:szCs w:val="20"/>
        </w:rPr>
        <w:t>нейтрофильного</w:t>
      </w:r>
      <w:proofErr w:type="spellEnd"/>
      <w:r>
        <w:rPr>
          <w:rFonts w:ascii="Times New Roman" w:hAnsi="Times New Roman" w:cs="Times New Roman"/>
          <w:szCs w:val="20"/>
        </w:rPr>
        <w:t xml:space="preserve"> лейкоцитоза и </w:t>
      </w:r>
      <w:proofErr w:type="spellStart"/>
      <w:r>
        <w:rPr>
          <w:rFonts w:ascii="Times New Roman" w:hAnsi="Times New Roman" w:cs="Times New Roman"/>
          <w:szCs w:val="20"/>
        </w:rPr>
        <w:t>тромбоцитоза</w:t>
      </w:r>
      <w:proofErr w:type="spellEnd"/>
      <w:r>
        <w:rPr>
          <w:rFonts w:ascii="Times New Roman" w:hAnsi="Times New Roman" w:cs="Times New Roman"/>
          <w:szCs w:val="20"/>
        </w:rPr>
        <w:t>, это может помочь в диа</w:t>
      </w:r>
      <w:r>
        <w:rPr>
          <w:rFonts w:ascii="Times New Roman" w:hAnsi="Times New Roman" w:cs="Times New Roman"/>
          <w:szCs w:val="20"/>
        </w:rPr>
        <w:t xml:space="preserve">гностике острой постгеморрагической анемии, а выявление,  наряду с анемией, лейкопении и </w:t>
      </w:r>
      <w:proofErr w:type="spellStart"/>
      <w:r>
        <w:rPr>
          <w:rFonts w:ascii="Times New Roman" w:hAnsi="Times New Roman" w:cs="Times New Roman"/>
          <w:szCs w:val="20"/>
        </w:rPr>
        <w:t>тромбоцитопении</w:t>
      </w:r>
      <w:proofErr w:type="spellEnd"/>
      <w:r>
        <w:rPr>
          <w:rFonts w:ascii="Times New Roman" w:hAnsi="Times New Roman" w:cs="Times New Roman"/>
          <w:szCs w:val="20"/>
        </w:rPr>
        <w:t xml:space="preserve"> сразу вызывает обоснованное подозрение на аплазию кроветворения, или острый лейкоз, или </w:t>
      </w:r>
      <w:proofErr w:type="spellStart"/>
      <w:r>
        <w:rPr>
          <w:rFonts w:ascii="Times New Roman" w:hAnsi="Times New Roman" w:cs="Times New Roman"/>
          <w:szCs w:val="20"/>
        </w:rPr>
        <w:t>гиперспленизм</w:t>
      </w:r>
      <w:proofErr w:type="spellEnd"/>
      <w:r>
        <w:rPr>
          <w:rFonts w:ascii="Times New Roman" w:hAnsi="Times New Roman" w:cs="Times New Roman"/>
          <w:szCs w:val="20"/>
        </w:rPr>
        <w:t>. Столь же велико и диагностическое значение  вели</w:t>
      </w:r>
      <w:r>
        <w:rPr>
          <w:rFonts w:ascii="Times New Roman" w:hAnsi="Times New Roman" w:cs="Times New Roman"/>
          <w:szCs w:val="20"/>
        </w:rPr>
        <w:t xml:space="preserve">чины СОЭ при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. Например, если при приобретенной </w:t>
      </w:r>
      <w:proofErr w:type="spellStart"/>
      <w:r>
        <w:rPr>
          <w:rFonts w:ascii="Times New Roman" w:hAnsi="Times New Roman" w:cs="Times New Roman"/>
          <w:szCs w:val="20"/>
        </w:rPr>
        <w:t>гемолитической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анемии обнаруживается высокая СОЭ, то диагноз аутоиммунной </w:t>
      </w:r>
      <w:proofErr w:type="spellStart"/>
      <w:r>
        <w:rPr>
          <w:rFonts w:ascii="Times New Roman" w:hAnsi="Times New Roman" w:cs="Times New Roman"/>
          <w:szCs w:val="20"/>
        </w:rPr>
        <w:t>гемолитической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анемии (АИГА) становится почти очевидным. </w:t>
      </w:r>
      <w:proofErr w:type="spellStart"/>
      <w:r>
        <w:rPr>
          <w:rFonts w:ascii="Times New Roman" w:hAnsi="Times New Roman" w:cs="Times New Roman"/>
          <w:szCs w:val="20"/>
        </w:rPr>
        <w:t>Нормохромная</w:t>
      </w:r>
      <w:proofErr w:type="spellEnd"/>
      <w:r>
        <w:rPr>
          <w:rFonts w:ascii="Times New Roman" w:hAnsi="Times New Roman" w:cs="Times New Roman"/>
          <w:szCs w:val="20"/>
        </w:rPr>
        <w:t xml:space="preserve"> анемия без </w:t>
      </w:r>
      <w:proofErr w:type="spellStart"/>
      <w:r>
        <w:rPr>
          <w:rFonts w:ascii="Times New Roman" w:hAnsi="Times New Roman" w:cs="Times New Roman"/>
          <w:szCs w:val="20"/>
        </w:rPr>
        <w:t>ретикулоцитоза</w:t>
      </w:r>
      <w:proofErr w:type="spellEnd"/>
      <w:r>
        <w:rPr>
          <w:rFonts w:ascii="Times New Roman" w:hAnsi="Times New Roman" w:cs="Times New Roman"/>
          <w:szCs w:val="20"/>
        </w:rPr>
        <w:t xml:space="preserve"> при наличии высокой СОЭ характе</w:t>
      </w:r>
      <w:r>
        <w:rPr>
          <w:rFonts w:ascii="Times New Roman" w:hAnsi="Times New Roman" w:cs="Times New Roman"/>
          <w:szCs w:val="20"/>
        </w:rPr>
        <w:t xml:space="preserve">рен для множественной </w:t>
      </w:r>
      <w:proofErr w:type="spellStart"/>
      <w:r>
        <w:rPr>
          <w:rFonts w:ascii="Times New Roman" w:hAnsi="Times New Roman" w:cs="Times New Roman"/>
          <w:szCs w:val="20"/>
        </w:rPr>
        <w:t>миеломы</w:t>
      </w:r>
      <w:proofErr w:type="spellEnd"/>
      <w:r>
        <w:rPr>
          <w:rFonts w:ascii="Times New Roman" w:hAnsi="Times New Roman" w:cs="Times New Roman"/>
          <w:szCs w:val="20"/>
        </w:rPr>
        <w:t xml:space="preserve"> и других парапротеинемических </w:t>
      </w:r>
      <w:proofErr w:type="spellStart"/>
      <w:r>
        <w:rPr>
          <w:rFonts w:ascii="Times New Roman" w:hAnsi="Times New Roman" w:cs="Times New Roman"/>
          <w:szCs w:val="20"/>
        </w:rPr>
        <w:t>гемобластозом</w:t>
      </w:r>
      <w:proofErr w:type="spellEnd"/>
      <w:r>
        <w:rPr>
          <w:rFonts w:ascii="Times New Roman" w:hAnsi="Times New Roman" w:cs="Times New Roman"/>
          <w:szCs w:val="20"/>
        </w:rPr>
        <w:t xml:space="preserve">. Высокая СОЭ наблюдается и при системной красной волчанке, </w:t>
      </w:r>
      <w:proofErr w:type="spellStart"/>
      <w:r>
        <w:rPr>
          <w:rFonts w:ascii="Times New Roman" w:hAnsi="Times New Roman" w:cs="Times New Roman"/>
          <w:szCs w:val="20"/>
        </w:rPr>
        <w:t>гипернефроидном</w:t>
      </w:r>
      <w:proofErr w:type="spellEnd"/>
      <w:r>
        <w:rPr>
          <w:rFonts w:ascii="Times New Roman" w:hAnsi="Times New Roman" w:cs="Times New Roman"/>
          <w:szCs w:val="20"/>
        </w:rPr>
        <w:t xml:space="preserve"> раке почки и сепсисе, которые часто протекают с анемией. Можно привести множество других примеров, доказыва</w:t>
      </w:r>
      <w:r>
        <w:rPr>
          <w:rFonts w:ascii="Times New Roman" w:hAnsi="Times New Roman" w:cs="Times New Roman"/>
          <w:szCs w:val="20"/>
        </w:rPr>
        <w:t xml:space="preserve">ющих значимость комплексного анализа всех показателей периферической крови в диагностике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С помощью определения цветового показателя и разделения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на </w:t>
      </w:r>
      <w:proofErr w:type="spellStart"/>
      <w:r>
        <w:rPr>
          <w:rFonts w:ascii="Times New Roman" w:hAnsi="Times New Roman" w:cs="Times New Roman"/>
          <w:szCs w:val="20"/>
        </w:rPr>
        <w:t>гипо</w:t>
      </w:r>
      <w:proofErr w:type="spellEnd"/>
      <w:r>
        <w:rPr>
          <w:rFonts w:ascii="Times New Roman" w:hAnsi="Times New Roman" w:cs="Times New Roman"/>
          <w:szCs w:val="20"/>
        </w:rPr>
        <w:t xml:space="preserve">-, </w:t>
      </w:r>
      <w:proofErr w:type="spellStart"/>
      <w:r>
        <w:rPr>
          <w:rFonts w:ascii="Times New Roman" w:hAnsi="Times New Roman" w:cs="Times New Roman"/>
          <w:szCs w:val="20"/>
        </w:rPr>
        <w:t>нормо</w:t>
      </w:r>
      <w:proofErr w:type="spellEnd"/>
      <w:r>
        <w:rPr>
          <w:rFonts w:ascii="Times New Roman" w:hAnsi="Times New Roman" w:cs="Times New Roman"/>
          <w:szCs w:val="20"/>
        </w:rPr>
        <w:t xml:space="preserve">- и </w:t>
      </w:r>
      <w:proofErr w:type="spellStart"/>
      <w:r>
        <w:rPr>
          <w:rFonts w:ascii="Times New Roman" w:hAnsi="Times New Roman" w:cs="Times New Roman"/>
          <w:szCs w:val="20"/>
        </w:rPr>
        <w:t>гиперхромные</w:t>
      </w:r>
      <w:proofErr w:type="spellEnd"/>
      <w:r>
        <w:rPr>
          <w:rFonts w:ascii="Times New Roman" w:hAnsi="Times New Roman" w:cs="Times New Roman"/>
          <w:szCs w:val="20"/>
        </w:rPr>
        <w:t xml:space="preserve"> возможно ограничить круг диагностических поисков. Так, при обнар</w:t>
      </w:r>
      <w:r>
        <w:rPr>
          <w:rFonts w:ascii="Times New Roman" w:hAnsi="Times New Roman" w:cs="Times New Roman"/>
          <w:szCs w:val="20"/>
        </w:rPr>
        <w:t xml:space="preserve">ужении </w:t>
      </w:r>
      <w:proofErr w:type="spellStart"/>
      <w:r>
        <w:rPr>
          <w:rFonts w:ascii="Times New Roman" w:hAnsi="Times New Roman" w:cs="Times New Roman"/>
          <w:szCs w:val="20"/>
        </w:rPr>
        <w:t>гипохромных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следует предполагать хроническую железодефицитную анемию, или </w:t>
      </w:r>
      <w:proofErr w:type="spellStart"/>
      <w:r>
        <w:rPr>
          <w:rFonts w:ascii="Times New Roman" w:hAnsi="Times New Roman" w:cs="Times New Roman"/>
          <w:szCs w:val="20"/>
        </w:rPr>
        <w:t>сидеробластную</w:t>
      </w:r>
      <w:proofErr w:type="spellEnd"/>
      <w:r>
        <w:rPr>
          <w:rFonts w:ascii="Times New Roman" w:hAnsi="Times New Roman" w:cs="Times New Roman"/>
          <w:szCs w:val="20"/>
        </w:rPr>
        <w:t xml:space="preserve">, или свинцовую интоксикацию, или </w:t>
      </w:r>
      <w:proofErr w:type="spellStart"/>
      <w:r>
        <w:rPr>
          <w:rFonts w:ascii="Times New Roman" w:hAnsi="Times New Roman" w:cs="Times New Roman"/>
          <w:szCs w:val="20"/>
        </w:rPr>
        <w:t>талассемию</w:t>
      </w:r>
      <w:proofErr w:type="spellEnd"/>
      <w:r>
        <w:rPr>
          <w:rFonts w:ascii="Times New Roman" w:hAnsi="Times New Roman" w:cs="Times New Roman"/>
          <w:szCs w:val="20"/>
        </w:rPr>
        <w:t xml:space="preserve">, а при обнаружении </w:t>
      </w:r>
      <w:proofErr w:type="spellStart"/>
      <w:r>
        <w:rPr>
          <w:rFonts w:ascii="Times New Roman" w:hAnsi="Times New Roman" w:cs="Times New Roman"/>
          <w:szCs w:val="20"/>
        </w:rPr>
        <w:t>гиперхромных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ожидаются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или фолиево-дефицитные анемии и т.д. Необходимо однако о</w:t>
      </w:r>
      <w:r>
        <w:rPr>
          <w:rFonts w:ascii="Times New Roman" w:hAnsi="Times New Roman" w:cs="Times New Roman"/>
          <w:szCs w:val="20"/>
        </w:rPr>
        <w:t>тметить, что при современном инструментальном подсчете числа эритроцитов возможны ошибки в определении цветового показателя, дезориентирующие врача: и железодефицитные, и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- дефицитные анемии нередко оказываются </w:t>
      </w:r>
      <w:proofErr w:type="spellStart"/>
      <w:r>
        <w:rPr>
          <w:rFonts w:ascii="Times New Roman" w:hAnsi="Times New Roman" w:cs="Times New Roman"/>
          <w:szCs w:val="20"/>
        </w:rPr>
        <w:t>нормохромными</w:t>
      </w:r>
      <w:proofErr w:type="spellEnd"/>
      <w:r>
        <w:rPr>
          <w:rFonts w:ascii="Times New Roman" w:hAnsi="Times New Roman" w:cs="Times New Roman"/>
          <w:szCs w:val="20"/>
        </w:rPr>
        <w:t>. В этой связи большое значе</w:t>
      </w:r>
      <w:r>
        <w:rPr>
          <w:rFonts w:ascii="Times New Roman" w:hAnsi="Times New Roman" w:cs="Times New Roman"/>
          <w:szCs w:val="20"/>
        </w:rPr>
        <w:t xml:space="preserve">ние приобретает изучение врачом-лаборантом морфологии эритроцитов и ее описание в анализе крови. По факту обнаружения </w:t>
      </w:r>
      <w:proofErr w:type="spellStart"/>
      <w:r>
        <w:rPr>
          <w:rFonts w:ascii="Times New Roman" w:hAnsi="Times New Roman" w:cs="Times New Roman"/>
          <w:szCs w:val="20"/>
        </w:rPr>
        <w:t>гипохромии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микроцитоза</w:t>
      </w:r>
      <w:proofErr w:type="spellEnd"/>
      <w:r>
        <w:rPr>
          <w:rFonts w:ascii="Times New Roman" w:hAnsi="Times New Roman" w:cs="Times New Roman"/>
          <w:szCs w:val="20"/>
        </w:rPr>
        <w:t xml:space="preserve"> эритроцитов может быть диагностирован дефицит железа, а по обнаружению </w:t>
      </w:r>
      <w:proofErr w:type="spellStart"/>
      <w:r>
        <w:rPr>
          <w:rFonts w:ascii="Times New Roman" w:hAnsi="Times New Roman" w:cs="Times New Roman"/>
          <w:szCs w:val="20"/>
        </w:rPr>
        <w:t>макроцитоза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мегалоцитоза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гиперхромии</w:t>
      </w:r>
      <w:proofErr w:type="spellEnd"/>
      <w:r>
        <w:rPr>
          <w:rFonts w:ascii="Times New Roman" w:hAnsi="Times New Roman" w:cs="Times New Roman"/>
          <w:szCs w:val="20"/>
        </w:rPr>
        <w:t xml:space="preserve"> эри</w:t>
      </w:r>
      <w:r>
        <w:rPr>
          <w:rFonts w:ascii="Times New Roman" w:hAnsi="Times New Roman" w:cs="Times New Roman"/>
          <w:szCs w:val="20"/>
        </w:rPr>
        <w:t xml:space="preserve">троцитов, колец </w:t>
      </w:r>
      <w:proofErr w:type="spellStart"/>
      <w:r>
        <w:rPr>
          <w:rFonts w:ascii="Times New Roman" w:hAnsi="Times New Roman" w:cs="Times New Roman"/>
          <w:szCs w:val="20"/>
        </w:rPr>
        <w:t>Кебота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базофильной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пунктации</w:t>
      </w:r>
      <w:proofErr w:type="spellEnd"/>
      <w:r>
        <w:rPr>
          <w:rFonts w:ascii="Times New Roman" w:hAnsi="Times New Roman" w:cs="Times New Roman"/>
          <w:szCs w:val="20"/>
        </w:rPr>
        <w:t>  - дефицит витамина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Многим </w:t>
      </w:r>
      <w:proofErr w:type="spellStart"/>
      <w:r>
        <w:rPr>
          <w:rFonts w:ascii="Times New Roman" w:hAnsi="Times New Roman" w:cs="Times New Roman"/>
          <w:szCs w:val="20"/>
        </w:rPr>
        <w:t>гемолитическим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анемиям</w:t>
      </w:r>
      <w:proofErr w:type="spellEnd"/>
      <w:r>
        <w:rPr>
          <w:rFonts w:ascii="Times New Roman" w:hAnsi="Times New Roman" w:cs="Times New Roman"/>
          <w:szCs w:val="20"/>
        </w:rPr>
        <w:t xml:space="preserve"> свойственны определенные изменения морфологии эритроцитов: диагнозы серповидно-клеточной анемии, врожденного </w:t>
      </w:r>
      <w:proofErr w:type="spellStart"/>
      <w:r>
        <w:rPr>
          <w:rFonts w:ascii="Times New Roman" w:hAnsi="Times New Roman" w:cs="Times New Roman"/>
          <w:szCs w:val="20"/>
        </w:rPr>
        <w:t>сфероцитоза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эллиптоцитоза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акантоцитоза</w:t>
      </w:r>
      <w:proofErr w:type="spellEnd"/>
      <w:r>
        <w:rPr>
          <w:rFonts w:ascii="Times New Roman" w:hAnsi="Times New Roman" w:cs="Times New Roman"/>
          <w:szCs w:val="20"/>
        </w:rPr>
        <w:t>  осно</w:t>
      </w:r>
      <w:r>
        <w:rPr>
          <w:rFonts w:ascii="Times New Roman" w:hAnsi="Times New Roman" w:cs="Times New Roman"/>
          <w:szCs w:val="20"/>
        </w:rPr>
        <w:t xml:space="preserve">ваны на обнаружении характерной морфологии эритроцитов и </w:t>
      </w:r>
      <w:proofErr w:type="spellStart"/>
      <w:r>
        <w:rPr>
          <w:rFonts w:ascii="Times New Roman" w:hAnsi="Times New Roman" w:cs="Times New Roman"/>
          <w:szCs w:val="20"/>
        </w:rPr>
        <w:t>ретикулоцитоза</w:t>
      </w:r>
      <w:proofErr w:type="spellEnd"/>
      <w:r>
        <w:rPr>
          <w:rFonts w:ascii="Times New Roman" w:hAnsi="Times New Roman" w:cs="Times New Roman"/>
          <w:szCs w:val="20"/>
        </w:rPr>
        <w:t xml:space="preserve">. Это относится и к </w:t>
      </w:r>
      <w:proofErr w:type="spellStart"/>
      <w:r>
        <w:rPr>
          <w:rFonts w:ascii="Times New Roman" w:hAnsi="Times New Roman" w:cs="Times New Roman"/>
          <w:szCs w:val="20"/>
        </w:rPr>
        <w:t>талассемии</w:t>
      </w:r>
      <w:proofErr w:type="spellEnd"/>
      <w:r>
        <w:rPr>
          <w:rFonts w:ascii="Times New Roman" w:hAnsi="Times New Roman" w:cs="Times New Roman"/>
          <w:szCs w:val="20"/>
        </w:rPr>
        <w:t xml:space="preserve"> и нестабильным </w:t>
      </w:r>
      <w:proofErr w:type="spellStart"/>
      <w:r>
        <w:rPr>
          <w:rFonts w:ascii="Times New Roman" w:hAnsi="Times New Roman" w:cs="Times New Roman"/>
          <w:szCs w:val="20"/>
        </w:rPr>
        <w:t>гемоглобинопатиям</w:t>
      </w:r>
      <w:proofErr w:type="spellEnd"/>
      <w:r>
        <w:rPr>
          <w:rFonts w:ascii="Times New Roman" w:hAnsi="Times New Roman" w:cs="Times New Roman"/>
          <w:szCs w:val="20"/>
        </w:rPr>
        <w:t xml:space="preserve">. Нередко вся нужная для диагностики информация заложена уже в количественных и качественных показателях простого анализа </w:t>
      </w:r>
      <w:r>
        <w:rPr>
          <w:rFonts w:ascii="Times New Roman" w:hAnsi="Times New Roman" w:cs="Times New Roman"/>
          <w:szCs w:val="20"/>
        </w:rPr>
        <w:t>периферической крови, что делает излишним проведение дальнейших углубленных исследований, которыми в настоящее время нередко злоупотребляют.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Врачи-терапевты часто недооценивают диагностического значения </w:t>
      </w:r>
      <w:proofErr w:type="spellStart"/>
      <w:r>
        <w:rPr>
          <w:rFonts w:ascii="Times New Roman" w:hAnsi="Times New Roman" w:cs="Times New Roman"/>
          <w:szCs w:val="20"/>
        </w:rPr>
        <w:t>ретикулоцитоза</w:t>
      </w:r>
      <w:proofErr w:type="spellEnd"/>
      <w:r>
        <w:rPr>
          <w:rFonts w:ascii="Times New Roman" w:hAnsi="Times New Roman" w:cs="Times New Roman"/>
          <w:szCs w:val="20"/>
        </w:rPr>
        <w:t>. Между тем это очень важный показатель</w:t>
      </w:r>
      <w:r>
        <w:rPr>
          <w:rFonts w:ascii="Times New Roman" w:hAnsi="Times New Roman" w:cs="Times New Roman"/>
          <w:szCs w:val="20"/>
        </w:rPr>
        <w:t xml:space="preserve"> анализа крови, отражающий интенсивность процесса образования эритроцитов. Он особенно усилен при всех </w:t>
      </w:r>
      <w:proofErr w:type="spellStart"/>
      <w:r>
        <w:rPr>
          <w:rFonts w:ascii="Times New Roman" w:hAnsi="Times New Roman" w:cs="Times New Roman"/>
          <w:szCs w:val="20"/>
        </w:rPr>
        <w:t>гемолитических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 по механизму обратной связи. При железодефицитных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, которые относятся к числу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со сниженной продукцией гемоглобина и </w:t>
      </w:r>
      <w:r>
        <w:rPr>
          <w:rFonts w:ascii="Times New Roman" w:hAnsi="Times New Roman" w:cs="Times New Roman"/>
          <w:szCs w:val="20"/>
        </w:rPr>
        <w:t xml:space="preserve">эритроцитов, число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обычно не повышено, за исключением периодов острых кровотечений, если они имеются.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Такие анемии, как </w:t>
      </w:r>
      <w:proofErr w:type="spellStart"/>
      <w:r>
        <w:rPr>
          <w:rFonts w:ascii="Times New Roman" w:hAnsi="Times New Roman" w:cs="Times New Roman"/>
          <w:szCs w:val="20"/>
        </w:rPr>
        <w:t>апластическая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рефрактерная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сидеробластная</w:t>
      </w:r>
      <w:proofErr w:type="spellEnd"/>
      <w:r>
        <w:rPr>
          <w:rFonts w:ascii="Times New Roman" w:hAnsi="Times New Roman" w:cs="Times New Roman"/>
          <w:szCs w:val="20"/>
        </w:rPr>
        <w:t xml:space="preserve">, парциальная </w:t>
      </w:r>
      <w:proofErr w:type="spellStart"/>
      <w:r>
        <w:rPr>
          <w:rFonts w:ascii="Times New Roman" w:hAnsi="Times New Roman" w:cs="Times New Roman"/>
          <w:szCs w:val="20"/>
        </w:rPr>
        <w:t>красноклеточная</w:t>
      </w:r>
      <w:proofErr w:type="spellEnd"/>
      <w:r>
        <w:rPr>
          <w:rFonts w:ascii="Times New Roman" w:hAnsi="Times New Roman" w:cs="Times New Roman"/>
          <w:szCs w:val="20"/>
        </w:rPr>
        <w:t xml:space="preserve"> и др., сопровождаются низким числом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Динамика числа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является критерием эффективности терапии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(особенно витамином В</w:t>
      </w:r>
      <w:r>
        <w:rPr>
          <w:rFonts w:ascii="Times New Roman" w:hAnsi="Times New Roman" w:cs="Times New Roman"/>
          <w:szCs w:val="20"/>
          <w:vertAlign w:val="subscript"/>
        </w:rPr>
        <w:t xml:space="preserve">12 </w:t>
      </w:r>
      <w:r>
        <w:rPr>
          <w:rFonts w:ascii="Times New Roman" w:hAnsi="Times New Roman" w:cs="Times New Roman"/>
          <w:szCs w:val="20"/>
        </w:rPr>
        <w:t>«</w:t>
      </w:r>
      <w:proofErr w:type="spellStart"/>
      <w:r>
        <w:rPr>
          <w:rFonts w:ascii="Times New Roman" w:hAnsi="Times New Roman" w:cs="Times New Roman"/>
          <w:szCs w:val="20"/>
        </w:rPr>
        <w:t>пернициозной</w:t>
      </w:r>
      <w:proofErr w:type="spellEnd"/>
      <w:r>
        <w:rPr>
          <w:rFonts w:ascii="Times New Roman" w:hAnsi="Times New Roman" w:cs="Times New Roman"/>
          <w:szCs w:val="20"/>
        </w:rPr>
        <w:t xml:space="preserve">» анемии. </w:t>
      </w:r>
      <w:proofErr w:type="spellStart"/>
      <w:r>
        <w:rPr>
          <w:rFonts w:ascii="Times New Roman" w:hAnsi="Times New Roman" w:cs="Times New Roman"/>
          <w:szCs w:val="20"/>
        </w:rPr>
        <w:t>Ретикулоциторный</w:t>
      </w:r>
      <w:proofErr w:type="spellEnd"/>
      <w:r>
        <w:rPr>
          <w:rFonts w:ascii="Times New Roman" w:hAnsi="Times New Roman" w:cs="Times New Roman"/>
          <w:szCs w:val="20"/>
        </w:rPr>
        <w:t xml:space="preserve"> криз обычно появляется на 5-7 день терапии витамином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Число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нарастает и в процессе лечения желез</w:t>
      </w:r>
      <w:r>
        <w:rPr>
          <w:rFonts w:ascii="Times New Roman" w:hAnsi="Times New Roman" w:cs="Times New Roman"/>
          <w:szCs w:val="20"/>
        </w:rPr>
        <w:t xml:space="preserve">одефицитной анемии препаратами железа, но не столь значительно. 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трактовке </w:t>
      </w:r>
      <w:proofErr w:type="spellStart"/>
      <w:r>
        <w:rPr>
          <w:rFonts w:ascii="Times New Roman" w:hAnsi="Times New Roman" w:cs="Times New Roman"/>
          <w:szCs w:val="20"/>
        </w:rPr>
        <w:t>генеза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следует обязательно учитывать  клинические данные, </w:t>
      </w:r>
      <w:proofErr w:type="spellStart"/>
      <w:r>
        <w:rPr>
          <w:rFonts w:ascii="Times New Roman" w:hAnsi="Times New Roman" w:cs="Times New Roman"/>
          <w:szCs w:val="20"/>
        </w:rPr>
        <w:t>преморбидный</w:t>
      </w:r>
      <w:proofErr w:type="spellEnd"/>
      <w:r>
        <w:rPr>
          <w:rFonts w:ascii="Times New Roman" w:hAnsi="Times New Roman" w:cs="Times New Roman"/>
          <w:szCs w:val="20"/>
        </w:rPr>
        <w:t xml:space="preserve"> фон, прием ряда лекарств. Развитие анемии у больного хронической почечной недостаточностью (ХПН) по</w:t>
      </w:r>
      <w:r>
        <w:rPr>
          <w:rFonts w:ascii="Times New Roman" w:hAnsi="Times New Roman" w:cs="Times New Roman"/>
          <w:szCs w:val="20"/>
        </w:rPr>
        <w:t xml:space="preserve">зволяет предполагать ее связь с ХПН, т.к. вероятность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другого </w:t>
      </w:r>
      <w:proofErr w:type="spellStart"/>
      <w:r>
        <w:rPr>
          <w:rFonts w:ascii="Times New Roman" w:hAnsi="Times New Roman" w:cs="Times New Roman"/>
          <w:szCs w:val="20"/>
        </w:rPr>
        <w:t>генеза</w:t>
      </w:r>
      <w:proofErr w:type="spellEnd"/>
      <w:r>
        <w:rPr>
          <w:rFonts w:ascii="Times New Roman" w:hAnsi="Times New Roman" w:cs="Times New Roman"/>
          <w:szCs w:val="20"/>
        </w:rPr>
        <w:t xml:space="preserve"> здесь минимальна, а развитие анемии у больного хроническим активным гепатитом - или </w:t>
      </w:r>
      <w:proofErr w:type="spellStart"/>
      <w:r>
        <w:rPr>
          <w:rFonts w:ascii="Times New Roman" w:hAnsi="Times New Roman" w:cs="Times New Roman"/>
          <w:szCs w:val="20"/>
        </w:rPr>
        <w:t>гиперспленическую</w:t>
      </w:r>
      <w:proofErr w:type="spellEnd"/>
      <w:r>
        <w:rPr>
          <w:rFonts w:ascii="Times New Roman" w:hAnsi="Times New Roman" w:cs="Times New Roman"/>
          <w:szCs w:val="20"/>
        </w:rPr>
        <w:t xml:space="preserve">, или аутоиммунную, или </w:t>
      </w:r>
      <w:proofErr w:type="spellStart"/>
      <w:r>
        <w:rPr>
          <w:rFonts w:ascii="Times New Roman" w:hAnsi="Times New Roman" w:cs="Times New Roman"/>
          <w:szCs w:val="20"/>
        </w:rPr>
        <w:t>фолиеводефицитную</w:t>
      </w:r>
      <w:proofErr w:type="spellEnd"/>
      <w:r>
        <w:rPr>
          <w:rFonts w:ascii="Times New Roman" w:hAnsi="Times New Roman" w:cs="Times New Roman"/>
          <w:szCs w:val="20"/>
        </w:rPr>
        <w:t xml:space="preserve">, или </w:t>
      </w:r>
      <w:proofErr w:type="spellStart"/>
      <w:r>
        <w:rPr>
          <w:rFonts w:ascii="Times New Roman" w:hAnsi="Times New Roman" w:cs="Times New Roman"/>
          <w:szCs w:val="20"/>
        </w:rPr>
        <w:t>апластическую</w:t>
      </w:r>
      <w:proofErr w:type="spellEnd"/>
      <w:r>
        <w:rPr>
          <w:rFonts w:ascii="Times New Roman" w:hAnsi="Times New Roman" w:cs="Times New Roman"/>
          <w:szCs w:val="20"/>
        </w:rPr>
        <w:t xml:space="preserve">. Дифференциальный </w:t>
      </w:r>
      <w:r>
        <w:rPr>
          <w:rFonts w:ascii="Times New Roman" w:hAnsi="Times New Roman" w:cs="Times New Roman"/>
          <w:szCs w:val="20"/>
        </w:rPr>
        <w:t xml:space="preserve">диагноз между ними не представляет особой сложности. Он основан на комплексной оценке всех показателей анализа крови, числа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, пробы </w:t>
      </w:r>
      <w:proofErr w:type="spellStart"/>
      <w:r>
        <w:rPr>
          <w:rFonts w:ascii="Times New Roman" w:hAnsi="Times New Roman" w:cs="Times New Roman"/>
          <w:szCs w:val="20"/>
        </w:rPr>
        <w:t>Кумбса</w:t>
      </w:r>
      <w:proofErr w:type="spellEnd"/>
      <w:r>
        <w:rPr>
          <w:rFonts w:ascii="Times New Roman" w:hAnsi="Times New Roman" w:cs="Times New Roman"/>
          <w:szCs w:val="20"/>
        </w:rPr>
        <w:t xml:space="preserve">, содержания </w:t>
      </w:r>
      <w:proofErr w:type="spellStart"/>
      <w:r>
        <w:rPr>
          <w:rFonts w:ascii="Times New Roman" w:hAnsi="Times New Roman" w:cs="Times New Roman"/>
          <w:szCs w:val="20"/>
        </w:rPr>
        <w:t>фолиевой</w:t>
      </w:r>
      <w:proofErr w:type="spellEnd"/>
      <w:r>
        <w:rPr>
          <w:rFonts w:ascii="Times New Roman" w:hAnsi="Times New Roman" w:cs="Times New Roman"/>
          <w:szCs w:val="20"/>
        </w:rPr>
        <w:t xml:space="preserve"> кислоты. При анемии у больной, страдающей СКВ, вряд ли следует ожидать дефицита вит</w:t>
      </w:r>
      <w:r>
        <w:rPr>
          <w:rFonts w:ascii="Times New Roman" w:hAnsi="Times New Roman" w:cs="Times New Roman"/>
          <w:szCs w:val="20"/>
        </w:rPr>
        <w:t>амина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>. Здесь более вероятно наличие АИГА.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К развитию определенных 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имеют отношения лекарства. Так, </w:t>
      </w:r>
      <w:proofErr w:type="spellStart"/>
      <w:r>
        <w:rPr>
          <w:rFonts w:ascii="Times New Roman" w:hAnsi="Times New Roman" w:cs="Times New Roman"/>
          <w:szCs w:val="20"/>
        </w:rPr>
        <w:t>левомицетин</w:t>
      </w:r>
      <w:proofErr w:type="spellEnd"/>
      <w:r>
        <w:rPr>
          <w:rFonts w:ascii="Times New Roman" w:hAnsi="Times New Roman" w:cs="Times New Roman"/>
          <w:szCs w:val="20"/>
        </w:rPr>
        <w:t xml:space="preserve"> может быть причиной развития приобретенной </w:t>
      </w:r>
      <w:proofErr w:type="spellStart"/>
      <w:r>
        <w:rPr>
          <w:rFonts w:ascii="Times New Roman" w:hAnsi="Times New Roman" w:cs="Times New Roman"/>
          <w:szCs w:val="20"/>
        </w:rPr>
        <w:t>апластической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анемии, а </w:t>
      </w:r>
      <w:proofErr w:type="spellStart"/>
      <w:r>
        <w:rPr>
          <w:rFonts w:ascii="Times New Roman" w:hAnsi="Times New Roman" w:cs="Times New Roman"/>
          <w:szCs w:val="20"/>
        </w:rPr>
        <w:t>антиревматические</w:t>
      </w:r>
      <w:proofErr w:type="spellEnd"/>
      <w:r>
        <w:rPr>
          <w:rFonts w:ascii="Times New Roman" w:hAnsi="Times New Roman" w:cs="Times New Roman"/>
          <w:szCs w:val="20"/>
        </w:rPr>
        <w:t xml:space="preserve"> препараты, часто вызывающие эрозии и язвы в желуд</w:t>
      </w:r>
      <w:r>
        <w:rPr>
          <w:rFonts w:ascii="Times New Roman" w:hAnsi="Times New Roman" w:cs="Times New Roman"/>
          <w:szCs w:val="20"/>
        </w:rPr>
        <w:t xml:space="preserve">ке и 12-перстной кишке и кровотечения из них - железодефицитных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>. Ряд препаратов (</w:t>
      </w:r>
      <w:proofErr w:type="spellStart"/>
      <w:r>
        <w:rPr>
          <w:rFonts w:ascii="Times New Roman" w:hAnsi="Times New Roman" w:cs="Times New Roman"/>
          <w:szCs w:val="20"/>
        </w:rPr>
        <w:t>метотрексат</w:t>
      </w:r>
      <w:proofErr w:type="spellEnd"/>
      <w:r>
        <w:rPr>
          <w:rFonts w:ascii="Times New Roman" w:hAnsi="Times New Roman" w:cs="Times New Roman"/>
          <w:szCs w:val="20"/>
        </w:rPr>
        <w:t xml:space="preserve"> и другие </w:t>
      </w:r>
      <w:proofErr w:type="spellStart"/>
      <w:r>
        <w:rPr>
          <w:rFonts w:ascii="Times New Roman" w:hAnsi="Times New Roman" w:cs="Times New Roman"/>
          <w:szCs w:val="20"/>
        </w:rPr>
        <w:t>цитостатики</w:t>
      </w:r>
      <w:proofErr w:type="spellEnd"/>
      <w:r>
        <w:rPr>
          <w:rFonts w:ascii="Times New Roman" w:hAnsi="Times New Roman" w:cs="Times New Roman"/>
          <w:szCs w:val="20"/>
        </w:rPr>
        <w:t xml:space="preserve">) могут вызывать дефицит </w:t>
      </w:r>
      <w:proofErr w:type="spellStart"/>
      <w:r>
        <w:rPr>
          <w:rFonts w:ascii="Times New Roman" w:hAnsi="Times New Roman" w:cs="Times New Roman"/>
          <w:szCs w:val="20"/>
        </w:rPr>
        <w:t>фолиевой</w:t>
      </w:r>
      <w:proofErr w:type="spellEnd"/>
      <w:r>
        <w:rPr>
          <w:rFonts w:ascii="Times New Roman" w:hAnsi="Times New Roman" w:cs="Times New Roman"/>
          <w:szCs w:val="20"/>
        </w:rPr>
        <w:t xml:space="preserve"> кислоты.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В дифференциальном диагнозе </w:t>
      </w:r>
      <w:proofErr w:type="spellStart"/>
      <w:r>
        <w:rPr>
          <w:rFonts w:ascii="Times New Roman" w:hAnsi="Times New Roman" w:cs="Times New Roman"/>
          <w:szCs w:val="20"/>
        </w:rPr>
        <w:t>нормохромных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и в группе непосредственно </w:t>
      </w:r>
      <w:proofErr w:type="spellStart"/>
      <w:r>
        <w:rPr>
          <w:rFonts w:ascii="Times New Roman" w:hAnsi="Times New Roman" w:cs="Times New Roman"/>
          <w:szCs w:val="20"/>
        </w:rPr>
        <w:t>гемолитических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</w:t>
      </w:r>
      <w:r>
        <w:rPr>
          <w:rFonts w:ascii="Times New Roman" w:hAnsi="Times New Roman" w:cs="Times New Roman"/>
          <w:szCs w:val="20"/>
        </w:rPr>
        <w:t>мий</w:t>
      </w:r>
      <w:proofErr w:type="spellEnd"/>
      <w:r>
        <w:rPr>
          <w:rFonts w:ascii="Times New Roman" w:hAnsi="Times New Roman" w:cs="Times New Roman"/>
          <w:szCs w:val="20"/>
        </w:rPr>
        <w:t xml:space="preserve"> большое значение имеет величина селезенки. Так, при наличии </w:t>
      </w:r>
      <w:proofErr w:type="spellStart"/>
      <w:r>
        <w:rPr>
          <w:rFonts w:ascii="Times New Roman" w:hAnsi="Times New Roman" w:cs="Times New Roman"/>
          <w:szCs w:val="20"/>
        </w:rPr>
        <w:t>панцитопении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спленомегалии</w:t>
      </w:r>
      <w:proofErr w:type="spellEnd"/>
      <w:r>
        <w:rPr>
          <w:rFonts w:ascii="Times New Roman" w:hAnsi="Times New Roman" w:cs="Times New Roman"/>
          <w:szCs w:val="20"/>
        </w:rPr>
        <w:t xml:space="preserve"> следует предполагать или острый лейкоз, или </w:t>
      </w:r>
      <w:proofErr w:type="spellStart"/>
      <w:r>
        <w:rPr>
          <w:rFonts w:ascii="Times New Roman" w:hAnsi="Times New Roman" w:cs="Times New Roman"/>
          <w:szCs w:val="20"/>
        </w:rPr>
        <w:t>лимфому</w:t>
      </w:r>
      <w:proofErr w:type="spellEnd"/>
      <w:r>
        <w:rPr>
          <w:rFonts w:ascii="Times New Roman" w:hAnsi="Times New Roman" w:cs="Times New Roman"/>
          <w:szCs w:val="20"/>
        </w:rPr>
        <w:t xml:space="preserve"> селезенки, или </w:t>
      </w:r>
      <w:proofErr w:type="spellStart"/>
      <w:r>
        <w:rPr>
          <w:rFonts w:ascii="Times New Roman" w:hAnsi="Times New Roman" w:cs="Times New Roman"/>
          <w:szCs w:val="20"/>
        </w:rPr>
        <w:t>спленогенную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цитопению</w:t>
      </w:r>
      <w:proofErr w:type="spellEnd"/>
      <w:r>
        <w:rPr>
          <w:rFonts w:ascii="Times New Roman" w:hAnsi="Times New Roman" w:cs="Times New Roman"/>
          <w:szCs w:val="20"/>
        </w:rPr>
        <w:t xml:space="preserve">, а при ее отсутствии - </w:t>
      </w:r>
      <w:proofErr w:type="spellStart"/>
      <w:r>
        <w:rPr>
          <w:rFonts w:ascii="Times New Roman" w:hAnsi="Times New Roman" w:cs="Times New Roman"/>
          <w:szCs w:val="20"/>
        </w:rPr>
        <w:t>апластическую</w:t>
      </w:r>
      <w:proofErr w:type="spellEnd"/>
      <w:r>
        <w:rPr>
          <w:rFonts w:ascii="Times New Roman" w:hAnsi="Times New Roman" w:cs="Times New Roman"/>
          <w:szCs w:val="20"/>
        </w:rPr>
        <w:t xml:space="preserve"> анемию, но не исключается и острый л</w:t>
      </w:r>
      <w:r>
        <w:rPr>
          <w:rFonts w:ascii="Times New Roman" w:hAnsi="Times New Roman" w:cs="Times New Roman"/>
          <w:szCs w:val="20"/>
        </w:rPr>
        <w:t xml:space="preserve">ейкоз (дифференциальный диагноз проводится  с помощью различий  в лейкоцитарной формуле и в </w:t>
      </w:r>
      <w:proofErr w:type="spellStart"/>
      <w:r>
        <w:rPr>
          <w:rFonts w:ascii="Times New Roman" w:hAnsi="Times New Roman" w:cs="Times New Roman"/>
          <w:szCs w:val="20"/>
        </w:rPr>
        <w:t>стернальном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пунктате</w:t>
      </w:r>
      <w:proofErr w:type="spellEnd"/>
      <w:r>
        <w:rPr>
          <w:rFonts w:ascii="Times New Roman" w:hAnsi="Times New Roman" w:cs="Times New Roman"/>
          <w:szCs w:val="20"/>
        </w:rPr>
        <w:t>).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Особое внимание должно быть обращено на больных  с нераспознанными причинами малокровия, так как именно в этой группе потенциально высока опа</w:t>
      </w:r>
      <w:r>
        <w:rPr>
          <w:rFonts w:ascii="Times New Roman" w:hAnsi="Times New Roman" w:cs="Times New Roman"/>
          <w:szCs w:val="20"/>
        </w:rPr>
        <w:t>сность злокачественных новообразований, в том числе малодоступных и трудно диагностируемых, раннее выявление которых является залогом успешного лечения. Именно поэтому больные с нераспознанными (</w:t>
      </w:r>
      <w:proofErr w:type="spellStart"/>
      <w:r>
        <w:rPr>
          <w:rFonts w:ascii="Times New Roman" w:hAnsi="Times New Roman" w:cs="Times New Roman"/>
          <w:szCs w:val="20"/>
        </w:rPr>
        <w:t>неустановленными</w:t>
      </w:r>
      <w:proofErr w:type="spellEnd"/>
      <w:r>
        <w:rPr>
          <w:rFonts w:ascii="Times New Roman" w:hAnsi="Times New Roman" w:cs="Times New Roman"/>
          <w:szCs w:val="20"/>
        </w:rPr>
        <w:t>) причинами анемии должны быть  всесторонне о</w:t>
      </w:r>
      <w:r>
        <w:rPr>
          <w:rFonts w:ascii="Times New Roman" w:hAnsi="Times New Roman" w:cs="Times New Roman"/>
          <w:szCs w:val="20"/>
        </w:rPr>
        <w:t>бследованы с применением всех имеющихся методов: рентгенологического, эндоскопического, ультразвукового, радиоизотопного и т.д. Необходимо повторно исследовать кал на скрытую кровь и яйца глистов (</w:t>
      </w:r>
      <w:proofErr w:type="spellStart"/>
      <w:r>
        <w:rPr>
          <w:rFonts w:ascii="Times New Roman" w:hAnsi="Times New Roman" w:cs="Times New Roman"/>
          <w:szCs w:val="20"/>
        </w:rPr>
        <w:t>анкилостомидоз</w:t>
      </w:r>
      <w:proofErr w:type="spellEnd"/>
      <w:r>
        <w:rPr>
          <w:rFonts w:ascii="Times New Roman" w:hAnsi="Times New Roman" w:cs="Times New Roman"/>
          <w:szCs w:val="20"/>
        </w:rPr>
        <w:t>, печень). В ряде случаев возникает необходим</w:t>
      </w:r>
      <w:r>
        <w:rPr>
          <w:rFonts w:ascii="Times New Roman" w:hAnsi="Times New Roman" w:cs="Times New Roman"/>
          <w:szCs w:val="20"/>
        </w:rPr>
        <w:t xml:space="preserve">ость количественного определения </w:t>
      </w:r>
      <w:proofErr w:type="spellStart"/>
      <w:r>
        <w:rPr>
          <w:rFonts w:ascii="Times New Roman" w:hAnsi="Times New Roman" w:cs="Times New Roman"/>
          <w:szCs w:val="20"/>
        </w:rPr>
        <w:t>кровопотери</w:t>
      </w:r>
      <w:proofErr w:type="spellEnd"/>
      <w:r>
        <w:rPr>
          <w:rFonts w:ascii="Times New Roman" w:hAnsi="Times New Roman" w:cs="Times New Roman"/>
          <w:szCs w:val="20"/>
        </w:rPr>
        <w:t xml:space="preserve"> из желудочно-кишечного тракта с помощью радиоактивного хрома. Это прежде всего касается тех больных, обследование которых традиционными клинико-лабораторными методами не позволяет выявить причину анемии.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Метод о</w:t>
      </w:r>
      <w:r>
        <w:rPr>
          <w:rFonts w:ascii="Times New Roman" w:hAnsi="Times New Roman" w:cs="Times New Roman"/>
          <w:szCs w:val="20"/>
        </w:rPr>
        <w:t xml:space="preserve">ценки степени </w:t>
      </w:r>
      <w:proofErr w:type="spellStart"/>
      <w:r>
        <w:rPr>
          <w:rFonts w:ascii="Times New Roman" w:hAnsi="Times New Roman" w:cs="Times New Roman"/>
          <w:szCs w:val="20"/>
        </w:rPr>
        <w:t>кровопотери</w:t>
      </w:r>
      <w:proofErr w:type="spellEnd"/>
      <w:r>
        <w:rPr>
          <w:rFonts w:ascii="Times New Roman" w:hAnsi="Times New Roman" w:cs="Times New Roman"/>
          <w:szCs w:val="20"/>
        </w:rPr>
        <w:t xml:space="preserve"> с помощью радиоактивного хрома дает возможность обнаружить в кале очень небольшие количества крови - в 10 раз меньше выявляемых с помощью обычно используемых в лабораторной практике методов.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0"/>
        </w:rPr>
        <w:t>Нераспознавание</w:t>
      </w:r>
      <w:proofErr w:type="spellEnd"/>
      <w:r>
        <w:rPr>
          <w:rFonts w:ascii="Times New Roman" w:hAnsi="Times New Roman" w:cs="Times New Roman"/>
          <w:szCs w:val="20"/>
        </w:rPr>
        <w:t xml:space="preserve"> ведущей роли анемии мож</w:t>
      </w:r>
      <w:r>
        <w:rPr>
          <w:rFonts w:ascii="Times New Roman" w:hAnsi="Times New Roman" w:cs="Times New Roman"/>
          <w:szCs w:val="20"/>
        </w:rPr>
        <w:t xml:space="preserve">ет привести к серьезным диагностическим ошибкам. Так, «анемическое сердце» (функциональные систолические шумы, </w:t>
      </w:r>
      <w:proofErr w:type="spellStart"/>
      <w:r>
        <w:rPr>
          <w:rFonts w:ascii="Times New Roman" w:hAnsi="Times New Roman" w:cs="Times New Roman"/>
          <w:szCs w:val="20"/>
        </w:rPr>
        <w:t>миокардиодистрофия</w:t>
      </w:r>
      <w:proofErr w:type="spellEnd"/>
      <w:r>
        <w:rPr>
          <w:rFonts w:ascii="Times New Roman" w:hAnsi="Times New Roman" w:cs="Times New Roman"/>
          <w:szCs w:val="20"/>
        </w:rPr>
        <w:t xml:space="preserve">, относительная недостаточность </w:t>
      </w:r>
      <w:proofErr w:type="spellStart"/>
      <w:r>
        <w:rPr>
          <w:rFonts w:ascii="Times New Roman" w:hAnsi="Times New Roman" w:cs="Times New Roman"/>
          <w:szCs w:val="20"/>
        </w:rPr>
        <w:t>митрального</w:t>
      </w:r>
      <w:proofErr w:type="spellEnd"/>
      <w:r>
        <w:rPr>
          <w:rFonts w:ascii="Times New Roman" w:hAnsi="Times New Roman" w:cs="Times New Roman"/>
          <w:szCs w:val="20"/>
        </w:rPr>
        <w:t xml:space="preserve"> клапана) может обусловить ошибочный диагноз ревматической недостаточности </w:t>
      </w:r>
      <w:proofErr w:type="spellStart"/>
      <w:r>
        <w:rPr>
          <w:rFonts w:ascii="Times New Roman" w:hAnsi="Times New Roman" w:cs="Times New Roman"/>
          <w:szCs w:val="20"/>
        </w:rPr>
        <w:t>митрально</w:t>
      </w:r>
      <w:r>
        <w:rPr>
          <w:rFonts w:ascii="Times New Roman" w:hAnsi="Times New Roman" w:cs="Times New Roman"/>
          <w:szCs w:val="20"/>
        </w:rPr>
        <w:t>го</w:t>
      </w:r>
      <w:proofErr w:type="spellEnd"/>
      <w:r>
        <w:rPr>
          <w:rFonts w:ascii="Times New Roman" w:hAnsi="Times New Roman" w:cs="Times New Roman"/>
          <w:szCs w:val="20"/>
        </w:rPr>
        <w:t xml:space="preserve"> клапана. С внедрением </w:t>
      </w:r>
      <w:proofErr w:type="spellStart"/>
      <w:r>
        <w:rPr>
          <w:rFonts w:ascii="Times New Roman" w:hAnsi="Times New Roman" w:cs="Times New Roman"/>
          <w:szCs w:val="20"/>
        </w:rPr>
        <w:t>эхокардиографии</w:t>
      </w:r>
      <w:proofErr w:type="spellEnd"/>
      <w:r>
        <w:rPr>
          <w:rFonts w:ascii="Times New Roman" w:hAnsi="Times New Roman" w:cs="Times New Roman"/>
          <w:szCs w:val="20"/>
        </w:rPr>
        <w:t xml:space="preserve"> такие ошибки встречаются реже. По мере ликвидации анемии интенсивность систолического шума, связанного с ней, как правило, уменьшается.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Любопытна патогенетическая связь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с ишемической болезнью сердца (ИБС). Пр</w:t>
      </w:r>
      <w:r>
        <w:rPr>
          <w:rFonts w:ascii="Times New Roman" w:hAnsi="Times New Roman" w:cs="Times New Roman"/>
          <w:szCs w:val="20"/>
        </w:rPr>
        <w:t xml:space="preserve">оявления </w:t>
      </w:r>
      <w:proofErr w:type="spellStart"/>
      <w:r>
        <w:rPr>
          <w:rFonts w:ascii="Times New Roman" w:hAnsi="Times New Roman" w:cs="Times New Roman"/>
          <w:szCs w:val="20"/>
        </w:rPr>
        <w:t>гемической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гипоксии приводят утяжелению стенокардии, а купирование анемии смягчает ее течение. Вместе с тем, как это ни парадоксально анемия влияет и положительно на течение ИБС, разжижая кровь и уменьшая опасность коронарных тромбозов.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Существенн</w:t>
      </w:r>
      <w:r>
        <w:rPr>
          <w:rFonts w:ascii="Times New Roman" w:hAnsi="Times New Roman" w:cs="Times New Roman"/>
          <w:szCs w:val="20"/>
        </w:rPr>
        <w:t xml:space="preserve">ым недостатком ведения больных с </w:t>
      </w:r>
      <w:proofErr w:type="spellStart"/>
      <w:r>
        <w:rPr>
          <w:rFonts w:ascii="Times New Roman" w:hAnsi="Times New Roman" w:cs="Times New Roman"/>
          <w:szCs w:val="20"/>
        </w:rPr>
        <w:t>анемиями</w:t>
      </w:r>
      <w:proofErr w:type="spellEnd"/>
      <w:r>
        <w:rPr>
          <w:rFonts w:ascii="Times New Roman" w:hAnsi="Times New Roman" w:cs="Times New Roman"/>
          <w:szCs w:val="20"/>
        </w:rPr>
        <w:t xml:space="preserve"> в терапевтической практике является констатация анемии без анализа компенсаторной активности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. Оценка активности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имеет значение как в диагностике анемии, так и при последующем анализе эффекти</w:t>
      </w:r>
      <w:r>
        <w:rPr>
          <w:rFonts w:ascii="Times New Roman" w:hAnsi="Times New Roman" w:cs="Times New Roman"/>
          <w:szCs w:val="20"/>
        </w:rPr>
        <w:t>вности проводимой терапии.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Имеются достаточно сложные методики определения активности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. К ним относятся изучение распределения внутривенно введенного железа-59 (при активном </w:t>
      </w:r>
      <w:proofErr w:type="spellStart"/>
      <w:r>
        <w:rPr>
          <w:rFonts w:ascii="Times New Roman" w:hAnsi="Times New Roman" w:cs="Times New Roman"/>
          <w:szCs w:val="20"/>
        </w:rPr>
        <w:t>эритропоэзе</w:t>
      </w:r>
      <w:proofErr w:type="spellEnd"/>
      <w:r>
        <w:rPr>
          <w:rFonts w:ascii="Times New Roman" w:hAnsi="Times New Roman" w:cs="Times New Roman"/>
          <w:szCs w:val="20"/>
        </w:rPr>
        <w:t xml:space="preserve"> железо-59 поступает в костный мозг позвоночника и быстро вк</w:t>
      </w:r>
      <w:r>
        <w:rPr>
          <w:rFonts w:ascii="Times New Roman" w:hAnsi="Times New Roman" w:cs="Times New Roman"/>
          <w:szCs w:val="20"/>
        </w:rPr>
        <w:t xml:space="preserve">лючается в эритроциты, при неэффективном </w:t>
      </w:r>
      <w:proofErr w:type="spellStart"/>
      <w:r>
        <w:rPr>
          <w:rFonts w:ascii="Times New Roman" w:hAnsi="Times New Roman" w:cs="Times New Roman"/>
          <w:szCs w:val="20"/>
        </w:rPr>
        <w:t>эритропоэзе</w:t>
      </w:r>
      <w:proofErr w:type="spellEnd"/>
      <w:r>
        <w:rPr>
          <w:rFonts w:ascii="Times New Roman" w:hAnsi="Times New Roman" w:cs="Times New Roman"/>
          <w:szCs w:val="20"/>
        </w:rPr>
        <w:t xml:space="preserve"> оно лишь пассивно депонируется в печени, не поступая в костный мозг). В гематологических стационарах с помощью </w:t>
      </w:r>
      <w:proofErr w:type="spellStart"/>
      <w:r>
        <w:rPr>
          <w:rFonts w:ascii="Times New Roman" w:hAnsi="Times New Roman" w:cs="Times New Roman"/>
          <w:szCs w:val="20"/>
        </w:rPr>
        <w:t>стернальной</w:t>
      </w:r>
      <w:proofErr w:type="spellEnd"/>
      <w:r>
        <w:rPr>
          <w:rFonts w:ascii="Times New Roman" w:hAnsi="Times New Roman" w:cs="Times New Roman"/>
          <w:szCs w:val="20"/>
        </w:rPr>
        <w:t xml:space="preserve"> пункции проводится изучение соотношения </w:t>
      </w:r>
      <w:proofErr w:type="spellStart"/>
      <w:r>
        <w:rPr>
          <w:rFonts w:ascii="Times New Roman" w:hAnsi="Times New Roman" w:cs="Times New Roman"/>
          <w:szCs w:val="20"/>
        </w:rPr>
        <w:t>лейко</w:t>
      </w:r>
      <w:proofErr w:type="spellEnd"/>
      <w:r>
        <w:rPr>
          <w:rFonts w:ascii="Times New Roman" w:hAnsi="Times New Roman" w:cs="Times New Roman"/>
          <w:szCs w:val="20"/>
        </w:rPr>
        <w:t xml:space="preserve">- 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(в норме 4:1). При </w:t>
      </w:r>
      <w:r>
        <w:rPr>
          <w:rFonts w:ascii="Times New Roman" w:hAnsi="Times New Roman" w:cs="Times New Roman"/>
          <w:szCs w:val="20"/>
        </w:rPr>
        <w:t xml:space="preserve">активации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это соотношение меняется в пользу увеличения </w:t>
      </w:r>
      <w:proofErr w:type="spellStart"/>
      <w:r>
        <w:rPr>
          <w:rFonts w:ascii="Times New Roman" w:hAnsi="Times New Roman" w:cs="Times New Roman"/>
          <w:szCs w:val="20"/>
        </w:rPr>
        <w:t>эритропоэтических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клеток.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Вместе с тем существуют простые информативные критерии оценки активности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>, доступные любой клинической лаборатории, по показателям крови. К ним относятс</w:t>
      </w:r>
      <w:r>
        <w:rPr>
          <w:rFonts w:ascii="Times New Roman" w:hAnsi="Times New Roman" w:cs="Times New Roman"/>
          <w:szCs w:val="20"/>
        </w:rPr>
        <w:t xml:space="preserve">я: 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1) </w:t>
      </w:r>
      <w:r>
        <w:rPr>
          <w:rFonts w:ascii="Times New Roman" w:hAnsi="Times New Roman" w:cs="Times New Roman"/>
          <w:szCs w:val="14"/>
        </w:rPr>
        <w:t xml:space="preserve">  </w:t>
      </w:r>
      <w:r>
        <w:rPr>
          <w:rFonts w:ascii="Times New Roman" w:hAnsi="Times New Roman" w:cs="Times New Roman"/>
          <w:szCs w:val="20"/>
        </w:rPr>
        <w:t xml:space="preserve">количество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и их динамика; 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2) </w:t>
      </w:r>
      <w:r>
        <w:rPr>
          <w:rFonts w:ascii="Times New Roman" w:hAnsi="Times New Roman" w:cs="Times New Roman"/>
          <w:szCs w:val="14"/>
        </w:rPr>
        <w:t xml:space="preserve">  </w:t>
      </w:r>
      <w:proofErr w:type="spellStart"/>
      <w:r>
        <w:rPr>
          <w:rFonts w:ascii="Times New Roman" w:hAnsi="Times New Roman" w:cs="Times New Roman"/>
          <w:szCs w:val="20"/>
        </w:rPr>
        <w:t>полихроматофия</w:t>
      </w:r>
      <w:proofErr w:type="spellEnd"/>
      <w:r>
        <w:rPr>
          <w:rFonts w:ascii="Times New Roman" w:hAnsi="Times New Roman" w:cs="Times New Roman"/>
          <w:szCs w:val="20"/>
        </w:rPr>
        <w:t xml:space="preserve"> эритроцитов; 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3) </w:t>
      </w:r>
      <w:r>
        <w:rPr>
          <w:rFonts w:ascii="Times New Roman" w:hAnsi="Times New Roman" w:cs="Times New Roman"/>
          <w:szCs w:val="14"/>
        </w:rPr>
        <w:t xml:space="preserve">  </w:t>
      </w:r>
      <w:r>
        <w:rPr>
          <w:rFonts w:ascii="Times New Roman" w:hAnsi="Times New Roman" w:cs="Times New Roman"/>
          <w:szCs w:val="20"/>
        </w:rPr>
        <w:t xml:space="preserve">появление в крови ядерных </w:t>
      </w:r>
      <w:proofErr w:type="spellStart"/>
      <w:r>
        <w:rPr>
          <w:rFonts w:ascii="Times New Roman" w:hAnsi="Times New Roman" w:cs="Times New Roman"/>
          <w:szCs w:val="20"/>
        </w:rPr>
        <w:t>эритроцитов-нормоцитов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Активно работающий </w:t>
      </w:r>
      <w:proofErr w:type="spellStart"/>
      <w:r>
        <w:rPr>
          <w:rFonts w:ascii="Times New Roman" w:hAnsi="Times New Roman" w:cs="Times New Roman"/>
          <w:szCs w:val="20"/>
        </w:rPr>
        <w:t>эритропоэзе</w:t>
      </w:r>
      <w:proofErr w:type="spellEnd"/>
      <w:r>
        <w:rPr>
          <w:rFonts w:ascii="Times New Roman" w:hAnsi="Times New Roman" w:cs="Times New Roman"/>
          <w:szCs w:val="20"/>
        </w:rPr>
        <w:t>  «в спешке» перенапряжения продуцирует недостаточно насыщенные гемоглобином эритроциты</w:t>
      </w:r>
      <w:r>
        <w:rPr>
          <w:rFonts w:ascii="Times New Roman" w:hAnsi="Times New Roman" w:cs="Times New Roman"/>
          <w:szCs w:val="20"/>
        </w:rPr>
        <w:t xml:space="preserve"> - возникает феномен их </w:t>
      </w:r>
      <w:proofErr w:type="spellStart"/>
      <w:r>
        <w:rPr>
          <w:rFonts w:ascii="Times New Roman" w:hAnsi="Times New Roman" w:cs="Times New Roman"/>
          <w:szCs w:val="20"/>
        </w:rPr>
        <w:t>полихроматофилии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тяжелых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, напряженном  </w:t>
      </w:r>
      <w:proofErr w:type="spellStart"/>
      <w:r>
        <w:rPr>
          <w:rFonts w:ascii="Times New Roman" w:hAnsi="Times New Roman" w:cs="Times New Roman"/>
          <w:szCs w:val="20"/>
        </w:rPr>
        <w:t>эритропоэзе</w:t>
      </w:r>
      <w:proofErr w:type="spellEnd"/>
      <w:r>
        <w:rPr>
          <w:rFonts w:ascii="Times New Roman" w:hAnsi="Times New Roman" w:cs="Times New Roman"/>
          <w:szCs w:val="20"/>
        </w:rPr>
        <w:t xml:space="preserve"> в кровь могут поступать ядерные </w:t>
      </w:r>
      <w:proofErr w:type="spellStart"/>
      <w:r>
        <w:rPr>
          <w:rFonts w:ascii="Times New Roman" w:hAnsi="Times New Roman" w:cs="Times New Roman"/>
          <w:szCs w:val="20"/>
        </w:rPr>
        <w:t>эритроциты-нормоциты</w:t>
      </w:r>
      <w:proofErr w:type="spellEnd"/>
      <w:r>
        <w:rPr>
          <w:rFonts w:ascii="Times New Roman" w:hAnsi="Times New Roman" w:cs="Times New Roman"/>
          <w:szCs w:val="20"/>
        </w:rPr>
        <w:t xml:space="preserve">. Их определение проводится в мазке крови при подсчете на 100 или 200 лейкоцитов. Следует отметить, что при </w:t>
      </w:r>
      <w:proofErr w:type="spellStart"/>
      <w:r>
        <w:rPr>
          <w:rFonts w:ascii="Times New Roman" w:hAnsi="Times New Roman" w:cs="Times New Roman"/>
          <w:szCs w:val="20"/>
        </w:rPr>
        <w:t>миелокар</w:t>
      </w:r>
      <w:r>
        <w:rPr>
          <w:rFonts w:ascii="Times New Roman" w:hAnsi="Times New Roman" w:cs="Times New Roman"/>
          <w:szCs w:val="20"/>
        </w:rPr>
        <w:t>цинозах</w:t>
      </w:r>
      <w:proofErr w:type="spellEnd"/>
      <w:r>
        <w:rPr>
          <w:rFonts w:ascii="Times New Roman" w:hAnsi="Times New Roman" w:cs="Times New Roman"/>
          <w:szCs w:val="20"/>
        </w:rPr>
        <w:t xml:space="preserve"> также возникает </w:t>
      </w:r>
      <w:proofErr w:type="spellStart"/>
      <w:r>
        <w:rPr>
          <w:rFonts w:ascii="Times New Roman" w:hAnsi="Times New Roman" w:cs="Times New Roman"/>
          <w:szCs w:val="20"/>
        </w:rPr>
        <w:t>нормоцитоз</w:t>
      </w:r>
      <w:proofErr w:type="spellEnd"/>
      <w:r>
        <w:rPr>
          <w:rFonts w:ascii="Times New Roman" w:hAnsi="Times New Roman" w:cs="Times New Roman"/>
          <w:szCs w:val="20"/>
        </w:rPr>
        <w:t xml:space="preserve"> крови, имеющий существенное диагностическое значение в распознавании этой сложной клинической ситуации.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Главным показателем изучения активности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в приведенной триаде признаков является определение количества </w:t>
      </w:r>
      <w:proofErr w:type="spellStart"/>
      <w:r>
        <w:rPr>
          <w:rFonts w:ascii="Times New Roman" w:hAnsi="Times New Roman" w:cs="Times New Roman"/>
          <w:szCs w:val="20"/>
        </w:rPr>
        <w:t>ре</w:t>
      </w:r>
      <w:r>
        <w:rPr>
          <w:rFonts w:ascii="Times New Roman" w:hAnsi="Times New Roman" w:cs="Times New Roman"/>
          <w:szCs w:val="20"/>
        </w:rPr>
        <w:t>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. Схема этого положения весьма проста. В норме количество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достигает 1%, или 10 на 1000  эритроцитов. Если нет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, то нет и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- их количество стремится к нулю. При активации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растет   количество </w:t>
      </w:r>
      <w:proofErr w:type="spellStart"/>
      <w:r>
        <w:rPr>
          <w:rFonts w:ascii="Times New Roman" w:hAnsi="Times New Roman" w:cs="Times New Roman"/>
          <w:szCs w:val="20"/>
        </w:rPr>
        <w:t>ретик</w:t>
      </w:r>
      <w:r>
        <w:rPr>
          <w:rFonts w:ascii="Times New Roman" w:hAnsi="Times New Roman" w:cs="Times New Roman"/>
          <w:szCs w:val="20"/>
        </w:rPr>
        <w:t>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. Для </w:t>
      </w:r>
      <w:proofErr w:type="spellStart"/>
      <w:r>
        <w:rPr>
          <w:rFonts w:ascii="Times New Roman" w:hAnsi="Times New Roman" w:cs="Times New Roman"/>
          <w:szCs w:val="20"/>
        </w:rPr>
        <w:t>гемолитических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характерно постоянное увеличение количества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(за исключением редких ситуаций </w:t>
      </w:r>
      <w:proofErr w:type="spellStart"/>
      <w:r>
        <w:rPr>
          <w:rFonts w:ascii="Times New Roman" w:hAnsi="Times New Roman" w:cs="Times New Roman"/>
          <w:szCs w:val="20"/>
        </w:rPr>
        <w:t>арегенераторного</w:t>
      </w:r>
      <w:proofErr w:type="spellEnd"/>
      <w:r>
        <w:rPr>
          <w:rFonts w:ascii="Times New Roman" w:hAnsi="Times New Roman" w:cs="Times New Roman"/>
          <w:szCs w:val="20"/>
        </w:rPr>
        <w:t xml:space="preserve"> криза). В ходе эффективной терапии (препараты железа при железодефицитных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>, витамин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 или </w:t>
      </w:r>
      <w:proofErr w:type="spellStart"/>
      <w:r>
        <w:rPr>
          <w:rFonts w:ascii="Times New Roman" w:hAnsi="Times New Roman" w:cs="Times New Roman"/>
          <w:szCs w:val="20"/>
        </w:rPr>
        <w:t>фолиевая</w:t>
      </w:r>
      <w:proofErr w:type="spellEnd"/>
      <w:r>
        <w:rPr>
          <w:rFonts w:ascii="Times New Roman" w:hAnsi="Times New Roman" w:cs="Times New Roman"/>
          <w:szCs w:val="20"/>
        </w:rPr>
        <w:t xml:space="preserve"> кисло</w:t>
      </w:r>
      <w:r>
        <w:rPr>
          <w:rFonts w:ascii="Times New Roman" w:hAnsi="Times New Roman" w:cs="Times New Roman"/>
          <w:szCs w:val="20"/>
        </w:rPr>
        <w:t xml:space="preserve">та при </w:t>
      </w:r>
      <w:proofErr w:type="spellStart"/>
      <w:r>
        <w:rPr>
          <w:rFonts w:ascii="Times New Roman" w:hAnsi="Times New Roman" w:cs="Times New Roman"/>
          <w:szCs w:val="20"/>
        </w:rPr>
        <w:t>мегалобластных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) количество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возрастает - максимум их увеличения на 5-7-й день от начала терапии называется </w:t>
      </w:r>
      <w:proofErr w:type="spellStart"/>
      <w:r>
        <w:rPr>
          <w:rFonts w:ascii="Times New Roman" w:hAnsi="Times New Roman" w:cs="Times New Roman"/>
          <w:szCs w:val="20"/>
        </w:rPr>
        <w:t>ретикулоцитарным</w:t>
      </w:r>
      <w:proofErr w:type="spellEnd"/>
      <w:r>
        <w:rPr>
          <w:rFonts w:ascii="Times New Roman" w:hAnsi="Times New Roman" w:cs="Times New Roman"/>
          <w:szCs w:val="20"/>
        </w:rPr>
        <w:t xml:space="preserve"> кризом. Увеличение количества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предшествует последующему росту количества эритроцитов, явля</w:t>
      </w:r>
      <w:r>
        <w:rPr>
          <w:rFonts w:ascii="Times New Roman" w:hAnsi="Times New Roman" w:cs="Times New Roman"/>
          <w:szCs w:val="20"/>
        </w:rPr>
        <w:t>ясь прогностическим показателем.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хронической железодефицитной анемии в ходе терапии препаратами  железа </w:t>
      </w:r>
      <w:proofErr w:type="spellStart"/>
      <w:r>
        <w:rPr>
          <w:rFonts w:ascii="Times New Roman" w:hAnsi="Times New Roman" w:cs="Times New Roman"/>
          <w:szCs w:val="20"/>
        </w:rPr>
        <w:t>ретикулоцитарных</w:t>
      </w:r>
      <w:proofErr w:type="spellEnd"/>
      <w:r>
        <w:rPr>
          <w:rFonts w:ascii="Times New Roman" w:hAnsi="Times New Roman" w:cs="Times New Roman"/>
          <w:szCs w:val="20"/>
        </w:rPr>
        <w:t xml:space="preserve"> криз весьма умеренный (3-5%), при </w:t>
      </w:r>
      <w:proofErr w:type="spellStart"/>
      <w:r>
        <w:rPr>
          <w:rFonts w:ascii="Times New Roman" w:hAnsi="Times New Roman" w:cs="Times New Roman"/>
          <w:szCs w:val="20"/>
        </w:rPr>
        <w:t>мегалобластных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 и лечении витамином В</w:t>
      </w:r>
      <w:r>
        <w:rPr>
          <w:rFonts w:ascii="Times New Roman" w:hAnsi="Times New Roman" w:cs="Times New Roman"/>
          <w:szCs w:val="20"/>
          <w:vertAlign w:val="subscript"/>
        </w:rPr>
        <w:t xml:space="preserve">12 </w:t>
      </w:r>
      <w:r>
        <w:rPr>
          <w:rFonts w:ascii="Times New Roman" w:hAnsi="Times New Roman" w:cs="Times New Roman"/>
          <w:szCs w:val="20"/>
        </w:rPr>
        <w:t xml:space="preserve">или </w:t>
      </w:r>
      <w:proofErr w:type="spellStart"/>
      <w:r>
        <w:rPr>
          <w:rFonts w:ascii="Times New Roman" w:hAnsi="Times New Roman" w:cs="Times New Roman"/>
          <w:szCs w:val="20"/>
        </w:rPr>
        <w:t>фолиевой</w:t>
      </w:r>
      <w:proofErr w:type="spellEnd"/>
      <w:r>
        <w:rPr>
          <w:rFonts w:ascii="Times New Roman" w:hAnsi="Times New Roman" w:cs="Times New Roman"/>
          <w:szCs w:val="20"/>
        </w:rPr>
        <w:t xml:space="preserve"> кислотой - значительно большой (10-30</w:t>
      </w:r>
      <w:r>
        <w:rPr>
          <w:rFonts w:ascii="Times New Roman" w:hAnsi="Times New Roman" w:cs="Times New Roman"/>
          <w:szCs w:val="20"/>
        </w:rPr>
        <w:t>%).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Интенсивность </w:t>
      </w:r>
      <w:proofErr w:type="spellStart"/>
      <w:r>
        <w:rPr>
          <w:rFonts w:ascii="Times New Roman" w:hAnsi="Times New Roman" w:cs="Times New Roman"/>
          <w:szCs w:val="20"/>
        </w:rPr>
        <w:t>транзиторного</w:t>
      </w:r>
      <w:proofErr w:type="spellEnd"/>
      <w:r>
        <w:rPr>
          <w:rFonts w:ascii="Times New Roman" w:hAnsi="Times New Roman" w:cs="Times New Roman"/>
          <w:szCs w:val="20"/>
        </w:rPr>
        <w:t xml:space="preserve"> увеличения количества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крови (</w:t>
      </w:r>
      <w:proofErr w:type="spellStart"/>
      <w:r>
        <w:rPr>
          <w:rFonts w:ascii="Times New Roman" w:hAnsi="Times New Roman" w:cs="Times New Roman"/>
          <w:szCs w:val="20"/>
        </w:rPr>
        <w:t>ретикулоцитарный</w:t>
      </w:r>
      <w:proofErr w:type="spellEnd"/>
      <w:r>
        <w:rPr>
          <w:rFonts w:ascii="Times New Roman" w:hAnsi="Times New Roman" w:cs="Times New Roman"/>
          <w:szCs w:val="20"/>
        </w:rPr>
        <w:t xml:space="preserve"> криз) при адекватной терапии с активацией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зависит от исходного уменьшения уровня эритроцитов: чем он меньше, тем во время активной терапии выше </w:t>
      </w:r>
      <w:proofErr w:type="spellStart"/>
      <w:r>
        <w:rPr>
          <w:rFonts w:ascii="Times New Roman" w:hAnsi="Times New Roman" w:cs="Times New Roman"/>
          <w:szCs w:val="20"/>
        </w:rPr>
        <w:t>ретикуло</w:t>
      </w:r>
      <w:r>
        <w:rPr>
          <w:rFonts w:ascii="Times New Roman" w:hAnsi="Times New Roman" w:cs="Times New Roman"/>
          <w:szCs w:val="20"/>
        </w:rPr>
        <w:t>цитарный</w:t>
      </w:r>
      <w:proofErr w:type="spellEnd"/>
      <w:r>
        <w:rPr>
          <w:rFonts w:ascii="Times New Roman" w:hAnsi="Times New Roman" w:cs="Times New Roman"/>
          <w:szCs w:val="20"/>
        </w:rPr>
        <w:t xml:space="preserve"> криз и наоборот. Это возрастание уровня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убедительно демонстрирует пример </w:t>
      </w:r>
      <w:proofErr w:type="spellStart"/>
      <w:r>
        <w:rPr>
          <w:rFonts w:ascii="Times New Roman" w:hAnsi="Times New Roman" w:cs="Times New Roman"/>
          <w:szCs w:val="20"/>
        </w:rPr>
        <w:t>мегалобластных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. Вместе с тем в случае железодефицитной анемии с количеством эритроцитов 4,5 </w:t>
      </w:r>
      <w:proofErr w:type="spellStart"/>
      <w:r>
        <w:rPr>
          <w:rFonts w:ascii="Times New Roman" w:hAnsi="Times New Roman" w:cs="Times New Roman"/>
          <w:szCs w:val="20"/>
        </w:rPr>
        <w:t>х</w:t>
      </w:r>
      <w:proofErr w:type="spellEnd"/>
      <w:r>
        <w:rPr>
          <w:rFonts w:ascii="Times New Roman" w:hAnsi="Times New Roman" w:cs="Times New Roman"/>
          <w:szCs w:val="20"/>
        </w:rPr>
        <w:t xml:space="preserve"> 10</w:t>
      </w:r>
      <w:r>
        <w:rPr>
          <w:rFonts w:ascii="Times New Roman" w:hAnsi="Times New Roman" w:cs="Times New Roman"/>
          <w:szCs w:val="20"/>
          <w:vertAlign w:val="superscript"/>
        </w:rPr>
        <w:t>12</w:t>
      </w:r>
      <w:r>
        <w:rPr>
          <w:rFonts w:ascii="Times New Roman" w:hAnsi="Times New Roman" w:cs="Times New Roman"/>
          <w:szCs w:val="20"/>
        </w:rPr>
        <w:t xml:space="preserve"> /л, уровень гемоглобина  85 г/л при лечении препаратам</w:t>
      </w:r>
      <w:r>
        <w:rPr>
          <w:rFonts w:ascii="Times New Roman" w:hAnsi="Times New Roman" w:cs="Times New Roman"/>
          <w:szCs w:val="20"/>
        </w:rPr>
        <w:t xml:space="preserve">и железа увеличение количества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>, возможно, не произойдет; контролем эффективности проводимой терапии в этом примере явится прирост уровня гемоглобина (ежедневный прирост в среднем на 5 г/л).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szCs w:val="20"/>
        </w:rPr>
        <w:t>гемолитических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анемиях</w:t>
      </w:r>
      <w:proofErr w:type="spellEnd"/>
      <w:r>
        <w:rPr>
          <w:rFonts w:ascii="Times New Roman" w:hAnsi="Times New Roman" w:cs="Times New Roman"/>
          <w:szCs w:val="20"/>
        </w:rPr>
        <w:t xml:space="preserve"> увеличение количества </w:t>
      </w:r>
      <w:proofErr w:type="spellStart"/>
      <w:r>
        <w:rPr>
          <w:rFonts w:ascii="Times New Roman" w:hAnsi="Times New Roman" w:cs="Times New Roman"/>
          <w:szCs w:val="20"/>
        </w:rPr>
        <w:t>рет</w:t>
      </w:r>
      <w:r>
        <w:rPr>
          <w:rFonts w:ascii="Times New Roman" w:hAnsi="Times New Roman" w:cs="Times New Roman"/>
          <w:szCs w:val="20"/>
        </w:rPr>
        <w:t>икулоцитов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не всегда свидетельствует об уменьшении степени анемии, так как усиленная продукция эритроцитов напряженным </w:t>
      </w:r>
      <w:proofErr w:type="spellStart"/>
      <w:r>
        <w:rPr>
          <w:rFonts w:ascii="Times New Roman" w:hAnsi="Times New Roman" w:cs="Times New Roman"/>
          <w:szCs w:val="20"/>
        </w:rPr>
        <w:t>эритропоэзом</w:t>
      </w:r>
      <w:proofErr w:type="spellEnd"/>
      <w:r>
        <w:rPr>
          <w:rFonts w:ascii="Times New Roman" w:hAnsi="Times New Roman" w:cs="Times New Roman"/>
          <w:szCs w:val="20"/>
        </w:rPr>
        <w:t xml:space="preserve"> может быть нивелирована патологическим </w:t>
      </w:r>
      <w:proofErr w:type="spellStart"/>
      <w:r>
        <w:rPr>
          <w:rFonts w:ascii="Times New Roman" w:hAnsi="Times New Roman" w:cs="Times New Roman"/>
          <w:szCs w:val="20"/>
        </w:rPr>
        <w:t>гемолизом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Острые постгеморрагические анемии характеризуются спонтанным </w:t>
      </w:r>
      <w:proofErr w:type="spellStart"/>
      <w:r>
        <w:rPr>
          <w:rFonts w:ascii="Times New Roman" w:hAnsi="Times New Roman" w:cs="Times New Roman"/>
          <w:szCs w:val="20"/>
        </w:rPr>
        <w:t>транзиторным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ретикулоцитозом</w:t>
      </w:r>
      <w:proofErr w:type="spellEnd"/>
      <w:r>
        <w:rPr>
          <w:rFonts w:ascii="Times New Roman" w:hAnsi="Times New Roman" w:cs="Times New Roman"/>
          <w:szCs w:val="20"/>
        </w:rPr>
        <w:t xml:space="preserve"> (используя для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депо железа).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Многолетний опыт показывает, что как в поликлинике, так и в условиях терапевтического стационара для оценки активности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 xml:space="preserve"> почти не используется весьма простое по методике определение количес</w:t>
      </w:r>
      <w:r>
        <w:rPr>
          <w:rFonts w:ascii="Times New Roman" w:hAnsi="Times New Roman" w:cs="Times New Roman"/>
          <w:szCs w:val="20"/>
        </w:rPr>
        <w:t xml:space="preserve">тво </w:t>
      </w:r>
      <w:proofErr w:type="spellStart"/>
      <w:r>
        <w:rPr>
          <w:rFonts w:ascii="Times New Roman" w:hAnsi="Times New Roman" w:cs="Times New Roman"/>
          <w:szCs w:val="20"/>
        </w:rPr>
        <w:t>ретикулоцитов</w:t>
      </w:r>
      <w:proofErr w:type="spellEnd"/>
      <w:r>
        <w:rPr>
          <w:rFonts w:ascii="Times New Roman" w:hAnsi="Times New Roman" w:cs="Times New Roman"/>
          <w:szCs w:val="20"/>
        </w:rPr>
        <w:t>. Следует подчеркнуть, что определение этого показателя необходимо проводить в динамике!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Представляет практический интерес констатация трех уровней проявлений анемии (А.Г. </w:t>
      </w:r>
      <w:proofErr w:type="spellStart"/>
      <w:r>
        <w:rPr>
          <w:rFonts w:ascii="Times New Roman" w:hAnsi="Times New Roman" w:cs="Times New Roman"/>
          <w:szCs w:val="20"/>
        </w:rPr>
        <w:t>Даштаянц</w:t>
      </w:r>
      <w:proofErr w:type="spellEnd"/>
      <w:r>
        <w:rPr>
          <w:rFonts w:ascii="Times New Roman" w:hAnsi="Times New Roman" w:cs="Times New Roman"/>
          <w:szCs w:val="20"/>
        </w:rPr>
        <w:t>), имеющих диагностическое значение.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 xml:space="preserve">Неспецифические </w:t>
      </w:r>
      <w:r>
        <w:rPr>
          <w:rFonts w:ascii="Times New Roman" w:hAnsi="Times New Roman" w:cs="Times New Roman"/>
          <w:szCs w:val="20"/>
        </w:rPr>
        <w:t xml:space="preserve">проявления </w:t>
      </w:r>
      <w:proofErr w:type="spellStart"/>
      <w:r>
        <w:rPr>
          <w:rFonts w:ascii="Times New Roman" w:hAnsi="Times New Roman" w:cs="Times New Roman"/>
          <w:szCs w:val="20"/>
        </w:rPr>
        <w:t>гемической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гипоксии, характерные для любых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(слабость, снижение работоспособности, сердцебиение, головокружение, обмороки и др.), зависящие от  темпов развития анемии. При медленном развитии анемии организм больного адаптируется даже к вес</w:t>
      </w:r>
      <w:r>
        <w:rPr>
          <w:rFonts w:ascii="Times New Roman" w:hAnsi="Times New Roman" w:cs="Times New Roman"/>
          <w:szCs w:val="20"/>
        </w:rPr>
        <w:t>ьма низким показателям эритроцитов и гемоглобина.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2.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 xml:space="preserve">Специфические клинические проявления. Так, например, бледность кожи и слизистых в сочетании с тканевым  дефицитом железа (извращение вкуса, </w:t>
      </w:r>
      <w:proofErr w:type="spellStart"/>
      <w:r>
        <w:rPr>
          <w:rFonts w:ascii="Times New Roman" w:hAnsi="Times New Roman" w:cs="Times New Roman"/>
          <w:szCs w:val="20"/>
        </w:rPr>
        <w:t>койлонихии</w:t>
      </w:r>
      <w:proofErr w:type="spellEnd"/>
      <w:r>
        <w:rPr>
          <w:rFonts w:ascii="Times New Roman" w:hAnsi="Times New Roman" w:cs="Times New Roman"/>
          <w:szCs w:val="20"/>
        </w:rPr>
        <w:t xml:space="preserve"> и др.) характерна для железодефицитных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>. Бл</w:t>
      </w:r>
      <w:r>
        <w:rPr>
          <w:rFonts w:ascii="Times New Roman" w:hAnsi="Times New Roman" w:cs="Times New Roman"/>
          <w:szCs w:val="20"/>
        </w:rPr>
        <w:t xml:space="preserve">едно-желтушная окраска кожи в сочетании с глосситом, проявлениями </w:t>
      </w:r>
      <w:proofErr w:type="spellStart"/>
      <w:r>
        <w:rPr>
          <w:rFonts w:ascii="Times New Roman" w:hAnsi="Times New Roman" w:cs="Times New Roman"/>
          <w:szCs w:val="20"/>
        </w:rPr>
        <w:t>фуникулярного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миелоза</w:t>
      </w:r>
      <w:proofErr w:type="spellEnd"/>
      <w:r>
        <w:rPr>
          <w:rFonts w:ascii="Times New Roman" w:hAnsi="Times New Roman" w:cs="Times New Roman"/>
          <w:szCs w:val="20"/>
        </w:rPr>
        <w:t xml:space="preserve"> наблюдается при болезни </w:t>
      </w:r>
      <w:proofErr w:type="spellStart"/>
      <w:r>
        <w:rPr>
          <w:rFonts w:ascii="Times New Roman" w:hAnsi="Times New Roman" w:cs="Times New Roman"/>
          <w:szCs w:val="20"/>
        </w:rPr>
        <w:t>Аддисона-Бирмера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3. </w:t>
      </w:r>
      <w:r>
        <w:rPr>
          <w:rFonts w:ascii="Times New Roman" w:hAnsi="Times New Roman" w:cs="Times New Roman"/>
          <w:szCs w:val="14"/>
        </w:rPr>
        <w:t xml:space="preserve">   </w:t>
      </w:r>
      <w:r>
        <w:rPr>
          <w:rFonts w:ascii="Times New Roman" w:hAnsi="Times New Roman" w:cs="Times New Roman"/>
          <w:szCs w:val="20"/>
        </w:rPr>
        <w:t xml:space="preserve">Специфические изменения показателей крови. </w:t>
      </w:r>
      <w:proofErr w:type="spellStart"/>
      <w:r>
        <w:rPr>
          <w:rFonts w:ascii="Times New Roman" w:hAnsi="Times New Roman" w:cs="Times New Roman"/>
          <w:szCs w:val="20"/>
        </w:rPr>
        <w:t>Гипохромно-микроцитарный</w:t>
      </w:r>
      <w:proofErr w:type="spellEnd"/>
      <w:r>
        <w:rPr>
          <w:rFonts w:ascii="Times New Roman" w:hAnsi="Times New Roman" w:cs="Times New Roman"/>
          <w:szCs w:val="20"/>
        </w:rPr>
        <w:t xml:space="preserve"> тип анемии в сочетании с </w:t>
      </w:r>
      <w:proofErr w:type="spellStart"/>
      <w:r>
        <w:rPr>
          <w:rFonts w:ascii="Times New Roman" w:hAnsi="Times New Roman" w:cs="Times New Roman"/>
          <w:szCs w:val="20"/>
        </w:rPr>
        <w:t>гипоферремией</w:t>
      </w:r>
      <w:proofErr w:type="spellEnd"/>
      <w:r>
        <w:rPr>
          <w:rFonts w:ascii="Times New Roman" w:hAnsi="Times New Roman" w:cs="Times New Roman"/>
          <w:szCs w:val="20"/>
        </w:rPr>
        <w:t xml:space="preserve"> характерен дл</w:t>
      </w:r>
      <w:r>
        <w:rPr>
          <w:rFonts w:ascii="Times New Roman" w:hAnsi="Times New Roman" w:cs="Times New Roman"/>
          <w:szCs w:val="20"/>
        </w:rPr>
        <w:t xml:space="preserve">я железодефицитных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гиперхромно-макроцитарный</w:t>
      </w:r>
      <w:proofErr w:type="spellEnd"/>
      <w:r>
        <w:rPr>
          <w:rFonts w:ascii="Times New Roman" w:hAnsi="Times New Roman" w:cs="Times New Roman"/>
          <w:szCs w:val="20"/>
        </w:rPr>
        <w:t xml:space="preserve"> тип анемии в сочетании с </w:t>
      </w:r>
      <w:proofErr w:type="spellStart"/>
      <w:r>
        <w:rPr>
          <w:rFonts w:ascii="Times New Roman" w:hAnsi="Times New Roman" w:cs="Times New Roman"/>
          <w:szCs w:val="20"/>
        </w:rPr>
        <w:t>гиперферремией</w:t>
      </w:r>
      <w:proofErr w:type="spellEnd"/>
      <w:r>
        <w:rPr>
          <w:rFonts w:ascii="Times New Roman" w:hAnsi="Times New Roman" w:cs="Times New Roman"/>
          <w:szCs w:val="20"/>
        </w:rPr>
        <w:t xml:space="preserve"> - для </w:t>
      </w:r>
      <w:proofErr w:type="spellStart"/>
      <w:r>
        <w:rPr>
          <w:rFonts w:ascii="Times New Roman" w:hAnsi="Times New Roman" w:cs="Times New Roman"/>
          <w:szCs w:val="20"/>
        </w:rPr>
        <w:t>мегалобластных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микросфероцитоз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овалоцитоз</w:t>
      </w:r>
      <w:proofErr w:type="spellEnd"/>
      <w:r>
        <w:rPr>
          <w:rFonts w:ascii="Times New Roman" w:hAnsi="Times New Roman" w:cs="Times New Roman"/>
          <w:szCs w:val="20"/>
        </w:rPr>
        <w:t xml:space="preserve"> эритроцитов - для соответствующих хронических </w:t>
      </w:r>
      <w:proofErr w:type="spellStart"/>
      <w:r>
        <w:rPr>
          <w:rFonts w:ascii="Times New Roman" w:hAnsi="Times New Roman" w:cs="Times New Roman"/>
          <w:szCs w:val="20"/>
        </w:rPr>
        <w:t>гемолитических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>. Главный диагностический критерий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-дефицитных </w:t>
      </w:r>
      <w:proofErr w:type="spellStart"/>
      <w:r>
        <w:rPr>
          <w:rFonts w:ascii="Times New Roman" w:hAnsi="Times New Roman" w:cs="Times New Roman"/>
          <w:szCs w:val="20"/>
        </w:rPr>
        <w:t>анемий</w:t>
      </w:r>
      <w:proofErr w:type="spellEnd"/>
      <w:r>
        <w:rPr>
          <w:rFonts w:ascii="Times New Roman" w:hAnsi="Times New Roman" w:cs="Times New Roman"/>
          <w:szCs w:val="20"/>
        </w:rPr>
        <w:t xml:space="preserve"> - констатация </w:t>
      </w:r>
      <w:proofErr w:type="spellStart"/>
      <w:r>
        <w:rPr>
          <w:rFonts w:ascii="Times New Roman" w:hAnsi="Times New Roman" w:cs="Times New Roman"/>
          <w:szCs w:val="20"/>
        </w:rPr>
        <w:t>мегалобластного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эритропоэза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0"/>
        </w:rPr>
        <w:t>Анизо</w:t>
      </w:r>
      <w:proofErr w:type="spellEnd"/>
      <w:r>
        <w:rPr>
          <w:rFonts w:ascii="Times New Roman" w:hAnsi="Times New Roman" w:cs="Times New Roman"/>
          <w:szCs w:val="20"/>
        </w:rPr>
        <w:t xml:space="preserve">- и </w:t>
      </w:r>
      <w:proofErr w:type="spellStart"/>
      <w:r>
        <w:rPr>
          <w:rFonts w:ascii="Times New Roman" w:hAnsi="Times New Roman" w:cs="Times New Roman"/>
          <w:szCs w:val="20"/>
        </w:rPr>
        <w:t>пойкилоцитоз</w:t>
      </w:r>
      <w:proofErr w:type="spellEnd"/>
      <w:r>
        <w:rPr>
          <w:rFonts w:ascii="Times New Roman" w:hAnsi="Times New Roman" w:cs="Times New Roman"/>
          <w:szCs w:val="20"/>
        </w:rPr>
        <w:t xml:space="preserve"> эритроцитов - неспецифические признаки любой анемии (чем тяжелее любая анемия, тем эти изменения эритроцитов более выражены).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Клинические данные, получаемые путем целенапра</w:t>
      </w:r>
      <w:r>
        <w:rPr>
          <w:rFonts w:ascii="Times New Roman" w:hAnsi="Times New Roman" w:cs="Times New Roman"/>
          <w:szCs w:val="20"/>
        </w:rPr>
        <w:t>вленного опроса и осмотра больного, в сочетании с данными анализа периферической крови составляют основу для предположительного диагноза, который затем верифицируется на основании определенных критериев, или отвергается. Врач не может позволить себе ограни</w:t>
      </w:r>
      <w:r>
        <w:rPr>
          <w:rFonts w:ascii="Times New Roman" w:hAnsi="Times New Roman" w:cs="Times New Roman"/>
          <w:szCs w:val="20"/>
        </w:rPr>
        <w:t>читься первым этапом диагностики, т.е. предположительным диагнозом, и не должен назначать лечение, пока диагноз не будет доказан.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На основании полученных результатов дополнительного обследования с учетом конкретной  клинической ситуации врач должен сформул</w:t>
      </w:r>
      <w:r>
        <w:rPr>
          <w:rFonts w:ascii="Times New Roman" w:hAnsi="Times New Roman" w:cs="Times New Roman"/>
          <w:szCs w:val="20"/>
        </w:rPr>
        <w:t>ировать развернутый клинический диагноз, в котором следует отразить характер основного заболевания, патогенетический вариант АС,  наличие осложнений, сопутствующие заболевания и т.д.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Примеры формулировки диагнозов: </w:t>
      </w:r>
    </w:p>
    <w:p w:rsidR="00000000" w:rsidRDefault="0071635A">
      <w:pPr>
        <w:pStyle w:val="viva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Миома матки, </w:t>
      </w:r>
      <w:proofErr w:type="spellStart"/>
      <w:r>
        <w:rPr>
          <w:rFonts w:ascii="Times New Roman" w:hAnsi="Times New Roman" w:cs="Times New Roman"/>
          <w:szCs w:val="18"/>
        </w:rPr>
        <w:t>дисфункциональные</w:t>
      </w:r>
      <w:proofErr w:type="spellEnd"/>
      <w:r>
        <w:rPr>
          <w:rFonts w:ascii="Times New Roman" w:hAnsi="Times New Roman" w:cs="Times New Roman"/>
          <w:szCs w:val="18"/>
        </w:rPr>
        <w:t xml:space="preserve"> маточные </w:t>
      </w:r>
      <w:r>
        <w:rPr>
          <w:rFonts w:ascii="Times New Roman" w:hAnsi="Times New Roman" w:cs="Times New Roman"/>
          <w:szCs w:val="18"/>
        </w:rPr>
        <w:t>кровотечения, железодефицитная анемия;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0"/>
        </w:rPr>
        <w:t>Дивертикулез</w:t>
      </w:r>
      <w:proofErr w:type="spellEnd"/>
      <w:r>
        <w:rPr>
          <w:rFonts w:ascii="Times New Roman" w:hAnsi="Times New Roman" w:cs="Times New Roman"/>
          <w:szCs w:val="20"/>
        </w:rPr>
        <w:t xml:space="preserve"> толстого кишечника,  В</w:t>
      </w:r>
      <w:r>
        <w:rPr>
          <w:rFonts w:ascii="Times New Roman" w:hAnsi="Times New Roman" w:cs="Times New Roman"/>
          <w:szCs w:val="20"/>
          <w:vertAlign w:val="subscript"/>
        </w:rPr>
        <w:t>12</w:t>
      </w:r>
      <w:r>
        <w:rPr>
          <w:rFonts w:ascii="Times New Roman" w:hAnsi="Times New Roman" w:cs="Times New Roman"/>
          <w:szCs w:val="20"/>
        </w:rPr>
        <w:t xml:space="preserve">-дефицитная анемия, ИБС, стенокардия </w:t>
      </w:r>
      <w:r>
        <w:rPr>
          <w:rFonts w:ascii="Times New Roman" w:hAnsi="Times New Roman" w:cs="Times New Roman"/>
          <w:szCs w:val="18"/>
          <w:lang w:val="en-US"/>
        </w:rPr>
        <w:t>II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hAnsi="Times New Roman" w:cs="Times New Roman"/>
          <w:szCs w:val="18"/>
          <w:lang w:val="en-US"/>
        </w:rPr>
        <w:t>III</w:t>
      </w:r>
      <w:r>
        <w:rPr>
          <w:rFonts w:ascii="Times New Roman" w:hAnsi="Times New Roman" w:cs="Times New Roman"/>
          <w:szCs w:val="18"/>
        </w:rPr>
        <w:t xml:space="preserve"> функционального класса;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Хронический </w:t>
      </w:r>
      <w:proofErr w:type="spellStart"/>
      <w:r>
        <w:rPr>
          <w:rFonts w:ascii="Times New Roman" w:hAnsi="Times New Roman" w:cs="Times New Roman"/>
          <w:szCs w:val="18"/>
        </w:rPr>
        <w:t>лимфолейкоз</w:t>
      </w:r>
      <w:proofErr w:type="spellEnd"/>
      <w:r>
        <w:rPr>
          <w:rFonts w:ascii="Times New Roman" w:hAnsi="Times New Roman" w:cs="Times New Roman"/>
          <w:szCs w:val="18"/>
        </w:rPr>
        <w:t xml:space="preserve"> с поражением костного мозга, </w:t>
      </w:r>
      <w:proofErr w:type="spellStart"/>
      <w:r>
        <w:rPr>
          <w:rFonts w:ascii="Times New Roman" w:hAnsi="Times New Roman" w:cs="Times New Roman"/>
          <w:szCs w:val="18"/>
        </w:rPr>
        <w:t>лимфоузлов</w:t>
      </w:r>
      <w:proofErr w:type="spellEnd"/>
      <w:r>
        <w:rPr>
          <w:rFonts w:ascii="Times New Roman" w:hAnsi="Times New Roman" w:cs="Times New Roman"/>
          <w:szCs w:val="18"/>
        </w:rPr>
        <w:t xml:space="preserve">, селезенки, печени, лечебный </w:t>
      </w:r>
      <w:proofErr w:type="spellStart"/>
      <w:r>
        <w:rPr>
          <w:rFonts w:ascii="Times New Roman" w:hAnsi="Times New Roman" w:cs="Times New Roman"/>
          <w:szCs w:val="18"/>
        </w:rPr>
        <w:t>хлорбутином</w:t>
      </w:r>
      <w:proofErr w:type="spellEnd"/>
      <w:r>
        <w:rPr>
          <w:rFonts w:ascii="Times New Roman" w:hAnsi="Times New Roman" w:cs="Times New Roman"/>
          <w:szCs w:val="18"/>
        </w:rPr>
        <w:t>, вторич</w:t>
      </w:r>
      <w:r>
        <w:rPr>
          <w:rFonts w:ascii="Times New Roman" w:hAnsi="Times New Roman" w:cs="Times New Roman"/>
          <w:szCs w:val="18"/>
        </w:rPr>
        <w:t xml:space="preserve">ная аутоиммунная </w:t>
      </w:r>
      <w:proofErr w:type="spellStart"/>
      <w:r>
        <w:rPr>
          <w:rFonts w:ascii="Times New Roman" w:hAnsi="Times New Roman" w:cs="Times New Roman"/>
          <w:szCs w:val="18"/>
        </w:rPr>
        <w:t>гемолитическая</w:t>
      </w:r>
      <w:proofErr w:type="spellEnd"/>
      <w:r>
        <w:rPr>
          <w:rFonts w:ascii="Times New Roman" w:hAnsi="Times New Roman" w:cs="Times New Roman"/>
          <w:szCs w:val="18"/>
        </w:rPr>
        <w:t xml:space="preserve"> анемия, иммунная </w:t>
      </w:r>
      <w:proofErr w:type="spellStart"/>
      <w:r>
        <w:rPr>
          <w:rFonts w:ascii="Times New Roman" w:hAnsi="Times New Roman" w:cs="Times New Roman"/>
          <w:szCs w:val="18"/>
        </w:rPr>
        <w:t>тромбоцитопения</w:t>
      </w:r>
      <w:proofErr w:type="spellEnd"/>
      <w:r>
        <w:rPr>
          <w:rFonts w:ascii="Times New Roman" w:hAnsi="Times New Roman" w:cs="Times New Roman"/>
          <w:szCs w:val="18"/>
        </w:rPr>
        <w:t>.</w:t>
      </w:r>
    </w:p>
    <w:p w:rsidR="00000000" w:rsidRDefault="0071635A">
      <w:pPr>
        <w:pStyle w:val="vivan"/>
        <w:ind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Хронический </w:t>
      </w:r>
      <w:proofErr w:type="spellStart"/>
      <w:r>
        <w:rPr>
          <w:rFonts w:ascii="Times New Roman" w:hAnsi="Times New Roman" w:cs="Times New Roman"/>
          <w:szCs w:val="18"/>
        </w:rPr>
        <w:t>гломерулонефрит</w:t>
      </w:r>
      <w:proofErr w:type="spellEnd"/>
      <w:r>
        <w:rPr>
          <w:rFonts w:ascii="Times New Roman" w:hAnsi="Times New Roman" w:cs="Times New Roman"/>
          <w:szCs w:val="18"/>
        </w:rPr>
        <w:t xml:space="preserve"> в фазе терминальной почечной недостаточности, анемия, азотемия, артериальная гипертония.</w:t>
      </w:r>
    </w:p>
    <w:p w:rsidR="00000000" w:rsidRDefault="0071635A">
      <w:pPr>
        <w:pStyle w:val="vivan"/>
        <w:spacing w:line="480" w:lineRule="auto"/>
        <w:jc w:val="center"/>
        <w:rPr>
          <w:rFonts w:ascii="Times New Roman" w:hAnsi="Times New Roman" w:cs="Times New Roman"/>
          <w:szCs w:val="18"/>
        </w:rPr>
      </w:pPr>
    </w:p>
    <w:p w:rsidR="00000000" w:rsidRDefault="0071635A">
      <w:pPr>
        <w:pStyle w:val="vivan"/>
        <w:spacing w:line="480" w:lineRule="auto"/>
        <w:jc w:val="center"/>
        <w:rPr>
          <w:rFonts w:ascii="Times New Roman" w:hAnsi="Times New Roman" w:cs="Times New Roman"/>
          <w:szCs w:val="18"/>
        </w:rPr>
      </w:pPr>
    </w:p>
    <w:p w:rsidR="00000000" w:rsidRDefault="0071635A">
      <w:pPr>
        <w:pStyle w:val="vivan"/>
        <w:spacing w:line="480" w:lineRule="auto"/>
        <w:jc w:val="center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Список литературы:</w:t>
      </w:r>
    </w:p>
    <w:p w:rsidR="00000000" w:rsidRDefault="0071635A">
      <w:pPr>
        <w:pStyle w:val="vivan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Е.Д. Гольдберг «Справочник по гематологии»</w:t>
      </w:r>
    </w:p>
    <w:p w:rsidR="00000000" w:rsidRDefault="0071635A">
      <w:pPr>
        <w:pStyle w:val="vivan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«Справочн</w:t>
      </w:r>
      <w:r>
        <w:rPr>
          <w:rFonts w:ascii="Times New Roman" w:hAnsi="Times New Roman" w:cs="Times New Roman"/>
        </w:rPr>
        <w:t xml:space="preserve">ик по </w:t>
      </w:r>
      <w:proofErr w:type="spellStart"/>
      <w:r>
        <w:rPr>
          <w:rFonts w:ascii="Times New Roman" w:hAnsi="Times New Roman" w:cs="Times New Roman"/>
        </w:rPr>
        <w:t>гемматологии</w:t>
      </w:r>
      <w:proofErr w:type="spellEnd"/>
      <w:r>
        <w:rPr>
          <w:rFonts w:ascii="Times New Roman" w:hAnsi="Times New Roman" w:cs="Times New Roman"/>
        </w:rPr>
        <w:t>» под рад. А.Ф. Романова.</w:t>
      </w:r>
    </w:p>
    <w:p w:rsidR="0071635A" w:rsidRDefault="0071635A">
      <w:pPr>
        <w:pStyle w:val="vivan"/>
        <w:ind w:left="360"/>
        <w:rPr>
          <w:rFonts w:ascii="Times New Roman" w:hAnsi="Times New Roman" w:cs="Times New Roman"/>
        </w:rPr>
      </w:pPr>
    </w:p>
    <w:sectPr w:rsidR="0071635A">
      <w:pgSz w:w="11907" w:h="16840" w:code="9"/>
      <w:pgMar w:top="1134" w:right="1134" w:bottom="1242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3C0F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0BCA1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02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396A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1E0F54"/>
    <w:multiLevelType w:val="hybridMultilevel"/>
    <w:tmpl w:val="A446AC34"/>
    <w:lvl w:ilvl="0" w:tplc="1CCA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5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FA"/>
    <w:rsid w:val="0071635A"/>
    <w:rsid w:val="00E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6003-59DF-4C8B-AAB1-8F900FC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caps/>
      <w:color w:val="000000"/>
      <w:sz w:val="34"/>
      <w:szCs w:val="34"/>
    </w:rPr>
  </w:style>
  <w:style w:type="paragraph" w:styleId="a4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rFonts w:ascii="Batang" w:eastAsia="Batang" w:hAnsi="Batang"/>
      <w:b/>
      <w:caps/>
      <w:color w:val="000000"/>
      <w:sz w:val="28"/>
      <w:szCs w:val="34"/>
    </w:rPr>
  </w:style>
  <w:style w:type="paragraph" w:styleId="2">
    <w:name w:val="Body Text 2"/>
    <w:basedOn w:val="a"/>
    <w:semiHidden/>
    <w:pPr>
      <w:shd w:val="clear" w:color="auto" w:fill="FFFFFF"/>
      <w:autoSpaceDE w:val="0"/>
      <w:autoSpaceDN w:val="0"/>
      <w:adjustRightInd w:val="0"/>
      <w:ind w:firstLine="709"/>
      <w:jc w:val="center"/>
    </w:pPr>
    <w:rPr>
      <w:rFonts w:ascii="Arial" w:hAnsi="Arial" w:cs="Arial"/>
      <w:b/>
      <w:bCs/>
      <w:color w:val="000000"/>
      <w:sz w:val="65"/>
      <w:szCs w:val="65"/>
    </w:rPr>
  </w:style>
  <w:style w:type="paragraph" w:styleId="a5">
    <w:name w:val="Body Text Indent"/>
    <w:basedOn w:val="a"/>
    <w:semiHidden/>
    <w:pPr>
      <w:shd w:val="clear" w:color="auto" w:fill="FFFFFF"/>
      <w:autoSpaceDE w:val="0"/>
      <w:autoSpaceDN w:val="0"/>
      <w:adjustRightInd w:val="0"/>
      <w:ind w:left="7080" w:hanging="1230"/>
      <w:jc w:val="both"/>
    </w:pPr>
    <w:rPr>
      <w:color w:val="000000"/>
      <w:sz w:val="34"/>
      <w:szCs w:val="34"/>
    </w:rPr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spacing w:line="480" w:lineRule="auto"/>
      <w:ind w:left="1200" w:hanging="300"/>
      <w:jc w:val="both"/>
    </w:pPr>
    <w:rPr>
      <w:color w:val="000000"/>
      <w:sz w:val="28"/>
      <w:szCs w:val="29"/>
    </w:rPr>
  </w:style>
  <w:style w:type="paragraph" w:styleId="a6">
    <w:name w:val="List Bullet"/>
    <w:basedOn w:val="a"/>
    <w:autoRedefine/>
    <w:semiHidden/>
    <w:pPr>
      <w:widowControl w:val="0"/>
      <w:numPr>
        <w:numId w:val="1"/>
      </w:numPr>
      <w:autoSpaceDE w:val="0"/>
      <w:autoSpaceDN w:val="0"/>
      <w:adjustRightInd w:val="0"/>
      <w:jc w:val="both"/>
    </w:pPr>
    <w:rPr>
      <w:sz w:val="16"/>
      <w:szCs w:val="16"/>
    </w:rPr>
  </w:style>
  <w:style w:type="paragraph" w:styleId="21">
    <w:name w:val="List Bullet 2"/>
    <w:basedOn w:val="a"/>
    <w:autoRedefine/>
    <w:semiHidden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16"/>
      <w:szCs w:val="16"/>
    </w:rPr>
  </w:style>
  <w:style w:type="paragraph" w:styleId="3">
    <w:name w:val="List Bullet 3"/>
    <w:basedOn w:val="a"/>
    <w:autoRedefine/>
    <w:semiHidden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16"/>
      <w:szCs w:val="16"/>
    </w:rPr>
  </w:style>
  <w:style w:type="paragraph" w:styleId="4">
    <w:name w:val="List Bullet 4"/>
    <w:basedOn w:val="a"/>
    <w:autoRedefine/>
    <w:semiHidden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80"/>
      <w:ind w:left="3480" w:right="400"/>
    </w:pPr>
    <w:rPr>
      <w:rFonts w:ascii="Arial" w:hAnsi="Arial" w:cs="Arial"/>
      <w:b/>
      <w:bCs/>
      <w:sz w:val="22"/>
      <w:szCs w:val="22"/>
    </w:rPr>
  </w:style>
  <w:style w:type="paragraph" w:customStyle="1" w:styleId="vivan3">
    <w:name w:val="vivan3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vivan">
    <w:name w:val="vivan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9329</Words>
  <Characters>53180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DMA</Company>
  <LinksUpToDate>false</LinksUpToDate>
  <CharactersWithSpaces>62385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Vovan</dc:creator>
  <cp:keywords/>
  <dc:description/>
  <cp:lastModifiedBy>Igor Trofimov</cp:lastModifiedBy>
  <cp:revision>2</cp:revision>
  <cp:lastPrinted>2002-05-27T04:43:00Z</cp:lastPrinted>
  <dcterms:created xsi:type="dcterms:W3CDTF">2024-10-13T23:33:00Z</dcterms:created>
  <dcterms:modified xsi:type="dcterms:W3CDTF">2024-10-13T23:33:00Z</dcterms:modified>
</cp:coreProperties>
</file>