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C7" w:rsidRPr="00531B15" w:rsidRDefault="00F50BC7">
      <w:bookmarkStart w:id="0" w:name="_GoBack"/>
      <w:bookmarkEnd w:id="0"/>
    </w:p>
    <w:p w:rsidR="00F50BC7" w:rsidRPr="00D279F0" w:rsidRDefault="00D279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F50BC7" w:rsidRPr="00D279F0">
        <w:rPr>
          <w:b/>
          <w:sz w:val="32"/>
          <w:szCs w:val="32"/>
        </w:rPr>
        <w:t>Дифференциальная диагностика желтухи.</w:t>
      </w:r>
    </w:p>
    <w:p w:rsidR="00F50BC7" w:rsidRDefault="00F50BC7"/>
    <w:p w:rsidR="00F50BC7" w:rsidRDefault="00F50BC7">
      <w:r>
        <w:t>Желтухой называется синдром, развивающийся вследствие накопления в крови избыточного количества бил</w:t>
      </w:r>
      <w:r w:rsidR="00C02C5A">
        <w:t>и</w:t>
      </w:r>
      <w:r>
        <w:t>р</w:t>
      </w:r>
      <w:r w:rsidR="00C02C5A">
        <w:t>у</w:t>
      </w:r>
      <w:r>
        <w:t>бина. В клинике он диагностируется по окрашиванию кожи и слизистой в различные оттенки желтого цвета.</w:t>
      </w:r>
    </w:p>
    <w:p w:rsidR="00F50BC7" w:rsidRDefault="00F50BC7">
      <w:r>
        <w:t xml:space="preserve">  Интенсивность желтухи зависит от кровоснабжения органа или ткани. Вначале обнаруживается желтое окр</w:t>
      </w:r>
      <w:r>
        <w:t>а</w:t>
      </w:r>
      <w:r>
        <w:t>шивание склер, несколько позднее - кожных покровов. Накапливаясь в коже и слизистой, билирубин в сочет</w:t>
      </w:r>
      <w:r>
        <w:t>а</w:t>
      </w:r>
      <w:r>
        <w:t>нии с другими пигментами прокрашивает их в светло-</w:t>
      </w:r>
    </w:p>
    <w:p w:rsidR="00F50BC7" w:rsidRDefault="00F50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2552"/>
        <w:gridCol w:w="2268"/>
        <w:gridCol w:w="3079"/>
      </w:tblGrid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r>
              <w:t>№</w:t>
            </w:r>
          </w:p>
        </w:tc>
        <w:tc>
          <w:tcPr>
            <w:tcW w:w="1559" w:type="dxa"/>
          </w:tcPr>
          <w:p w:rsidR="00F50BC7" w:rsidRDefault="00F50BC7">
            <w:r>
              <w:t>Показатели</w:t>
            </w:r>
          </w:p>
        </w:tc>
        <w:tc>
          <w:tcPr>
            <w:tcW w:w="2552" w:type="dxa"/>
          </w:tcPr>
          <w:p w:rsidR="00F50BC7" w:rsidRDefault="00F50BC7">
            <w:r>
              <w:t>Паренхиматозная</w:t>
            </w:r>
          </w:p>
        </w:tc>
        <w:tc>
          <w:tcPr>
            <w:tcW w:w="2268" w:type="dxa"/>
          </w:tcPr>
          <w:p w:rsidR="00F50BC7" w:rsidRDefault="00F50BC7">
            <w:r>
              <w:t>Механическая</w:t>
            </w:r>
          </w:p>
        </w:tc>
        <w:tc>
          <w:tcPr>
            <w:tcW w:w="3079" w:type="dxa"/>
          </w:tcPr>
          <w:p w:rsidR="00F50BC7" w:rsidRDefault="00F50BC7">
            <w:r>
              <w:t>Гемолитическая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Анамнез</w:t>
            </w:r>
          </w:p>
        </w:tc>
        <w:tc>
          <w:tcPr>
            <w:tcW w:w="2552" w:type="dxa"/>
          </w:tcPr>
          <w:p w:rsidR="00F50BC7" w:rsidRDefault="00F50BC7">
            <w:r>
              <w:t>Контакт с токсическими веществами, злоупотре</w:t>
            </w:r>
            <w:r>
              <w:t>б</w:t>
            </w:r>
            <w:r>
              <w:t>ление алкоголем, контакт с больными желтухой, и</w:t>
            </w:r>
            <w:r>
              <w:t>н</w:t>
            </w:r>
            <w:r>
              <w:t>фекционными заболеван</w:t>
            </w:r>
            <w:r>
              <w:t>и</w:t>
            </w:r>
            <w:r>
              <w:t>ями (мононуклеоз).</w:t>
            </w:r>
          </w:p>
        </w:tc>
        <w:tc>
          <w:tcPr>
            <w:tcW w:w="2268" w:type="dxa"/>
          </w:tcPr>
          <w:p w:rsidR="00F50BC7" w:rsidRDefault="00F50BC7">
            <w:r>
              <w:t>Приступы болей в пр</w:t>
            </w:r>
            <w:r>
              <w:t>а</w:t>
            </w:r>
            <w:r>
              <w:t>вом подреберье, нере</w:t>
            </w:r>
            <w:r>
              <w:t>д</w:t>
            </w:r>
            <w:r>
              <w:t>ко сопровождающиеся желтухой, операции на желчных путях, резкое падение веса.</w:t>
            </w:r>
          </w:p>
        </w:tc>
        <w:tc>
          <w:tcPr>
            <w:tcW w:w="3079" w:type="dxa"/>
          </w:tcPr>
          <w:p w:rsidR="00F50BC7" w:rsidRDefault="00F50BC7">
            <w:r>
              <w:t>Появление желтухи в детском возрасте, подобные заболевания у родственников, усиление же</w:t>
            </w:r>
            <w:r>
              <w:t>л</w:t>
            </w:r>
            <w:r>
              <w:t>тухи после пребывания на хол</w:t>
            </w:r>
            <w:r>
              <w:t>о</w:t>
            </w:r>
            <w:r>
              <w:t>де.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Окраска кожи</w:t>
            </w:r>
          </w:p>
        </w:tc>
        <w:tc>
          <w:tcPr>
            <w:tcW w:w="2552" w:type="dxa"/>
          </w:tcPr>
          <w:p w:rsidR="00F50BC7" w:rsidRDefault="00F50BC7">
            <w:r>
              <w:t>Оранжевая, желтая</w:t>
            </w:r>
          </w:p>
        </w:tc>
        <w:tc>
          <w:tcPr>
            <w:tcW w:w="2268" w:type="dxa"/>
          </w:tcPr>
          <w:p w:rsidR="00F50BC7" w:rsidRDefault="00F50BC7">
            <w:r>
              <w:t>Зеленый оттенок же</w:t>
            </w:r>
            <w:r>
              <w:t>л</w:t>
            </w:r>
            <w:r>
              <w:t>тухи, желто-серый</w:t>
            </w:r>
          </w:p>
        </w:tc>
        <w:tc>
          <w:tcPr>
            <w:tcW w:w="3079" w:type="dxa"/>
          </w:tcPr>
          <w:p w:rsidR="00F50BC7" w:rsidRDefault="00F50BC7">
            <w:r>
              <w:t>Бледно-желтая с лимонным о</w:t>
            </w:r>
            <w:r>
              <w:t>т</w:t>
            </w:r>
            <w:r>
              <w:t>тенком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Интенсивность желтухи</w:t>
            </w:r>
          </w:p>
        </w:tc>
        <w:tc>
          <w:tcPr>
            <w:tcW w:w="2552" w:type="dxa"/>
          </w:tcPr>
          <w:p w:rsidR="00F50BC7" w:rsidRDefault="00F50BC7">
            <w:r>
              <w:t>Умеренно выраженная</w:t>
            </w:r>
          </w:p>
        </w:tc>
        <w:tc>
          <w:tcPr>
            <w:tcW w:w="2268" w:type="dxa"/>
          </w:tcPr>
          <w:p w:rsidR="00F50BC7" w:rsidRDefault="00F50BC7">
            <w:r>
              <w:t>От умеренно выраже</w:t>
            </w:r>
            <w:r>
              <w:t>н</w:t>
            </w:r>
            <w:r>
              <w:t>ной до резкой</w:t>
            </w:r>
          </w:p>
        </w:tc>
        <w:tc>
          <w:tcPr>
            <w:tcW w:w="3079" w:type="dxa"/>
          </w:tcPr>
          <w:p w:rsidR="00F50BC7" w:rsidRDefault="00F50BC7">
            <w:r>
              <w:t>Небольшая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Кожный зуд</w:t>
            </w:r>
          </w:p>
        </w:tc>
        <w:tc>
          <w:tcPr>
            <w:tcW w:w="2552" w:type="dxa"/>
          </w:tcPr>
          <w:p w:rsidR="00F50BC7" w:rsidRDefault="00F50BC7">
            <w:r>
              <w:t>Неустойчивый</w:t>
            </w:r>
          </w:p>
        </w:tc>
        <w:tc>
          <w:tcPr>
            <w:tcW w:w="2268" w:type="dxa"/>
          </w:tcPr>
          <w:p w:rsidR="00F50BC7" w:rsidRDefault="00F50BC7">
            <w:r>
              <w:t>Устойчивый</w:t>
            </w:r>
          </w:p>
        </w:tc>
        <w:tc>
          <w:tcPr>
            <w:tcW w:w="3079" w:type="dxa"/>
          </w:tcPr>
          <w:p w:rsidR="00F50BC7" w:rsidRDefault="00F50BC7">
            <w:r>
              <w:t>Отсутствует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Тяжесть в о</w:t>
            </w:r>
            <w:r>
              <w:t>б</w:t>
            </w:r>
            <w:r>
              <w:t>ласти печени</w:t>
            </w:r>
          </w:p>
        </w:tc>
        <w:tc>
          <w:tcPr>
            <w:tcW w:w="2552" w:type="dxa"/>
          </w:tcPr>
          <w:p w:rsidR="00F50BC7" w:rsidRDefault="00F50BC7">
            <w:r>
              <w:t>Часто в ранней стадии б</w:t>
            </w:r>
            <w:r>
              <w:t>о</w:t>
            </w:r>
            <w:r>
              <w:t>лезни</w:t>
            </w:r>
          </w:p>
        </w:tc>
        <w:tc>
          <w:tcPr>
            <w:tcW w:w="2268" w:type="dxa"/>
          </w:tcPr>
          <w:p w:rsidR="00F50BC7" w:rsidRDefault="00F50BC7">
            <w:r>
              <w:t>Редко, исключая ос</w:t>
            </w:r>
            <w:r>
              <w:t>т</w:t>
            </w:r>
            <w:r>
              <w:t>рый холецистит</w:t>
            </w:r>
          </w:p>
        </w:tc>
        <w:tc>
          <w:tcPr>
            <w:tcW w:w="3079" w:type="dxa"/>
          </w:tcPr>
          <w:p w:rsidR="00F50BC7" w:rsidRDefault="00F50BC7">
            <w:r>
              <w:t>Нет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Размер печени</w:t>
            </w:r>
          </w:p>
        </w:tc>
        <w:tc>
          <w:tcPr>
            <w:tcW w:w="2552" w:type="dxa"/>
          </w:tcPr>
          <w:p w:rsidR="00F50BC7" w:rsidRDefault="00F50BC7">
            <w:r>
              <w:t>Увеличены, нормальны, уменьшены</w:t>
            </w:r>
          </w:p>
        </w:tc>
        <w:tc>
          <w:tcPr>
            <w:tcW w:w="2268" w:type="dxa"/>
          </w:tcPr>
          <w:p w:rsidR="00F50BC7" w:rsidRDefault="00F50BC7">
            <w:r>
              <w:t>Увеличены</w:t>
            </w:r>
          </w:p>
        </w:tc>
        <w:tc>
          <w:tcPr>
            <w:tcW w:w="3079" w:type="dxa"/>
          </w:tcPr>
          <w:p w:rsidR="00F50BC7" w:rsidRDefault="00F50BC7">
            <w:r>
              <w:t>Нормальный, могут быть ум</w:t>
            </w:r>
            <w:r>
              <w:t>е</w:t>
            </w:r>
            <w:r>
              <w:t>ренно увеличены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Боли в области печени</w:t>
            </w:r>
          </w:p>
        </w:tc>
        <w:tc>
          <w:tcPr>
            <w:tcW w:w="2552" w:type="dxa"/>
          </w:tcPr>
          <w:p w:rsidR="00F50BC7" w:rsidRDefault="00F50BC7">
            <w:r>
              <w:t>Редко</w:t>
            </w:r>
          </w:p>
        </w:tc>
        <w:tc>
          <w:tcPr>
            <w:tcW w:w="2268" w:type="dxa"/>
          </w:tcPr>
          <w:p w:rsidR="00F50BC7" w:rsidRDefault="00F50BC7">
            <w:r>
              <w:t>Часто</w:t>
            </w:r>
          </w:p>
        </w:tc>
        <w:tc>
          <w:tcPr>
            <w:tcW w:w="3079" w:type="dxa"/>
          </w:tcPr>
          <w:p w:rsidR="00F50BC7" w:rsidRDefault="00F50BC7">
            <w:r>
              <w:t>Нет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Размеры сел</w:t>
            </w:r>
            <w:r>
              <w:t>е</w:t>
            </w:r>
            <w:r>
              <w:t>зенки</w:t>
            </w:r>
          </w:p>
        </w:tc>
        <w:tc>
          <w:tcPr>
            <w:tcW w:w="2552" w:type="dxa"/>
          </w:tcPr>
          <w:p w:rsidR="00F50BC7" w:rsidRDefault="00F50BC7">
            <w:r>
              <w:t>Часто увеличена</w:t>
            </w:r>
          </w:p>
        </w:tc>
        <w:tc>
          <w:tcPr>
            <w:tcW w:w="2268" w:type="dxa"/>
          </w:tcPr>
          <w:p w:rsidR="00F50BC7" w:rsidRDefault="00F50BC7">
            <w:r>
              <w:t>Обычно не увеличена</w:t>
            </w:r>
          </w:p>
        </w:tc>
        <w:tc>
          <w:tcPr>
            <w:tcW w:w="3079" w:type="dxa"/>
          </w:tcPr>
          <w:p w:rsidR="00F50BC7" w:rsidRDefault="00F50BC7">
            <w:r>
              <w:t>Увеличена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Цвет мочи</w:t>
            </w:r>
          </w:p>
        </w:tc>
        <w:tc>
          <w:tcPr>
            <w:tcW w:w="2552" w:type="dxa"/>
          </w:tcPr>
          <w:p w:rsidR="00F50BC7" w:rsidRDefault="00F50BC7">
            <w:r>
              <w:t>Темный (наличие связа</w:t>
            </w:r>
            <w:r>
              <w:t>н</w:t>
            </w:r>
            <w:r>
              <w:t>ного билирубина)</w:t>
            </w:r>
          </w:p>
        </w:tc>
        <w:tc>
          <w:tcPr>
            <w:tcW w:w="2268" w:type="dxa"/>
          </w:tcPr>
          <w:p w:rsidR="00F50BC7" w:rsidRDefault="00F50BC7">
            <w:r>
              <w:t>Темный (наличие св</w:t>
            </w:r>
            <w:r>
              <w:t>я</w:t>
            </w:r>
            <w:r>
              <w:t>занного билирубина)</w:t>
            </w:r>
          </w:p>
        </w:tc>
        <w:tc>
          <w:tcPr>
            <w:tcW w:w="3079" w:type="dxa"/>
          </w:tcPr>
          <w:p w:rsidR="00F50BC7" w:rsidRDefault="00F50BC7">
            <w:r>
              <w:t xml:space="preserve">Нормальный. Может быть при высокой </w:t>
            </w:r>
            <w:proofErr w:type="spellStart"/>
            <w:r>
              <w:t>уробилирубинурии</w:t>
            </w:r>
            <w:proofErr w:type="spellEnd"/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Содержание уробилина в моче</w:t>
            </w:r>
          </w:p>
        </w:tc>
        <w:tc>
          <w:tcPr>
            <w:tcW w:w="2552" w:type="dxa"/>
          </w:tcPr>
          <w:p w:rsidR="00F50BC7" w:rsidRDefault="00F50BC7">
            <w:r>
              <w:t>Может отсутствовать к</w:t>
            </w:r>
            <w:r>
              <w:t>о</w:t>
            </w:r>
            <w:r>
              <w:t>роткий период, в дал</w:t>
            </w:r>
            <w:r>
              <w:t>ь</w:t>
            </w:r>
            <w:r>
              <w:t>нейшем чрезмерно или умеренно повышен</w:t>
            </w:r>
          </w:p>
        </w:tc>
        <w:tc>
          <w:tcPr>
            <w:tcW w:w="2268" w:type="dxa"/>
          </w:tcPr>
          <w:p w:rsidR="00F50BC7" w:rsidRDefault="00F50BC7">
            <w:r>
              <w:t>Отсутствует при по</w:t>
            </w:r>
            <w:r>
              <w:t>л</w:t>
            </w:r>
            <w:r>
              <w:t>ной закупорке</w:t>
            </w:r>
          </w:p>
        </w:tc>
        <w:tc>
          <w:tcPr>
            <w:tcW w:w="3079" w:type="dxa"/>
          </w:tcPr>
          <w:p w:rsidR="00F50BC7" w:rsidRDefault="00F50BC7">
            <w:r>
              <w:t>Резко повышен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Цвет кала</w:t>
            </w:r>
          </w:p>
        </w:tc>
        <w:tc>
          <w:tcPr>
            <w:tcW w:w="2552" w:type="dxa"/>
          </w:tcPr>
          <w:p w:rsidR="00F50BC7" w:rsidRDefault="00F50BC7">
            <w:r>
              <w:t xml:space="preserve">Бледный (снижен </w:t>
            </w:r>
            <w:proofErr w:type="spellStart"/>
            <w:r>
              <w:t>стерк</w:t>
            </w:r>
            <w:r>
              <w:t>о</w:t>
            </w:r>
            <w:r>
              <w:t>билин</w:t>
            </w:r>
            <w:proofErr w:type="spellEnd"/>
            <w:r>
              <w:t>, повышено колич</w:t>
            </w:r>
            <w:r>
              <w:t>е</w:t>
            </w:r>
            <w:r>
              <w:t>ство жира)</w:t>
            </w:r>
          </w:p>
        </w:tc>
        <w:tc>
          <w:tcPr>
            <w:tcW w:w="2268" w:type="dxa"/>
          </w:tcPr>
          <w:p w:rsidR="00F50BC7" w:rsidRDefault="00F50BC7">
            <w:r>
              <w:t xml:space="preserve">Бледный (нет </w:t>
            </w:r>
            <w:proofErr w:type="spellStart"/>
            <w:r>
              <w:t>стерк</w:t>
            </w:r>
            <w:r>
              <w:t>о</w:t>
            </w:r>
            <w:r>
              <w:t>билина</w:t>
            </w:r>
            <w:proofErr w:type="spellEnd"/>
            <w:r>
              <w:t>, повышено к</w:t>
            </w:r>
            <w:r>
              <w:t>о</w:t>
            </w:r>
            <w:r>
              <w:t>личество жира)</w:t>
            </w:r>
          </w:p>
        </w:tc>
        <w:tc>
          <w:tcPr>
            <w:tcW w:w="3079" w:type="dxa"/>
          </w:tcPr>
          <w:p w:rsidR="00F50BC7" w:rsidRDefault="00F50BC7">
            <w:r>
              <w:t>Нормальный или темный (п</w:t>
            </w:r>
            <w:r>
              <w:t>о</w:t>
            </w:r>
            <w:r>
              <w:t xml:space="preserve">вышено содержание </w:t>
            </w:r>
            <w:proofErr w:type="spellStart"/>
            <w:r>
              <w:t>стеркоб</w:t>
            </w:r>
            <w:r>
              <w:t>и</w:t>
            </w:r>
            <w:r>
              <w:t>лина</w:t>
            </w:r>
            <w:proofErr w:type="spellEnd"/>
            <w:r>
              <w:t>)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Функционал</w:t>
            </w:r>
            <w:r>
              <w:t>ь</w:t>
            </w:r>
            <w:r>
              <w:t>ные пробы п</w:t>
            </w:r>
            <w:r>
              <w:t>е</w:t>
            </w:r>
            <w:r>
              <w:t>чени</w:t>
            </w:r>
          </w:p>
        </w:tc>
        <w:tc>
          <w:tcPr>
            <w:tcW w:w="2552" w:type="dxa"/>
          </w:tcPr>
          <w:p w:rsidR="00F50BC7" w:rsidRDefault="00F50BC7">
            <w:r>
              <w:t>Повышено содержание связанного и свободного билирубина. Активность щелочной фосфатазы ин</w:t>
            </w:r>
            <w:r>
              <w:t>о</w:t>
            </w:r>
            <w:r>
              <w:t>гда повышена, повышение активности трансаминаз. Осадочные пробы пол</w:t>
            </w:r>
            <w:r>
              <w:t>о</w:t>
            </w:r>
            <w:r>
              <w:t>жительны. Повышен к</w:t>
            </w:r>
            <w:r>
              <w:t>о</w:t>
            </w:r>
            <w:r>
              <w:t>эффициент "железо/медь" сыворотки.</w:t>
            </w:r>
          </w:p>
        </w:tc>
        <w:tc>
          <w:tcPr>
            <w:tcW w:w="2268" w:type="dxa"/>
          </w:tcPr>
          <w:p w:rsidR="00F50BC7" w:rsidRDefault="00F50BC7">
            <w:r>
              <w:t>Высокое содержание связанного билирубина в крови. Повышение активности щелочной фосфатазы. Полож</w:t>
            </w:r>
            <w:r>
              <w:t>и</w:t>
            </w:r>
            <w:r>
              <w:t xml:space="preserve">тельная проба </w:t>
            </w:r>
            <w:proofErr w:type="spellStart"/>
            <w:r>
              <w:t>Иргля</w:t>
            </w:r>
            <w:proofErr w:type="spellEnd"/>
            <w:r>
              <w:t>, осадочные пробы о</w:t>
            </w:r>
            <w:r>
              <w:t>т</w:t>
            </w:r>
            <w:r>
              <w:t>рицательные</w:t>
            </w:r>
          </w:p>
        </w:tc>
        <w:tc>
          <w:tcPr>
            <w:tcW w:w="3079" w:type="dxa"/>
          </w:tcPr>
          <w:p w:rsidR="00F50BC7" w:rsidRDefault="00F50BC7">
            <w:r>
              <w:t>Повышенное содержание св</w:t>
            </w:r>
            <w:r>
              <w:t>о</w:t>
            </w:r>
            <w:r>
              <w:t>бодного билирубина в крови, осадочные пробы отрицател</w:t>
            </w:r>
            <w:r>
              <w:t>ь</w:t>
            </w:r>
            <w:r>
              <w:t>ные, активность щелочной фо</w:t>
            </w:r>
            <w:r>
              <w:t>с</w:t>
            </w:r>
            <w:r>
              <w:t>фатазы не изменена.</w:t>
            </w:r>
          </w:p>
        </w:tc>
      </w:tr>
      <w:tr w:rsidR="00F50BC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F50BC7" w:rsidRDefault="00F50BC7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</w:tcPr>
          <w:p w:rsidR="00F50BC7" w:rsidRDefault="00F50BC7">
            <w:r>
              <w:t>Специальные тесты</w:t>
            </w:r>
          </w:p>
        </w:tc>
        <w:tc>
          <w:tcPr>
            <w:tcW w:w="2552" w:type="dxa"/>
          </w:tcPr>
          <w:p w:rsidR="00F50BC7" w:rsidRDefault="00F50BC7">
            <w:r>
              <w:t>Биопсия печени, лапар</w:t>
            </w:r>
            <w:r>
              <w:t>о</w:t>
            </w:r>
            <w:r>
              <w:t>скопия. Радиоизотопное исследование с бенгал</w:t>
            </w:r>
            <w:r>
              <w:t>ь</w:t>
            </w:r>
            <w:r>
              <w:t>ским розовым или колл</w:t>
            </w:r>
            <w:r>
              <w:t>о</w:t>
            </w:r>
            <w:r>
              <w:t xml:space="preserve">идным золотом, </w:t>
            </w:r>
            <w:proofErr w:type="spellStart"/>
            <w:r>
              <w:t>бро</w:t>
            </w:r>
            <w:r>
              <w:t>м</w:t>
            </w:r>
            <w:r>
              <w:t>сульфалеиновая</w:t>
            </w:r>
            <w:proofErr w:type="spellEnd"/>
            <w:r>
              <w:t xml:space="preserve"> проба.</w:t>
            </w:r>
          </w:p>
        </w:tc>
        <w:tc>
          <w:tcPr>
            <w:tcW w:w="2268" w:type="dxa"/>
          </w:tcPr>
          <w:p w:rsidR="00F50BC7" w:rsidRDefault="00F50BC7">
            <w:r>
              <w:t>Рентгенологическое исследование желудо</w:t>
            </w:r>
            <w:r>
              <w:t>ч</w:t>
            </w:r>
            <w:r>
              <w:t>но-кишечного тракта и желчных путей. Лап</w:t>
            </w:r>
            <w:r>
              <w:t>а</w:t>
            </w:r>
            <w:r>
              <w:t>роскопия. Биопсия п</w:t>
            </w:r>
            <w:r>
              <w:t>е</w:t>
            </w:r>
            <w:r>
              <w:t xml:space="preserve">чени. </w:t>
            </w:r>
            <w:proofErr w:type="spellStart"/>
            <w:r>
              <w:t>Чрезкожная</w:t>
            </w:r>
            <w:proofErr w:type="spellEnd"/>
            <w:r>
              <w:t xml:space="preserve"> внутрипеченочная х</w:t>
            </w:r>
            <w:r>
              <w:t>о</w:t>
            </w:r>
            <w:r>
              <w:t>лангиография. Скан</w:t>
            </w:r>
            <w:r>
              <w:t>и</w:t>
            </w:r>
            <w:r>
              <w:t xml:space="preserve">рование печени. </w:t>
            </w:r>
            <w:proofErr w:type="spellStart"/>
            <w:r>
              <w:t>Геп</w:t>
            </w:r>
            <w:r>
              <w:t>а</w:t>
            </w:r>
            <w:r>
              <w:t>тография</w:t>
            </w:r>
            <w:proofErr w:type="spellEnd"/>
            <w:r>
              <w:t xml:space="preserve">. Определение скрытой крови в кале, </w:t>
            </w:r>
            <w:proofErr w:type="spellStart"/>
            <w:r>
              <w:t>ферментов-диастаза</w:t>
            </w:r>
            <w:proofErr w:type="spellEnd"/>
            <w:r>
              <w:t xml:space="preserve"> крови и мочи (амилаза).</w:t>
            </w:r>
          </w:p>
        </w:tc>
        <w:tc>
          <w:tcPr>
            <w:tcW w:w="3079" w:type="dxa"/>
          </w:tcPr>
          <w:p w:rsidR="00F50BC7" w:rsidRDefault="00F50BC7">
            <w:r>
              <w:t xml:space="preserve">Реакция Кумбса. Определение резистентности эритроцитов. Выявление тепловых и </w:t>
            </w:r>
            <w:proofErr w:type="spellStart"/>
            <w:r>
              <w:t>холод</w:t>
            </w:r>
            <w:r>
              <w:t>о</w:t>
            </w:r>
            <w:r>
              <w:t>вых</w:t>
            </w:r>
            <w:proofErr w:type="spellEnd"/>
            <w:r>
              <w:t xml:space="preserve"> антител в сыворотке. Опр</w:t>
            </w:r>
            <w:r>
              <w:t>е</w:t>
            </w:r>
            <w:r>
              <w:t xml:space="preserve">деление </w:t>
            </w:r>
            <w:proofErr w:type="spellStart"/>
            <w:r>
              <w:t>гаптоглобина</w:t>
            </w:r>
            <w:proofErr w:type="spellEnd"/>
            <w:r>
              <w:t xml:space="preserve">. </w:t>
            </w:r>
            <w:proofErr w:type="spellStart"/>
            <w:r>
              <w:t>Электр</w:t>
            </w:r>
            <w:r>
              <w:t>о</w:t>
            </w:r>
            <w:r>
              <w:t>форен</w:t>
            </w:r>
            <w:proofErr w:type="spellEnd"/>
            <w:r>
              <w:t xml:space="preserve"> гемоглобина.</w:t>
            </w:r>
          </w:p>
        </w:tc>
      </w:tr>
    </w:tbl>
    <w:p w:rsidR="00F50BC7" w:rsidRDefault="00F50BC7"/>
    <w:sectPr w:rsidR="00F50BC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341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15"/>
    <w:rsid w:val="002E48EC"/>
    <w:rsid w:val="00531B15"/>
    <w:rsid w:val="00C02C5A"/>
    <w:rsid w:val="00D279F0"/>
    <w:rsid w:val="00F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Дифференциальная диагностика желтухи</vt:lpstr>
    </vt:vector>
  </TitlesOfParts>
  <Company>Мой оффис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Дифференциальная диагностика желтухи</dc:title>
  <dc:creator>Красножон Дмитрий</dc:creator>
  <cp:lastModifiedBy>Igor</cp:lastModifiedBy>
  <cp:revision>2</cp:revision>
  <dcterms:created xsi:type="dcterms:W3CDTF">2024-04-16T13:21:00Z</dcterms:created>
  <dcterms:modified xsi:type="dcterms:W3CDTF">2024-04-16T13:21:00Z</dcterms:modified>
</cp:coreProperties>
</file>