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57" w:rsidRDefault="00E21C57">
      <w:pPr>
        <w:pStyle w:val="NormalWeb"/>
        <w:pageBreakBefore/>
        <w:spacing w:before="0" w:after="0"/>
        <w:ind w:firstLine="425"/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Этиология, патогенез.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Гнойный отит вызывается одним из видов гнойных микробов, а также пневмококк</w:t>
      </w:r>
      <w:r>
        <w:t>а</w:t>
      </w:r>
      <w:r>
        <w:t>ми, Bact. coli и др. Обычный путь попадания инфекции – через евстахиеву трубу, чему спосо</w:t>
      </w:r>
      <w:r>
        <w:t>б</w:t>
      </w:r>
      <w:r>
        <w:t>ствуют воспалительные процессы в носу, придаточных пазухах, носоглотке, зеве, а также общеинфекционные заболевания (корь, скарлатина, грипп и др.). Продувание ушей, сморкание при воспалении слизистой верхних дыхательных путей также являются опа</w:t>
      </w:r>
      <w:r>
        <w:t>с</w:t>
      </w:r>
      <w:r>
        <w:t>ными в смысле заноса комочков инфицированной слизи в барабанную полость через е</w:t>
      </w:r>
      <w:r>
        <w:t>в</w:t>
      </w:r>
      <w:r>
        <w:t>стахиеву трубу.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Более редкий путь попадания инфекции в среднее ухо – через травматическое повр</w:t>
      </w:r>
      <w:r>
        <w:t>е</w:t>
      </w:r>
      <w:r>
        <w:t>ждение барабанной перепонки или рану сосцевидного отростка.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Третий путь – гематогенный – занос инфекционного материала в среднее ухо током крови при таких инфекционных заболеваниях, как тиф, скарлатина, пиемия.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В типичных случаях отит начинается внезапно: появляются сильные боли в ухе, о</w:t>
      </w:r>
      <w:r>
        <w:t>б</w:t>
      </w:r>
      <w:r>
        <w:t>щее недомогание, повышается температура тела, иногда с потрясающим ознобом. У детей з</w:t>
      </w:r>
      <w:r>
        <w:t>а</w:t>
      </w:r>
      <w:r>
        <w:t>болевание часто начинается ночью: ребенок внезапно просыпается с криком от сильной боли в ухе, температура быстро доходит до тридцати девяти градусов и выше.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В результате попадания инфекции на слизистую оболочку среднего уха развивается гиперемия ее, накапливается экссудат, который вначале может быть серозным, геморраг</w:t>
      </w:r>
      <w:r>
        <w:t>и</w:t>
      </w:r>
      <w:r>
        <w:t>ческим, но скоро переходит в гнойный. С увеличением количества экссудата давление в барабанной полости повышается, что приводит к раздражению многочисленных эфф</w:t>
      </w:r>
      <w:r>
        <w:t>е</w:t>
      </w:r>
      <w:r>
        <w:t>рентных волокон и сопровождается сильной болью, а также рядом рефлексов, например, на сосуды барабанной полости, на железистый аппарат трубы и т. д. Часто наблюдающи</w:t>
      </w:r>
      <w:r>
        <w:t>е</w:t>
      </w:r>
      <w:r>
        <w:t>ся расстройства желудочно-кишечного аппарата (например задержка стула),а у грудных детей даже тяжелые диспептические явления также могут вызываться рефлекторно со стороны среднего уха. В воспалительный процесс всегда вовлекается и барабанная пер</w:t>
      </w:r>
      <w:r>
        <w:t>е</w:t>
      </w:r>
      <w:r>
        <w:t>понка. Вследствие сильного давления гноя и расстройства кровообращения в барабанной перепонке происходит перфорация ее, наступает оторрея (гноетечение). При благоприя</w:t>
      </w:r>
      <w:r>
        <w:t>т</w:t>
      </w:r>
      <w:r>
        <w:t>ных условиях секрет может вытекать в носоглотку через евстахиеву трубу, особенно у м</w:t>
      </w:r>
      <w:r>
        <w:t>а</w:t>
      </w:r>
      <w:r>
        <w:t>лен</w:t>
      </w:r>
      <w:r>
        <w:t>ь</w:t>
      </w:r>
      <w:r>
        <w:t>ких детей с их широкой и короткой трубой. В таких случаях заболевание разрешается быстро. Воспалительный процесс длится без лечения обычно несколько недель, однако могут наблюдаться как абортивные формы, так и переход в хроническую форму.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Чаще всего хронический отит возникает как продолжение острого гнойного отита, к</w:t>
      </w:r>
      <w:r>
        <w:t>о</w:t>
      </w:r>
      <w:r>
        <w:t>торый не излечивается в течение длительного времени. Тогда острый процесс переходит в подострый, а в дальнейшем и в хроническую стадию. Нередко причиной задержки вызд</w:t>
      </w:r>
      <w:r>
        <w:t>о</w:t>
      </w:r>
      <w:r>
        <w:t>ровления являются настолько глубокие патологические изменения в слизистой оболочке, слуховых косточках и стенках среднего уха, что полное восстановление структуры и функции уже невозможно. Эти изменения могут зависеть от вирулентности и характера инфекции, а также от ослабления реактивности организма и понижения общей сопроти</w:t>
      </w:r>
      <w:r>
        <w:t>в</w:t>
      </w:r>
      <w:r>
        <w:t>ляемости, наблюдаемых при болезнях крови и обмена, при наличии хронических инфе</w:t>
      </w:r>
      <w:r>
        <w:t>к</w:t>
      </w:r>
      <w:r>
        <w:t>ций, нарушениях питания и т.д.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Большое значение имеют строение самой слизистой оболочки среднего уха, а также связанная с последней структура височной кости (степень пневматизации). Неблагоприя</w:t>
      </w:r>
      <w:r>
        <w:t>т</w:t>
      </w:r>
      <w:r>
        <w:t>но на течении отитов сказывается патологические состояния верхних дыхательных путей (аденоиды, ринопатии, синуситы и т. д.), если эти заболевания вызывают функциональные нарушения (например, проходимости носа, евстахиевой трубы и др.).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Эти неблагоприятные условия относительно часто имеют место у детей, особенно при экссудативном диатезе, и поэтому начало хронического процесса наблюдается в детском возрасте.</w:t>
      </w:r>
    </w:p>
    <w:p w:rsidR="00E21C57" w:rsidRDefault="00E21C57">
      <w:pPr>
        <w:ind w:firstLine="426"/>
        <w:jc w:val="both"/>
        <w:rPr>
          <w:sz w:val="24"/>
        </w:rPr>
      </w:pPr>
      <w:r>
        <w:rPr>
          <w:sz w:val="24"/>
        </w:rPr>
        <w:t>При совпадении нескольких из упомянутых выше факторов воспалительный процесс в ухе может иметь настолько вялый и невыраженный характер, что остается не замече</w:t>
      </w:r>
      <w:r>
        <w:rPr>
          <w:sz w:val="24"/>
        </w:rPr>
        <w:t>н</w:t>
      </w:r>
      <w:r>
        <w:rPr>
          <w:sz w:val="24"/>
        </w:rPr>
        <w:t>ным даже родителями. В этих случаях не приходится говорить о переходе острого восп</w:t>
      </w:r>
      <w:r>
        <w:rPr>
          <w:sz w:val="24"/>
        </w:rPr>
        <w:t>а</w:t>
      </w:r>
      <w:r>
        <w:rPr>
          <w:sz w:val="24"/>
        </w:rPr>
        <w:t xml:space="preserve">ления в хроническое, а следует считать, что воспаление с самого начала возникновения имело все </w:t>
      </w:r>
      <w:r>
        <w:rPr>
          <w:sz w:val="24"/>
        </w:rPr>
        <w:lastRenderedPageBreak/>
        <w:t>черты хронического; у таких детей барабанная перепонка уже при первом осмотре имеет вид, характерный для хронического воспаления. Иногда же хронический процесс развивается постепенно вследствие частых рецидивов острого воспаления. П</w:t>
      </w:r>
      <w:r>
        <w:rPr>
          <w:sz w:val="24"/>
        </w:rPr>
        <w:t>о</w:t>
      </w:r>
      <w:r>
        <w:rPr>
          <w:sz w:val="24"/>
        </w:rPr>
        <w:t>следние могут зависеть от повторного действия неблагоприятных условий, а также от п</w:t>
      </w:r>
      <w:r>
        <w:rPr>
          <w:sz w:val="24"/>
        </w:rPr>
        <w:t>о</w:t>
      </w:r>
      <w:r>
        <w:rPr>
          <w:sz w:val="24"/>
        </w:rPr>
        <w:t>вышенной чувств</w:t>
      </w:r>
      <w:r>
        <w:rPr>
          <w:sz w:val="24"/>
        </w:rPr>
        <w:t>и</w:t>
      </w:r>
      <w:r>
        <w:rPr>
          <w:sz w:val="24"/>
        </w:rPr>
        <w:t>тельности уха, которое остается после перенесения острого отита.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 xml:space="preserve">Среди хронических гнойных воспалений среднего уха </w:t>
      </w:r>
      <w:r>
        <w:rPr>
          <w:b/>
        </w:rPr>
        <w:t>мезотимпанит</w:t>
      </w:r>
      <w:r>
        <w:t xml:space="preserve"> встречается в 55% случаев. При этой форме хронического воспаления среднего уха в процесс вовлекае</w:t>
      </w:r>
      <w:r>
        <w:t>т</w:t>
      </w:r>
      <w:r>
        <w:t>ся в основном слизистая оболочка среднего и нижнего отделов барабанной полости, а также области слуховой трубы. Воспаление слизистой оболочки слуховой трубы, подде</w:t>
      </w:r>
      <w:r>
        <w:t>р</w:t>
      </w:r>
      <w:r>
        <w:t>живаемое патологическим состоянием носовой полости и носоглотки, нарушает ее фун</w:t>
      </w:r>
      <w:r>
        <w:t>к</w:t>
      </w:r>
      <w:r>
        <w:t>ции, что в свою очередь ведет к постоянному инфицированию слизистой оболочки бар</w:t>
      </w:r>
      <w:r>
        <w:t>а</w:t>
      </w:r>
      <w:r>
        <w:t>банной полости.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Наиболее характерным признаком мезотимпанита является наличие постоянной це</w:t>
      </w:r>
      <w:r>
        <w:t>н</w:t>
      </w:r>
      <w:r>
        <w:t>тральной или ободковой перфорации, которая может располагаться в разных местах нат</w:t>
      </w:r>
      <w:r>
        <w:t>я</w:t>
      </w:r>
      <w:r>
        <w:t>нутой части барабанной перепонки, иметь разную величину и форму – круглую, овальную, почкообразную. Иногда отверстие занимает почти всю площадь барабанной перепонки, оставляя только узенький ободок по окружности. Через большое отверстие видна стенка промонториума, покрытая утолщенной гиперемированной слизистой оболочкой или гр</w:t>
      </w:r>
      <w:r>
        <w:t>а</w:t>
      </w:r>
      <w:r>
        <w:t>нуляциями. В ряде случаев края прободения могут быть сращены с медиальной стенкой барабанной полости, соединительнотканные тяжи могут захватывать и слуховые косто</w:t>
      </w:r>
      <w:r>
        <w:t>ч</w:t>
      </w:r>
      <w:r>
        <w:t>ки, нарушая тем самым их подвижность.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Мезотимпанит считается не злокачественной формой. Условно говоря, считается что он не может вызывать осложнений, хотя эти осложнения встречались. Считается, что при мезотимпаните перфорационное отверстие находится внизу и через него из барабанной полости осуществляется эвакуация слущенного эпителия слизи. Слизь должна эвакуир</w:t>
      </w:r>
      <w:r>
        <w:t>о</w:t>
      </w:r>
      <w:r>
        <w:t>ваться через слуховую трубу, но если слуховая труба плохо работает, тогда эвакуация идет через барабанную перепонку и тем самым не возникает осложнений. При мезотимпаните поражается только слизистая оболочка.</w:t>
      </w:r>
    </w:p>
    <w:p w:rsidR="00E21C57" w:rsidRDefault="00E21C57">
      <w:pPr>
        <w:pStyle w:val="NormalWeb"/>
        <w:spacing w:before="0" w:after="0"/>
        <w:ind w:firstLine="426"/>
        <w:jc w:val="both"/>
        <w:rPr>
          <w:b/>
          <w:u w:val="single"/>
        </w:rPr>
      </w:pPr>
    </w:p>
    <w:p w:rsidR="00E21C57" w:rsidRDefault="00E21C57">
      <w:pPr>
        <w:pStyle w:val="NormalWeb"/>
        <w:spacing w:before="0" w:after="0"/>
        <w:ind w:firstLine="426"/>
        <w:jc w:val="both"/>
      </w:pPr>
      <w:r>
        <w:rPr>
          <w:b/>
          <w:u w:val="single"/>
        </w:rPr>
        <w:t>Морфологические изменения</w:t>
      </w:r>
      <w:r>
        <w:t xml:space="preserve"> в слизистой оболочке барабанной</w:t>
      </w:r>
      <w:r>
        <w:br/>
        <w:t>полости характеризуются пролиферацией, серозным пропитыванием, образованием ме</w:t>
      </w:r>
      <w:r>
        <w:t>л</w:t>
      </w:r>
      <w:r>
        <w:t>ких множественных истинных кист в субмукозном слое, периодическим возникновением грануляций или полипов. Наибольшим изменениям подвергается подэпителиальный слой; его утолщение происходит обычно неравномерно</w:t>
      </w:r>
      <w:r>
        <w:rPr>
          <w:noProof/>
        </w:rPr>
        <w:t xml:space="preserve"> —</w:t>
      </w:r>
      <w:r>
        <w:t xml:space="preserve"> больше в области ниш промонтор</w:t>
      </w:r>
      <w:r>
        <w:t>и</w:t>
      </w:r>
      <w:r>
        <w:t>альной стенки и на слуховых косточках. Изменения эпителиального покрова выражаются в том, что цилиндрические и мерцательные клетки становятся неполноценными в период обострения местами возникают поверхностные изъязвления. Периостальный слой прете</w:t>
      </w:r>
      <w:r>
        <w:t>р</w:t>
      </w:r>
      <w:r>
        <w:t>певает изменения в связи с хроническим состоянием раздражения, что обусловливает п</w:t>
      </w:r>
      <w:r>
        <w:t>о</w:t>
      </w:r>
      <w:r>
        <w:t>степенное образование с помощью остеобластов, реже путем метаплазии, новой кости, поскольку подслизистый слой одновременно выполняет и функцию надкостницы. Этот процесс с течением времени ведет к образованию костной массы, чаще бесклеточной склеротической (эбурнизированной) кости в основном в средней части сосцевидного о</w:t>
      </w:r>
      <w:r>
        <w:t>т</w:t>
      </w:r>
      <w:r>
        <w:t>ростка; нередко эбурнизация распространяется на весь отросток.</w:t>
      </w:r>
    </w:p>
    <w:p w:rsidR="00E21C57" w:rsidRDefault="00E21C57">
      <w:pPr>
        <w:pStyle w:val="NormalWeb"/>
        <w:spacing w:before="0" w:after="0"/>
        <w:ind w:firstLine="426"/>
        <w:jc w:val="both"/>
        <w:rPr>
          <w:b/>
        </w:rPr>
      </w:pPr>
    </w:p>
    <w:p w:rsidR="00E21C57" w:rsidRDefault="00E21C57">
      <w:pPr>
        <w:pStyle w:val="NormalWeb"/>
        <w:spacing w:before="0" w:after="0"/>
        <w:ind w:firstLine="426"/>
        <w:jc w:val="both"/>
      </w:pPr>
      <w:r>
        <w:rPr>
          <w:b/>
        </w:rPr>
        <w:t>Клиническая картина.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Субъективные симптомы мало выражены. Больные жалуются</w:t>
      </w:r>
      <w:r>
        <w:br/>
        <w:t>на периодическое (чаще) или постоянное гноетечение из уха и понижение слуха, в редких случаях</w:t>
      </w:r>
      <w:r>
        <w:rPr>
          <w:noProof/>
        </w:rPr>
        <w:t xml:space="preserve"> —</w:t>
      </w:r>
      <w:r>
        <w:t xml:space="preserve"> на ощущение шума в ухе, головокружение. Боль в ухе может возникать лишь при обострении процесса; иногда она появляется при вторичных заболеваниях наружного уха</w:t>
      </w:r>
      <w:r>
        <w:rPr>
          <w:noProof/>
        </w:rPr>
        <w:t xml:space="preserve"> —</w:t>
      </w:r>
      <w:r>
        <w:t xml:space="preserve"> наружном диффузном или ограниченном отите. Выделения из среднего уха носят гнойно-слизистый характер; при наличии грануляций и полипов иногда можно наблюдать </w:t>
      </w:r>
      <w:r>
        <w:lastRenderedPageBreak/>
        <w:t>кровянисто-гнойные выделения. Отделяемое чаще без запаха, по объему может быть</w:t>
      </w:r>
      <w:r>
        <w:br/>
        <w:t>незначительным или обильным (при обострении).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Слух при мезотимпаните понижен по типу поражения звукопроводящего аппарата. При длительном гноетечении могут появиться признаки поражения рецепторного аппар</w:t>
      </w:r>
      <w:r>
        <w:t>а</w:t>
      </w:r>
      <w:r>
        <w:t>та; последнее наступает вследствие попадания в лабиринт через мембрану круглого окна продуктов воспаления и токсинов (латентные индуцированные формы лабиринтов). Ст</w:t>
      </w:r>
      <w:r>
        <w:t>е</w:t>
      </w:r>
      <w:r>
        <w:t>пень понижения слуха зависит не столько от величины перфорации, сколько от сохранн</w:t>
      </w:r>
      <w:r>
        <w:t>о</w:t>
      </w:r>
      <w:r>
        <w:t>сти цепи слуховых косточек, от степени нарушения их подвижности, обусловленной ср</w:t>
      </w:r>
      <w:r>
        <w:t>а</w:t>
      </w:r>
      <w:r>
        <w:t>щениями, и, наконец, от степени ограничения подвижности пластинки стремени и ме</w:t>
      </w:r>
      <w:r>
        <w:t>м</w:t>
      </w:r>
      <w:r>
        <w:t>браны круглого окна. Отверстие в барабанной перепонке понижает слух примерно на</w:t>
      </w:r>
      <w:r>
        <w:rPr>
          <w:noProof/>
        </w:rPr>
        <w:t xml:space="preserve"> 20—30</w:t>
      </w:r>
      <w:r>
        <w:t xml:space="preserve"> дБ, однако его величина не оказывает существенного влияния на степень понижения слуха, при тотальном дефекте слух все же понижен больше.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Течение хронического мезотимпанита обычно спокойное, выделения из уха продо</w:t>
      </w:r>
      <w:r>
        <w:t>л</w:t>
      </w:r>
      <w:r>
        <w:t>жаются иногда годами, не вызывая каких-либо серьезных осложнений. Гноетечение н</w:t>
      </w:r>
      <w:r>
        <w:t>е</w:t>
      </w:r>
      <w:r>
        <w:t>редко прекращается самостоятельно, возобновляясь при обострении. Причинами обостр</w:t>
      </w:r>
      <w:r>
        <w:t>е</w:t>
      </w:r>
      <w:r>
        <w:t>ния процесса могут быть простуда, попадание воды в ухо, воспаление верхних дыхател</w:t>
      </w:r>
      <w:r>
        <w:t>ь</w:t>
      </w:r>
      <w:r>
        <w:t>ных путей, заболевание носа, носоглотки, околоносовых пазух и т. д. В этих случаях ус</w:t>
      </w:r>
      <w:r>
        <w:t>и</w:t>
      </w:r>
      <w:r>
        <w:t>ливается гноетечение, повышается температура тела, появляется ощущение пульсации в ухе, иногда нерезкая боль в ухе. При благоприятных условиях и соответствующем леч</w:t>
      </w:r>
      <w:r>
        <w:t>е</w:t>
      </w:r>
      <w:r>
        <w:t>нии после прекращения гноетечения небольшие отверстия в барабанной перепонке могут зарубцовываться с образованием тонкой пленки, которая состоит лишь из наружного и вну</w:t>
      </w:r>
      <w:r>
        <w:t>т</w:t>
      </w:r>
      <w:r>
        <w:t>реннего слоев перепонки (средний фиброзный слой не восстанавливается). Несмотря на благоприятное течение, при хроническом мезотимпаните возможно развитие тяжелых внутричерепных осложнений. Возникновению их способствуют кариес, полипы и гран</w:t>
      </w:r>
      <w:r>
        <w:t>у</w:t>
      </w:r>
      <w:r>
        <w:t>ляции.</w:t>
      </w:r>
    </w:p>
    <w:p w:rsidR="00E21C57" w:rsidRDefault="00E21C57">
      <w:pPr>
        <w:ind w:firstLine="426"/>
        <w:jc w:val="both"/>
        <w:rPr>
          <w:sz w:val="24"/>
        </w:rPr>
      </w:pPr>
      <w:r>
        <w:rPr>
          <w:sz w:val="24"/>
          <w:u w:val="single"/>
        </w:rPr>
        <w:t>Исходы</w:t>
      </w:r>
      <w:r>
        <w:rPr>
          <w:sz w:val="24"/>
        </w:rPr>
        <w:t xml:space="preserve"> мезотимпанитов: либо продолжение хронического воспалительного процесса, либо выздоровление с образованием сухой перфорации со стойким прекращением течи или зарастание перфорации (с образованием атрофического рубца).</w:t>
      </w:r>
    </w:p>
    <w:p w:rsidR="00E21C57" w:rsidRDefault="00E21C57">
      <w:pPr>
        <w:ind w:firstLine="397"/>
        <w:jc w:val="both"/>
        <w:rPr>
          <w:sz w:val="24"/>
        </w:rPr>
      </w:pPr>
      <w:r>
        <w:rPr>
          <w:sz w:val="24"/>
        </w:rPr>
        <w:t>Грануляции чаще всего образуются по краю центральной перфорации в местах из</w:t>
      </w:r>
      <w:r>
        <w:rPr>
          <w:sz w:val="24"/>
        </w:rPr>
        <w:t>ъ</w:t>
      </w:r>
      <w:r>
        <w:rPr>
          <w:sz w:val="24"/>
        </w:rPr>
        <w:t>язвления эпителия, постепенно они превращаются в соединительную ткань, образуя ср</w:t>
      </w:r>
      <w:r>
        <w:rPr>
          <w:sz w:val="24"/>
        </w:rPr>
        <w:t>а</w:t>
      </w:r>
      <w:r>
        <w:rPr>
          <w:sz w:val="24"/>
        </w:rPr>
        <w:t>щения в барабанной полости. Обычно в области грануляций могут образовываться и п</w:t>
      </w:r>
      <w:r>
        <w:rPr>
          <w:sz w:val="24"/>
        </w:rPr>
        <w:t>о</w:t>
      </w:r>
      <w:r>
        <w:rPr>
          <w:sz w:val="24"/>
        </w:rPr>
        <w:t>липы.</w:t>
      </w:r>
    </w:p>
    <w:p w:rsidR="00E21C57" w:rsidRDefault="00E21C57">
      <w:pPr>
        <w:ind w:firstLine="426"/>
        <w:jc w:val="both"/>
        <w:rPr>
          <w:sz w:val="24"/>
        </w:rPr>
      </w:pPr>
      <w:r>
        <w:rPr>
          <w:sz w:val="24"/>
        </w:rPr>
        <w:t>У части больных при мезотимпаните наряду с процессами воспаления в слизистой оболочке возникает кариес обычно в области стенок антрума и клеток сосцевидного о</w:t>
      </w:r>
      <w:r>
        <w:rPr>
          <w:sz w:val="24"/>
        </w:rPr>
        <w:t>т</w:t>
      </w:r>
      <w:r>
        <w:rPr>
          <w:sz w:val="24"/>
        </w:rPr>
        <w:t>ростка.</w:t>
      </w:r>
    </w:p>
    <w:p w:rsidR="00E21C57" w:rsidRDefault="00E21C57">
      <w:pPr>
        <w:pStyle w:val="BodyText2"/>
        <w:ind w:firstLine="397"/>
        <w:rPr>
          <w:sz w:val="24"/>
        </w:rPr>
      </w:pPr>
    </w:p>
    <w:p w:rsidR="00E21C57" w:rsidRDefault="00E21C57">
      <w:pPr>
        <w:ind w:firstLine="39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Диагностика.</w:t>
      </w:r>
    </w:p>
    <w:p w:rsidR="00E21C57" w:rsidRDefault="00E21C57">
      <w:pPr>
        <w:ind w:firstLine="397"/>
        <w:jc w:val="both"/>
        <w:rPr>
          <w:sz w:val="24"/>
        </w:rPr>
      </w:pPr>
      <w:r>
        <w:rPr>
          <w:sz w:val="24"/>
        </w:rPr>
        <w:t>Базируется на данных анамнеза, клиники и отоскопической картине (стойкая це</w:t>
      </w:r>
      <w:r>
        <w:rPr>
          <w:sz w:val="24"/>
        </w:rPr>
        <w:t>н</w:t>
      </w:r>
      <w:r>
        <w:rPr>
          <w:sz w:val="24"/>
        </w:rPr>
        <w:t>тральная перфорация}. Хронический гнойный мезотимпанит необходимо дифференцир</w:t>
      </w:r>
      <w:r>
        <w:rPr>
          <w:sz w:val="24"/>
        </w:rPr>
        <w:t>о</w:t>
      </w:r>
      <w:r>
        <w:rPr>
          <w:sz w:val="24"/>
        </w:rPr>
        <w:t xml:space="preserve">вать с эпитимпанитом. </w:t>
      </w:r>
    </w:p>
    <w:p w:rsidR="00E21C57" w:rsidRDefault="00E21C57">
      <w:pPr>
        <w:ind w:firstLine="397"/>
        <w:jc w:val="both"/>
        <w:rPr>
          <w:sz w:val="24"/>
        </w:rPr>
      </w:pPr>
      <w:r>
        <w:rPr>
          <w:sz w:val="24"/>
        </w:rPr>
        <w:t>Отличительные признаки мезотимпанита: стойкая центральная перфорация, слиз</w:t>
      </w:r>
      <w:r>
        <w:rPr>
          <w:sz w:val="24"/>
        </w:rPr>
        <w:t>и</w:t>
      </w:r>
      <w:r>
        <w:rPr>
          <w:sz w:val="24"/>
        </w:rPr>
        <w:t>стое, слизисто-гнойное или, реже, чисто гнойное отделяемое без запаха; появление запаха указывает на вовлечение в кариозный процесс кости, что свидетельствует о переходе з</w:t>
      </w:r>
      <w:r>
        <w:rPr>
          <w:sz w:val="24"/>
        </w:rPr>
        <w:t>а</w:t>
      </w:r>
      <w:r>
        <w:rPr>
          <w:sz w:val="24"/>
        </w:rPr>
        <w:t>болевания в недоброкачественную форму. Часто при большом дефекте натянутой части барабанной перепонки можно зондом проникнуть в аттик и ощупать его стенки, при мез</w:t>
      </w:r>
      <w:r>
        <w:rPr>
          <w:sz w:val="24"/>
        </w:rPr>
        <w:t>о</w:t>
      </w:r>
      <w:r>
        <w:rPr>
          <w:sz w:val="24"/>
        </w:rPr>
        <w:t>ти</w:t>
      </w:r>
      <w:r>
        <w:rPr>
          <w:sz w:val="24"/>
        </w:rPr>
        <w:t>м</w:t>
      </w:r>
      <w:r>
        <w:rPr>
          <w:sz w:val="24"/>
        </w:rPr>
        <w:t xml:space="preserve">паните они будут гладкими, ощущения кариеса не будет. </w:t>
      </w:r>
    </w:p>
    <w:p w:rsidR="00E21C57" w:rsidRDefault="00E21C57">
      <w:pPr>
        <w:ind w:firstLine="397"/>
        <w:jc w:val="both"/>
        <w:rPr>
          <w:sz w:val="24"/>
        </w:rPr>
      </w:pPr>
      <w:r>
        <w:rPr>
          <w:sz w:val="24"/>
        </w:rPr>
        <w:t>Определенную роль в дифференциальной диагностике приобретает рентгенологич</w:t>
      </w:r>
      <w:r>
        <w:rPr>
          <w:sz w:val="24"/>
        </w:rPr>
        <w:t>е</w:t>
      </w:r>
      <w:r>
        <w:rPr>
          <w:sz w:val="24"/>
        </w:rPr>
        <w:t>ский метод, в частности рентгенография височных костей в проекциях Шюллера и Май</w:t>
      </w:r>
      <w:r>
        <w:rPr>
          <w:sz w:val="24"/>
        </w:rPr>
        <w:t>е</w:t>
      </w:r>
      <w:r>
        <w:rPr>
          <w:sz w:val="24"/>
        </w:rPr>
        <w:t>ра</w:t>
      </w:r>
      <w:r>
        <w:rPr>
          <w:noProof/>
          <w:sz w:val="24"/>
        </w:rPr>
        <w:t>.</w:t>
      </w:r>
      <w:r>
        <w:rPr>
          <w:sz w:val="24"/>
        </w:rPr>
        <w:t xml:space="preserve"> При мезотимпаните костная ткань не поражена, может отмечаться лишь ее склероз (эбурнация) в сосцевидном отростке. Однако у части больных при мезотимпаните на рентгенограммах отмечаются деструктивные изменения в области антрума. Компьюте</w:t>
      </w:r>
      <w:r>
        <w:rPr>
          <w:sz w:val="24"/>
        </w:rPr>
        <w:t>р</w:t>
      </w:r>
      <w:r>
        <w:rPr>
          <w:sz w:val="24"/>
        </w:rPr>
        <w:t>ная томография височной кости более точно выявит деструктивный процесс.</w:t>
      </w:r>
    </w:p>
    <w:p w:rsidR="00E21C57" w:rsidRDefault="00E21C57">
      <w:pPr>
        <w:pStyle w:val="2"/>
        <w:pageBreakBefore/>
        <w:rPr>
          <w:sz w:val="24"/>
        </w:rPr>
      </w:pPr>
      <w:r>
        <w:rPr>
          <w:sz w:val="24"/>
        </w:rPr>
        <w:lastRenderedPageBreak/>
        <w:t>Лечение</w:t>
      </w:r>
    </w:p>
    <w:p w:rsidR="00E21C57" w:rsidRDefault="00E21C57">
      <w:pPr>
        <w:ind w:firstLine="397"/>
        <w:jc w:val="both"/>
        <w:rPr>
          <w:sz w:val="24"/>
        </w:rPr>
      </w:pPr>
      <w:r>
        <w:rPr>
          <w:sz w:val="24"/>
        </w:rPr>
        <w:t>Прогноз при систематическом и рациональном общем и местном лечении в больши</w:t>
      </w:r>
      <w:r>
        <w:rPr>
          <w:sz w:val="24"/>
        </w:rPr>
        <w:t>н</w:t>
      </w:r>
      <w:r>
        <w:rPr>
          <w:sz w:val="24"/>
        </w:rPr>
        <w:t>стве случаев благоприятный. Однако улучшения слуховой функции добиться бывает трудно, поэтому прогноз в отношении слуха должен ставиться с большой осторожностью. В большинстве случаев после прекращения гноетечения слух улучшается. Затихание во</w:t>
      </w:r>
      <w:r>
        <w:rPr>
          <w:sz w:val="24"/>
        </w:rPr>
        <w:t>с</w:t>
      </w:r>
      <w:r>
        <w:rPr>
          <w:sz w:val="24"/>
        </w:rPr>
        <w:t>палительного процесса сопровождается уменьшением набухлости слизистой оболочки и улучшением подвижности слуховых косточек. При наличии рубцовой фиксации слуховых косточек после лечения может не наступить ожидаемого улучшения слуха. По этой же причине рубцовое закрытие отверстия в барабанной перепонке не всегда может привести к улучшению слуха.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 xml:space="preserve">Методы консервативного лечения, которые проводятся в поликлинике, включают и общее воздействие. </w:t>
      </w:r>
      <w:r>
        <w:rPr>
          <w:sz w:val="24"/>
          <w:u w:val="single"/>
        </w:rPr>
        <w:t>На первом этапе консервативного лечения</w:t>
      </w:r>
      <w:r>
        <w:rPr>
          <w:sz w:val="24"/>
        </w:rPr>
        <w:t xml:space="preserve"> проводят туалет бараба</w:t>
      </w:r>
      <w:r>
        <w:rPr>
          <w:sz w:val="24"/>
        </w:rPr>
        <w:t>н</w:t>
      </w:r>
      <w:r>
        <w:rPr>
          <w:sz w:val="24"/>
        </w:rPr>
        <w:t>ной полости и слуховой трубы антисептическими растворами, в результате чего снижается выраженность воспалительного процесса в среднем ухе и микрофлора лишается пит</w:t>
      </w:r>
      <w:r>
        <w:rPr>
          <w:sz w:val="24"/>
        </w:rPr>
        <w:t>а</w:t>
      </w:r>
      <w:r>
        <w:rPr>
          <w:sz w:val="24"/>
        </w:rPr>
        <w:t>тельной среды. После туалета уха для снижения отечности слизистой оболочки бараба</w:t>
      </w:r>
      <w:r>
        <w:rPr>
          <w:sz w:val="24"/>
        </w:rPr>
        <w:t>н</w:t>
      </w:r>
      <w:r>
        <w:rPr>
          <w:sz w:val="24"/>
        </w:rPr>
        <w:t>ную полость закапывают сосудосуживающими препаратами и методом эндаурального транстимпанального нагнетения распространяют его все отделы барабанной полости и в слуховой трубы. В наружный слуховой проход вливают</w:t>
      </w:r>
      <w:r>
        <w:rPr>
          <w:noProof/>
          <w:sz w:val="24"/>
        </w:rPr>
        <w:t xml:space="preserve"> 1,5—2</w:t>
      </w:r>
      <w:r>
        <w:rPr>
          <w:sz w:val="24"/>
        </w:rPr>
        <w:t xml:space="preserve"> мл лекарственного вещ</w:t>
      </w:r>
      <w:r>
        <w:rPr>
          <w:sz w:val="24"/>
        </w:rPr>
        <w:t>е</w:t>
      </w:r>
      <w:r>
        <w:rPr>
          <w:sz w:val="24"/>
        </w:rPr>
        <w:t>ства, з</w:t>
      </w:r>
      <w:r>
        <w:rPr>
          <w:sz w:val="24"/>
        </w:rPr>
        <w:t>а</w:t>
      </w:r>
      <w:r>
        <w:rPr>
          <w:sz w:val="24"/>
        </w:rPr>
        <w:t>тем пальцем прижимают козелок ко входу в слуховой проход и, слегка вдавливая и отпу</w:t>
      </w:r>
      <w:r>
        <w:rPr>
          <w:sz w:val="24"/>
        </w:rPr>
        <w:t>с</w:t>
      </w:r>
      <w:r>
        <w:rPr>
          <w:sz w:val="24"/>
        </w:rPr>
        <w:t>кая его, производят нагнетание в течение</w:t>
      </w:r>
      <w:r>
        <w:rPr>
          <w:noProof/>
          <w:sz w:val="24"/>
        </w:rPr>
        <w:t xml:space="preserve"> 10—15</w:t>
      </w:r>
      <w:r>
        <w:rPr>
          <w:sz w:val="24"/>
        </w:rPr>
        <w:t xml:space="preserve"> с. Ощущение больным раствора во рту указывает на проникновение лекарства из среднего уха через слуховую трубу в п</w:t>
      </w:r>
      <w:r>
        <w:rPr>
          <w:sz w:val="24"/>
        </w:rPr>
        <w:t>о</w:t>
      </w:r>
      <w:r>
        <w:rPr>
          <w:sz w:val="24"/>
        </w:rPr>
        <w:t>лость рта. Нагнетание так же можно производить с помощью воронки Зигле или баллона Поли</w:t>
      </w:r>
      <w:r>
        <w:rPr>
          <w:sz w:val="24"/>
        </w:rPr>
        <w:t>т</w:t>
      </w:r>
      <w:r>
        <w:rPr>
          <w:sz w:val="24"/>
        </w:rPr>
        <w:t>цера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>После промывания или нагнетания лекарства следует тщательно осушить ухо и, если имеется достаточно большая перфорация, посредством порошковдувателя произвести легкое вдувание в ухо мелко размельченного порошка борной кислоты, сульфанилами</w:t>
      </w:r>
      <w:r>
        <w:rPr>
          <w:sz w:val="24"/>
        </w:rPr>
        <w:t>д</w:t>
      </w:r>
      <w:r>
        <w:rPr>
          <w:sz w:val="24"/>
        </w:rPr>
        <w:t>ных препаратов, антибиотиков и др. Вдувать порошок следует с таким расчетом, чтобы он лишь припудривал слизистую оболочку барабанной полости; более толстый слой порошка может впитать влагу и образовать фиксированный конгломерат, который затруднит отток гноя и своим давлением вызовет дополнительное раздражение слизистой оболочки.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 xml:space="preserve"> Лишь после этого проводят </w:t>
      </w:r>
      <w:r>
        <w:rPr>
          <w:sz w:val="24"/>
          <w:u w:val="single"/>
        </w:rPr>
        <w:t>2-й этап лечения</w:t>
      </w:r>
      <w:r>
        <w:rPr>
          <w:sz w:val="24"/>
        </w:rPr>
        <w:t>, заключающийся в непосредственном воздействии на слизистую оболочку среднего уха различными лекарственными веществ</w:t>
      </w:r>
      <w:r>
        <w:rPr>
          <w:sz w:val="24"/>
        </w:rPr>
        <w:t>а</w:t>
      </w:r>
      <w:r>
        <w:rPr>
          <w:sz w:val="24"/>
        </w:rPr>
        <w:t>ми. При этом используют антибактериальные препараты, действующие на  Г- бактерии (1% раствор диоксидина и др.). Лечение антибиотиками проводят с учетом чувствител</w:t>
      </w:r>
      <w:r>
        <w:rPr>
          <w:sz w:val="24"/>
        </w:rPr>
        <w:t>ь</w:t>
      </w:r>
      <w:r>
        <w:rPr>
          <w:sz w:val="24"/>
        </w:rPr>
        <w:t>ности к ним микрофлоры. Их следует менять через 10-14 дней, чтобы исключить дисба</w:t>
      </w:r>
      <w:r>
        <w:rPr>
          <w:sz w:val="24"/>
        </w:rPr>
        <w:t>к</w:t>
      </w:r>
      <w:r>
        <w:rPr>
          <w:sz w:val="24"/>
        </w:rPr>
        <w:t>териоз и развитие грибкового заболевания. Широко применяют природные антибактер</w:t>
      </w:r>
      <w:r>
        <w:rPr>
          <w:sz w:val="24"/>
        </w:rPr>
        <w:t>и</w:t>
      </w:r>
      <w:r>
        <w:rPr>
          <w:sz w:val="24"/>
        </w:rPr>
        <w:t>альные препараты: хлорофиллипт, лизоцим и др., а также спиртовые растворы антисепт</w:t>
      </w:r>
      <w:r>
        <w:rPr>
          <w:sz w:val="24"/>
        </w:rPr>
        <w:t>и</w:t>
      </w:r>
      <w:r>
        <w:rPr>
          <w:sz w:val="24"/>
        </w:rPr>
        <w:t>ческих средств. При наличии аллергических проявлений в ухе назначают препараты гл</w:t>
      </w:r>
      <w:r>
        <w:rPr>
          <w:sz w:val="24"/>
        </w:rPr>
        <w:t>ю</w:t>
      </w:r>
      <w:r>
        <w:rPr>
          <w:sz w:val="24"/>
        </w:rPr>
        <w:t>кокортикостероидов.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Для лечения хронических гнойных отитов используют энергию гелий-неонового л</w:t>
      </w:r>
      <w:r>
        <w:t>а</w:t>
      </w:r>
      <w:r>
        <w:t>зера. Успешно применяется также озон для орошения барабанной полости в виде озон</w:t>
      </w:r>
      <w:r>
        <w:t>и</w:t>
      </w:r>
      <w:r>
        <w:t>рованного раствора с последующей аэрацией озоно-кислородной смесью.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rPr>
          <w:b/>
        </w:rPr>
        <w:t>В период ремиссии</w:t>
      </w:r>
      <w:r>
        <w:t xml:space="preserve"> больной должен соблюдать целый ряд </w:t>
      </w:r>
      <w:r>
        <w:rPr>
          <w:u w:val="single"/>
        </w:rPr>
        <w:t>гигиенических правил</w:t>
      </w:r>
      <w:r>
        <w:t>: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1. Необходимо закрывать наружный слуховой проход во время купания, мыться гол</w:t>
      </w:r>
      <w:r>
        <w:t>о</w:t>
      </w:r>
      <w:r>
        <w:t>вы. Вата, которой закрывается наружный слуховой проход, должна быть немаленькой и должная быть смочена вазелином или растительным маслом, чтобы вода не впитывалась.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>2. Необходимо сообщить пациенту, что для него опасны ОРВИ. Через слуховую трубу эти инфекция может вызывать обострения хронического заболевания. При ненастной п</w:t>
      </w:r>
      <w:r>
        <w:rPr>
          <w:sz w:val="24"/>
        </w:rPr>
        <w:t>о</w:t>
      </w:r>
      <w:r>
        <w:rPr>
          <w:sz w:val="24"/>
        </w:rPr>
        <w:t>годе ухо нужно также закрывать.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>Трудно дифференцировать острый гнойный средний отит и обострение хронического отита. Часто диагноз ставится после снятия обострения. Можно поставит диагноз по пе</w:t>
      </w:r>
      <w:r>
        <w:rPr>
          <w:sz w:val="24"/>
        </w:rPr>
        <w:t>р</w:t>
      </w:r>
      <w:r>
        <w:rPr>
          <w:sz w:val="24"/>
        </w:rPr>
        <w:lastRenderedPageBreak/>
        <w:t>форации. При остром гнойном отите она напоминает щель, а при хроническом гнойном отите она округлая. Обострение лечат так же как острый гнойный отит.</w:t>
      </w:r>
    </w:p>
    <w:p w:rsidR="00E21C57" w:rsidRDefault="00E21C57">
      <w:pPr>
        <w:pStyle w:val="NormalWeb"/>
        <w:spacing w:before="0" w:after="0"/>
        <w:ind w:firstLine="426"/>
        <w:jc w:val="both"/>
        <w:rPr>
          <w:b/>
        </w:rPr>
      </w:pPr>
      <w:r>
        <w:rPr>
          <w:b/>
        </w:rPr>
        <w:t>Ведение обострения хронического гнойного отита: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1. Пока не получен ответ из бактериологической лаборатории назначают антибиотики широкого спектра действия. Чаще всего флора из среднего уха - это стрептококки, пне</w:t>
      </w:r>
      <w:r>
        <w:t>в</w:t>
      </w:r>
      <w:r>
        <w:t>мококки, Гр (-) бактерии: синегнойная палочка, кишечная палочка. Необходимо назначать капли на спиртовой основе. После туалета уха обычно закапывают или ставят турунду с 3% борным спиртом (3% борной кислоты на 70% спирте). Если человек плохо переносит борную кислоту рекомендовать ему 1-5% раствор салициловой кислоты. Кроме того, пр</w:t>
      </w:r>
      <w:r>
        <w:t>и</w:t>
      </w:r>
      <w:r>
        <w:t>меняют 1-3% спиртовой раствор лизоцина. В упорных случаях (синегнойная палочка) применяют 1% раствор формалина или 1% нитрат серебра. Применяют 20-30% растворы альбуцида (сульфацил натрия). В последнее время широко используется димексид (30-50% раствор). Он проникает через биологические мембраны и  тем самым парализует тк</w:t>
      </w:r>
      <w:r>
        <w:t>а</w:t>
      </w:r>
      <w:r>
        <w:t>невое дыхание микробов). Можно использовать 1% раствор диоксидина.</w:t>
      </w:r>
    </w:p>
    <w:p w:rsidR="00E21C57" w:rsidRDefault="00E21C57">
      <w:pPr>
        <w:ind w:firstLine="397"/>
        <w:jc w:val="both"/>
        <w:rPr>
          <w:sz w:val="24"/>
        </w:rPr>
      </w:pPr>
      <w:r>
        <w:rPr>
          <w:sz w:val="24"/>
          <w:u w:val="single"/>
        </w:rPr>
        <w:t>Местное лечение</w:t>
      </w:r>
      <w:r>
        <w:rPr>
          <w:sz w:val="24"/>
        </w:rPr>
        <w:t xml:space="preserve"> в период гноетечения из уха заключается в применении системат</w:t>
      </w:r>
      <w:r>
        <w:rPr>
          <w:sz w:val="24"/>
        </w:rPr>
        <w:t>и</w:t>
      </w:r>
      <w:r>
        <w:rPr>
          <w:sz w:val="24"/>
        </w:rPr>
        <w:t>ческих ежедневных промываний уха теплыми растворами:</w:t>
      </w:r>
      <w:r>
        <w:rPr>
          <w:noProof/>
          <w:sz w:val="24"/>
        </w:rPr>
        <w:t xml:space="preserve"> 3%</w:t>
      </w:r>
      <w:r>
        <w:rPr>
          <w:sz w:val="24"/>
        </w:rPr>
        <w:t xml:space="preserve"> раствором перекиси вод</w:t>
      </w:r>
      <w:r>
        <w:rPr>
          <w:sz w:val="24"/>
        </w:rPr>
        <w:t>о</w:t>
      </w:r>
      <w:r>
        <w:rPr>
          <w:sz w:val="24"/>
        </w:rPr>
        <w:t xml:space="preserve">рода, 5% раствором борной кислоты, 1% раствора сульфата цинка, </w:t>
      </w:r>
      <w:r>
        <w:rPr>
          <w:noProof/>
          <w:sz w:val="24"/>
        </w:rPr>
        <w:t>2—3%</w:t>
      </w:r>
      <w:r>
        <w:rPr>
          <w:sz w:val="24"/>
        </w:rPr>
        <w:t xml:space="preserve"> протаргола или колларгола, раствором фурацилина</w:t>
      </w:r>
      <w:r>
        <w:rPr>
          <w:noProof/>
          <w:sz w:val="24"/>
        </w:rPr>
        <w:t xml:space="preserve"> (1:5000),</w:t>
      </w:r>
      <w:r>
        <w:rPr>
          <w:sz w:val="24"/>
        </w:rPr>
        <w:t xml:space="preserve"> раствором антибиотиков с обязательным предварительным исследованием чувствительности к ним микрофлоры. При наличии местных признаков аллергии (отечность слизистой оболочки барабанной полости, вод</w:t>
      </w:r>
      <w:r>
        <w:rPr>
          <w:sz w:val="24"/>
        </w:rPr>
        <w:t>я</w:t>
      </w:r>
      <w:r>
        <w:rPr>
          <w:sz w:val="24"/>
        </w:rPr>
        <w:t>нистые выделения и др.) к раствору антибиотика добавляют суспензию гидрокортизона. Например,</w:t>
      </w:r>
      <w:r>
        <w:rPr>
          <w:noProof/>
          <w:sz w:val="24"/>
        </w:rPr>
        <w:t xml:space="preserve"> 250</w:t>
      </w:r>
      <w:r>
        <w:rPr>
          <w:sz w:val="24"/>
        </w:rPr>
        <w:t xml:space="preserve"> мг тетраолеана растворяют в</w:t>
      </w:r>
      <w:r>
        <w:rPr>
          <w:noProof/>
          <w:sz w:val="24"/>
        </w:rPr>
        <w:t xml:space="preserve"> 50 мл</w:t>
      </w:r>
      <w:r>
        <w:rPr>
          <w:sz w:val="24"/>
        </w:rPr>
        <w:t xml:space="preserve"> изотонического раствора хлорида натрия и добавляют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мл </w:t>
      </w:r>
      <w:r>
        <w:rPr>
          <w:noProof/>
          <w:sz w:val="24"/>
        </w:rPr>
        <w:t>(50</w:t>
      </w:r>
      <w:r>
        <w:rPr>
          <w:sz w:val="24"/>
        </w:rPr>
        <w:t xml:space="preserve"> мг</w:t>
      </w:r>
      <w:r>
        <w:rPr>
          <w:i/>
          <w:sz w:val="24"/>
        </w:rPr>
        <w:t>)</w:t>
      </w:r>
      <w:r>
        <w:rPr>
          <w:sz w:val="24"/>
        </w:rPr>
        <w:t xml:space="preserve"> суспензии гидрокортизона. Этим раствором промывают среднее ухо через аттиковую канюлю или с помощью большого шприца направляют струю приготовленного раствора по верхней стенке слухового прохода. В последнее вр</w:t>
      </w:r>
      <w:r>
        <w:rPr>
          <w:sz w:val="24"/>
        </w:rPr>
        <w:t>е</w:t>
      </w:r>
      <w:r>
        <w:rPr>
          <w:sz w:val="24"/>
        </w:rPr>
        <w:t>мя с хорошим результатом применяют введение аэрозоля оксикорта в ухо. Для этого предварительно очищают наружный слуховой проход ватой, накрученной на зонд с наре</w:t>
      </w:r>
      <w:r>
        <w:rPr>
          <w:sz w:val="24"/>
        </w:rPr>
        <w:t>з</w:t>
      </w:r>
      <w:r>
        <w:rPr>
          <w:sz w:val="24"/>
        </w:rPr>
        <w:t>кой, затем промывают барабанную полость через аттиковую канюлю раствором фурац</w:t>
      </w:r>
      <w:r>
        <w:rPr>
          <w:sz w:val="24"/>
        </w:rPr>
        <w:t>и</w:t>
      </w:r>
      <w:r>
        <w:rPr>
          <w:sz w:val="24"/>
        </w:rPr>
        <w:t>лина, вновь просуш</w:t>
      </w:r>
      <w:r>
        <w:rPr>
          <w:sz w:val="24"/>
        </w:rPr>
        <w:t>и</w:t>
      </w:r>
      <w:r>
        <w:rPr>
          <w:sz w:val="24"/>
        </w:rPr>
        <w:t>вают ватой слуховой проход, после чего вводят в наружный слуховой проход широкую ушную воронку и через нее из баллона инстиллируют аэрозоль оксико</w:t>
      </w:r>
      <w:r>
        <w:rPr>
          <w:sz w:val="24"/>
        </w:rPr>
        <w:t>р</w:t>
      </w:r>
      <w:r>
        <w:rPr>
          <w:sz w:val="24"/>
        </w:rPr>
        <w:t>та. Такие процедуры повторяют один раз в день. Аналогично лечение можно провести и другими препар</w:t>
      </w:r>
      <w:r>
        <w:rPr>
          <w:sz w:val="24"/>
        </w:rPr>
        <w:t>а</w:t>
      </w:r>
      <w:r>
        <w:rPr>
          <w:sz w:val="24"/>
        </w:rPr>
        <w:t>тами.</w:t>
      </w:r>
    </w:p>
    <w:p w:rsidR="00E21C57" w:rsidRDefault="00E21C57">
      <w:pPr>
        <w:ind w:firstLine="397"/>
        <w:jc w:val="both"/>
        <w:rPr>
          <w:sz w:val="24"/>
        </w:rPr>
      </w:pPr>
      <w:r>
        <w:rPr>
          <w:sz w:val="24"/>
        </w:rPr>
        <w:t>Внутримышечные инъекции антибиотиков следует применять только в периоды обострения при явлениях общей интоксикации. При активации процесса в слуховой трубе, что сказывается в появлении тянущихся в виде нитей выделений, необходимо в первую очередь произвести не только продувание уха по Политцеру, но и катетеризацию. Через кат</w:t>
      </w:r>
      <w:r>
        <w:rPr>
          <w:sz w:val="24"/>
        </w:rPr>
        <w:t>е</w:t>
      </w:r>
      <w:r>
        <w:rPr>
          <w:sz w:val="24"/>
        </w:rPr>
        <w:t>тер в слуховую трубу вводят лекарственные растворы.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2. Народные средства лечения хронического гнойного отита: миндальное масло, сок алоэ, спиртовой раствор коланхоэ, раствор чеснока и лука (настаивается в темных буты</w:t>
      </w:r>
      <w:r>
        <w:t>л</w:t>
      </w:r>
      <w:r>
        <w:t>ках) Хорошо в последнее время зарекомендовал себя 5-10% раствор прополиса.</w:t>
      </w:r>
    </w:p>
    <w:p w:rsidR="00E21C57" w:rsidRDefault="00E21C57">
      <w:pPr>
        <w:pStyle w:val="NormalWeb"/>
        <w:spacing w:before="0" w:after="0"/>
        <w:ind w:firstLine="426"/>
        <w:jc w:val="both"/>
      </w:pPr>
      <w:r>
        <w:t>3. В последнее время в клинике широко пользуются экстрактом крови крупного рог</w:t>
      </w:r>
      <w:r>
        <w:t>а</w:t>
      </w:r>
      <w:r>
        <w:t>того скота, которые называется солкосерил (как в мази, так и в растворе). Можно рек</w:t>
      </w:r>
      <w:r>
        <w:t>о</w:t>
      </w:r>
      <w:r>
        <w:t>мендовать сок чистотела.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>4. Необходима десенсибилизирующая терапия. Местно закапывать в ухо гидрокорт</w:t>
      </w:r>
      <w:r>
        <w:rPr>
          <w:sz w:val="24"/>
        </w:rPr>
        <w:t>и</w:t>
      </w:r>
      <w:r>
        <w:rPr>
          <w:sz w:val="24"/>
        </w:rPr>
        <w:t>зон и другие гормональные препараты.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>5. В тех случаях, когда гноетечение из уха прекратилось и не возобновляется в теч</w:t>
      </w:r>
      <w:r>
        <w:rPr>
          <w:sz w:val="24"/>
        </w:rPr>
        <w:t>е</w:t>
      </w:r>
      <w:r>
        <w:rPr>
          <w:sz w:val="24"/>
        </w:rPr>
        <w:t xml:space="preserve">ние полугода, рекомендуют проводить </w:t>
      </w:r>
      <w:r>
        <w:rPr>
          <w:sz w:val="24"/>
          <w:u w:val="single"/>
        </w:rPr>
        <w:t>мирингопластику</w:t>
      </w:r>
      <w:r>
        <w:rPr>
          <w:sz w:val="24"/>
        </w:rPr>
        <w:t>. Предварительно определяют фун</w:t>
      </w:r>
      <w:r>
        <w:rPr>
          <w:sz w:val="24"/>
        </w:rPr>
        <w:t>к</w:t>
      </w:r>
      <w:r>
        <w:rPr>
          <w:sz w:val="24"/>
        </w:rPr>
        <w:t xml:space="preserve">циональное состояние элементов среднего уха и проходимость слуховой трубы. Под микроскопом исследуют края перфорационного отверстия: спаяны они с медиальной стенкой или нет; проверяют также путем зондирования свисающую рукоятку молоточка или ее рудимент. На дефект барабанной перепонки накладывают плоский протез вату, </w:t>
      </w:r>
      <w:r>
        <w:rPr>
          <w:sz w:val="24"/>
        </w:rPr>
        <w:lastRenderedPageBreak/>
        <w:t>смоченную в жидком вазелине. При значительном улучшении слуха на шепотную и разг</w:t>
      </w:r>
      <w:r>
        <w:rPr>
          <w:sz w:val="24"/>
        </w:rPr>
        <w:t>о</w:t>
      </w:r>
      <w:r>
        <w:rPr>
          <w:sz w:val="24"/>
        </w:rPr>
        <w:t>ворную речь считают, что цепь слуховых косточек сохранена, а лабиринтные</w:t>
      </w:r>
      <w:r>
        <w:rPr>
          <w:sz w:val="24"/>
        </w:rPr>
        <w:br/>
        <w:t>окна функционируют.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>Предложено большое количество способов мирингопластики. Наиболее простой и надежной операцией является мирингопластика, выполняемая с помощью аутотканей-меатотимпанального или стебельчатого лоскута, который выкраивают из кожи костного отдела наружного слухового прохода. В качестве трансплантата при мирингопластике применяют также аутофасцию</w:t>
      </w:r>
      <w:r>
        <w:rPr>
          <w:sz w:val="24"/>
        </w:rPr>
        <w:br/>
        <w:t>височной мышцы.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>Возобновление</w:t>
      </w:r>
      <w:r>
        <w:rPr>
          <w:noProof/>
          <w:sz w:val="24"/>
        </w:rPr>
        <w:t xml:space="preserve"> гноетечения</w:t>
      </w:r>
      <w:r>
        <w:rPr>
          <w:sz w:val="24"/>
        </w:rPr>
        <w:t xml:space="preserve"> из уха после окончания консервативного лечения может быть обусловлено наличием «тлеющего» гнойного очага во входе в пещеру. В таких сл</w:t>
      </w:r>
      <w:r>
        <w:rPr>
          <w:sz w:val="24"/>
        </w:rPr>
        <w:t>у</w:t>
      </w:r>
      <w:r>
        <w:rPr>
          <w:sz w:val="24"/>
        </w:rPr>
        <w:t>чаях, соблюдая принцип «шаг за шагом», на первом этапе производят наложение антр</w:t>
      </w:r>
      <w:r>
        <w:rPr>
          <w:sz w:val="24"/>
        </w:rPr>
        <w:t>о</w:t>
      </w:r>
      <w:r>
        <w:rPr>
          <w:sz w:val="24"/>
        </w:rPr>
        <w:t>дренажа, после чего проверяют проходимость входа в пещеру. В случае его проходимости проводят промывания антисептическими растворами и внутриполостное воздействие л</w:t>
      </w:r>
      <w:r>
        <w:rPr>
          <w:sz w:val="24"/>
        </w:rPr>
        <w:t>а</w:t>
      </w:r>
      <w:r>
        <w:rPr>
          <w:sz w:val="24"/>
        </w:rPr>
        <w:t>зерным излучением через шунт посредством кварцевого световода. Если через</w:t>
      </w:r>
      <w:r>
        <w:rPr>
          <w:noProof/>
          <w:sz w:val="24"/>
        </w:rPr>
        <w:t xml:space="preserve"> 6</w:t>
      </w:r>
      <w:r>
        <w:rPr>
          <w:sz w:val="24"/>
        </w:rPr>
        <w:t xml:space="preserve"> месяцев по окончании лечения гноетечение из уха не возобновляется, то рекомендуется произв</w:t>
      </w:r>
      <w:r>
        <w:rPr>
          <w:sz w:val="24"/>
        </w:rPr>
        <w:t>е</w:t>
      </w:r>
      <w:r>
        <w:rPr>
          <w:sz w:val="24"/>
        </w:rPr>
        <w:t>сти мирингопластику. В тех случаях, когда при интраоперационной диагностике устана</w:t>
      </w:r>
      <w:r>
        <w:rPr>
          <w:sz w:val="24"/>
        </w:rPr>
        <w:t>в</w:t>
      </w:r>
      <w:r>
        <w:rPr>
          <w:sz w:val="24"/>
        </w:rPr>
        <w:t>лив</w:t>
      </w:r>
      <w:r>
        <w:rPr>
          <w:sz w:val="24"/>
        </w:rPr>
        <w:t>а</w:t>
      </w:r>
      <w:r>
        <w:rPr>
          <w:sz w:val="24"/>
        </w:rPr>
        <w:t>ют, что вход в пещеру непроходим, выполняют микрохирургическое вмешательство в о</w:t>
      </w:r>
      <w:r>
        <w:rPr>
          <w:sz w:val="24"/>
        </w:rPr>
        <w:t>б</w:t>
      </w:r>
      <w:r>
        <w:rPr>
          <w:sz w:val="24"/>
        </w:rPr>
        <w:t>ласти входа в пещеру.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>Больным хроническим гнойным мезотимпанитом с потерей слуха по воздушной зв</w:t>
      </w:r>
      <w:r>
        <w:rPr>
          <w:sz w:val="24"/>
        </w:rPr>
        <w:t>у</w:t>
      </w:r>
      <w:r>
        <w:rPr>
          <w:sz w:val="24"/>
        </w:rPr>
        <w:t>копроводимости и более</w:t>
      </w:r>
      <w:r>
        <w:rPr>
          <w:noProof/>
          <w:sz w:val="24"/>
        </w:rPr>
        <w:t xml:space="preserve"> 40-50</w:t>
      </w:r>
      <w:r>
        <w:rPr>
          <w:b/>
          <w:sz w:val="24"/>
        </w:rPr>
        <w:t xml:space="preserve"> </w:t>
      </w:r>
      <w:r>
        <w:rPr>
          <w:sz w:val="24"/>
        </w:rPr>
        <w:t>дБ при наличии гноетечения после проведенного консерв</w:t>
      </w:r>
      <w:r>
        <w:rPr>
          <w:sz w:val="24"/>
        </w:rPr>
        <w:t>а</w:t>
      </w:r>
      <w:r>
        <w:rPr>
          <w:sz w:val="24"/>
        </w:rPr>
        <w:t>тивного лечения рекомендуют «закрытую» санирующую мезотимпанотомию. Вмешател</w:t>
      </w:r>
      <w:r>
        <w:rPr>
          <w:sz w:val="24"/>
        </w:rPr>
        <w:t>ь</w:t>
      </w:r>
      <w:r>
        <w:rPr>
          <w:sz w:val="24"/>
        </w:rPr>
        <w:t>ство выполняют под местной инфильтрационной анестезией, при необходимости в соч</w:t>
      </w:r>
      <w:r>
        <w:rPr>
          <w:sz w:val="24"/>
        </w:rPr>
        <w:t>е</w:t>
      </w:r>
      <w:r>
        <w:rPr>
          <w:sz w:val="24"/>
        </w:rPr>
        <w:t>тании с нейролептаналгезией. При достаточно широком наружном слуховом проходе оп</w:t>
      </w:r>
      <w:r>
        <w:rPr>
          <w:sz w:val="24"/>
        </w:rPr>
        <w:t>е</w:t>
      </w:r>
      <w:r>
        <w:rPr>
          <w:sz w:val="24"/>
        </w:rPr>
        <w:t>рацию проводят эндаурально.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>Под контролем операционного микроскопа микроиглой, изогнутой под углом, выд</w:t>
      </w:r>
      <w:r>
        <w:rPr>
          <w:sz w:val="24"/>
        </w:rPr>
        <w:t>е</w:t>
      </w:r>
      <w:r>
        <w:rPr>
          <w:sz w:val="24"/>
        </w:rPr>
        <w:t>ляют рубцовые спайки остатков барабанной перепонки, а затем отсекают их микроскал</w:t>
      </w:r>
      <w:r>
        <w:rPr>
          <w:sz w:val="24"/>
        </w:rPr>
        <w:t>ь</w:t>
      </w:r>
      <w:r>
        <w:rPr>
          <w:sz w:val="24"/>
        </w:rPr>
        <w:t>пелем от лабиринтной стенки или выделяют припаянный дистальный конец рукоятки м</w:t>
      </w:r>
      <w:r>
        <w:rPr>
          <w:sz w:val="24"/>
        </w:rPr>
        <w:t>о</w:t>
      </w:r>
      <w:r>
        <w:rPr>
          <w:sz w:val="24"/>
        </w:rPr>
        <w:t>лоточка, делая ее подвижной. Далее, отступя</w:t>
      </w:r>
      <w:r>
        <w:rPr>
          <w:sz w:val="24"/>
        </w:rPr>
        <w:br/>
      </w:r>
      <w:r>
        <w:rPr>
          <w:noProof/>
          <w:sz w:val="24"/>
        </w:rPr>
        <w:t>5-</w:t>
      </w:r>
      <w:smartTag w:uri="urn:schemas-microsoft-com:office:smarttags" w:element="metricconverter">
        <w:smartTagPr>
          <w:attr w:name="ProductID" w:val="6 мм"/>
        </w:smartTagPr>
        <w:r>
          <w:rPr>
            <w:noProof/>
            <w:sz w:val="24"/>
          </w:rPr>
          <w:t>6</w:t>
        </w:r>
        <w:r>
          <w:rPr>
            <w:sz w:val="24"/>
          </w:rPr>
          <w:t xml:space="preserve"> мм</w:t>
        </w:r>
      </w:smartTag>
      <w:r>
        <w:rPr>
          <w:sz w:val="24"/>
        </w:rPr>
        <w:t xml:space="preserve"> от края барабанной перепонки, параллельно ей производят полуциркулярный ра</w:t>
      </w:r>
      <w:r>
        <w:rPr>
          <w:sz w:val="24"/>
        </w:rPr>
        <w:t>з</w:t>
      </w:r>
      <w:r>
        <w:rPr>
          <w:sz w:val="24"/>
        </w:rPr>
        <w:t>рез кожи слухового прохода до кости с</w:t>
      </w:r>
      <w:r>
        <w:rPr>
          <w:noProof/>
          <w:sz w:val="24"/>
        </w:rPr>
        <w:t xml:space="preserve"> 6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часов при выполнении операции на правом и с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до </w:t>
      </w:r>
      <w:r>
        <w:rPr>
          <w:noProof/>
          <w:sz w:val="24"/>
        </w:rPr>
        <w:t>7</w:t>
      </w:r>
      <w:r>
        <w:rPr>
          <w:sz w:val="24"/>
        </w:rPr>
        <w:t xml:space="preserve"> часов на левом ухе (рис.</w:t>
      </w:r>
      <w:r>
        <w:rPr>
          <w:noProof/>
          <w:sz w:val="24"/>
        </w:rPr>
        <w:t xml:space="preserve"> 1).</w:t>
      </w:r>
      <w:r>
        <w:rPr>
          <w:sz w:val="24"/>
        </w:rPr>
        <w:t xml:space="preserve"> Распатором отслаивают кожу от кости задней стенки слухового прохода и барабанную перепонку в задних квадрантах. Сформированный таким образом</w:t>
      </w:r>
      <w:r>
        <w:rPr>
          <w:sz w:val="24"/>
        </w:rPr>
        <w:br/>
        <w:t>меатотимпанальный лоскут откидывают кпереди и прижимают марлевой турундой к п</w:t>
      </w:r>
      <w:r>
        <w:rPr>
          <w:sz w:val="24"/>
        </w:rPr>
        <w:t>е</w:t>
      </w:r>
      <w:r>
        <w:rPr>
          <w:sz w:val="24"/>
        </w:rPr>
        <w:t>редней стенке, открывая тем самым широкий доступ в задние отделы барабанной полости. При выполнении ее ревизии и микрохирургической операции головной конец операцио</w:t>
      </w:r>
      <w:r>
        <w:rPr>
          <w:sz w:val="24"/>
        </w:rPr>
        <w:t>н</w:t>
      </w:r>
      <w:r>
        <w:rPr>
          <w:sz w:val="24"/>
        </w:rPr>
        <w:t>ного стола опускают на</w:t>
      </w:r>
      <w:r>
        <w:rPr>
          <w:noProof/>
          <w:sz w:val="24"/>
        </w:rPr>
        <w:t xml:space="preserve"> 12-15</w:t>
      </w:r>
      <w:r>
        <w:rPr>
          <w:noProof/>
          <w:sz w:val="24"/>
          <w:vertAlign w:val="superscript"/>
        </w:rPr>
        <w:t>0</w:t>
      </w:r>
      <w:r>
        <w:rPr>
          <w:sz w:val="24"/>
        </w:rPr>
        <w:t xml:space="preserve"> по отношению к горизонтальной плоскости для обеспеч</w:t>
      </w:r>
      <w:r>
        <w:rPr>
          <w:sz w:val="24"/>
        </w:rPr>
        <w:t>е</w:t>
      </w:r>
      <w:r>
        <w:rPr>
          <w:sz w:val="24"/>
        </w:rPr>
        <w:t>ния лучшего обозрения лабиринтных окон и барабанного отверстия слуховой трубы. Для того чтобы создать подход ко входу в пещеру со стороны барабанной полости (рис.</w:t>
      </w:r>
      <w:r>
        <w:rPr>
          <w:noProof/>
          <w:sz w:val="24"/>
        </w:rPr>
        <w:t xml:space="preserve"> 2),</w:t>
      </w:r>
      <w:r>
        <w:rPr>
          <w:sz w:val="24"/>
        </w:rPr>
        <w:t xml:space="preserve"> микроложкой или ультразвуковым волноводом-фрезой снимают кость задневерхней сте</w:t>
      </w:r>
      <w:r>
        <w:rPr>
          <w:sz w:val="24"/>
        </w:rPr>
        <w:t>н</w:t>
      </w:r>
      <w:r>
        <w:rPr>
          <w:sz w:val="24"/>
        </w:rPr>
        <w:t>ки до уровня ниши окна преддверия и часть латеральной стенки аттика, обеспечив полный обзор стремени и выступа лицевого канала.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>Под контролем микроскопа (х</w:t>
      </w:r>
      <w:r>
        <w:rPr>
          <w:noProof/>
          <w:sz w:val="24"/>
        </w:rPr>
        <w:t>12,5)</w:t>
      </w:r>
      <w:r>
        <w:rPr>
          <w:sz w:val="24"/>
        </w:rPr>
        <w:t xml:space="preserve"> производят тщательную ревизию и санацию атт</w:t>
      </w:r>
      <w:r>
        <w:rPr>
          <w:sz w:val="24"/>
        </w:rPr>
        <w:t>и</w:t>
      </w:r>
      <w:r>
        <w:rPr>
          <w:sz w:val="24"/>
        </w:rPr>
        <w:t>ка, определяют состояние сочленения слуховых косточек или их остатков. Удаляют кар</w:t>
      </w:r>
      <w:r>
        <w:rPr>
          <w:sz w:val="24"/>
        </w:rPr>
        <w:t>и</w:t>
      </w:r>
      <w:r>
        <w:rPr>
          <w:sz w:val="24"/>
        </w:rPr>
        <w:t>озно-измененную наковальню, не имеющую сочленения со стременем, или ее остатки, к</w:t>
      </w:r>
      <w:r>
        <w:rPr>
          <w:sz w:val="24"/>
        </w:rPr>
        <w:t>о</w:t>
      </w:r>
      <w:r>
        <w:rPr>
          <w:sz w:val="24"/>
        </w:rPr>
        <w:t>торые нарушают проходимость входа в пещеру. Производят ревизию лабиринтных окон, определяют их подвижность (симптом «блика»), состояние тимпанального синуса и бар</w:t>
      </w:r>
      <w:r>
        <w:rPr>
          <w:sz w:val="24"/>
        </w:rPr>
        <w:t>а</w:t>
      </w:r>
      <w:r>
        <w:rPr>
          <w:sz w:val="24"/>
        </w:rPr>
        <w:t>банного отверстия слуховой трубы. Восстановление проходимости слуховой трубы в пр</w:t>
      </w:r>
      <w:r>
        <w:rPr>
          <w:sz w:val="24"/>
        </w:rPr>
        <w:t>о</w:t>
      </w:r>
      <w:r>
        <w:rPr>
          <w:sz w:val="24"/>
        </w:rPr>
        <w:t>цессе микрохирургической операции в барабанной полости контролируют по появлению пузырьков при пробе Вальсальвы.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lastRenderedPageBreak/>
        <w:t>Далее восстанавливают проходимость входа в пещеру. Для этого со стороны бараба</w:t>
      </w:r>
      <w:r>
        <w:rPr>
          <w:sz w:val="24"/>
        </w:rPr>
        <w:t>н</w:t>
      </w:r>
      <w:r>
        <w:rPr>
          <w:sz w:val="24"/>
        </w:rPr>
        <w:t>ной полости под контролем оптики с помощью микроинструментов удаляют рубцы, гр</w:t>
      </w:r>
      <w:r>
        <w:rPr>
          <w:sz w:val="24"/>
        </w:rPr>
        <w:t>а</w:t>
      </w:r>
      <w:r>
        <w:rPr>
          <w:sz w:val="24"/>
        </w:rPr>
        <w:t>нуляции, измененную слизистую оболочку. Особое внимание обращают на сохранение участков непораженной слизистой оболочки. Барабанную полость промывают раствором фурацилина</w:t>
      </w:r>
      <w:r>
        <w:rPr>
          <w:noProof/>
          <w:sz w:val="24"/>
        </w:rPr>
        <w:t xml:space="preserve"> 1:5000, 5% </w:t>
      </w:r>
      <w:r>
        <w:rPr>
          <w:sz w:val="24"/>
        </w:rPr>
        <w:t>раствором сульфацила натрия или</w:t>
      </w:r>
      <w:r>
        <w:rPr>
          <w:noProof/>
          <w:sz w:val="24"/>
        </w:rPr>
        <w:t xml:space="preserve"> 1 %</w:t>
      </w:r>
      <w:r>
        <w:rPr>
          <w:sz w:val="24"/>
        </w:rPr>
        <w:t xml:space="preserve"> раствором диоксидина. З</w:t>
      </w:r>
      <w:r>
        <w:rPr>
          <w:sz w:val="24"/>
        </w:rPr>
        <w:t>а</w:t>
      </w:r>
      <w:r>
        <w:rPr>
          <w:sz w:val="24"/>
        </w:rPr>
        <w:t>тем выполняют микрохирургическую операцию в области входа в пещеру со стороны со</w:t>
      </w:r>
      <w:r>
        <w:rPr>
          <w:sz w:val="24"/>
        </w:rPr>
        <w:t>с</w:t>
      </w:r>
      <w:r>
        <w:rPr>
          <w:sz w:val="24"/>
        </w:rPr>
        <w:t>цевидной пещеры. От границы полуциркулярного разреза перпендикулярно ему произв</w:t>
      </w:r>
      <w:r>
        <w:rPr>
          <w:sz w:val="24"/>
        </w:rPr>
        <w:t>о</w:t>
      </w:r>
      <w:r>
        <w:rPr>
          <w:sz w:val="24"/>
        </w:rPr>
        <w:t>дят дополнительный разрез кожи слухового прохода вдоль задней стенки. Кожные лоск</w:t>
      </w:r>
      <w:r>
        <w:rPr>
          <w:sz w:val="24"/>
        </w:rPr>
        <w:t>у</w:t>
      </w:r>
      <w:r>
        <w:rPr>
          <w:sz w:val="24"/>
        </w:rPr>
        <w:t>ты смещают по обе стороны разреза и в точке, находящейся на</w:t>
      </w:r>
      <w:r>
        <w:rPr>
          <w:noProof/>
          <w:sz w:val="24"/>
        </w:rPr>
        <w:t xml:space="preserve"> 3-</w:t>
      </w:r>
      <w:smartTag w:uri="urn:schemas-microsoft-com:office:smarttags" w:element="metricconverter">
        <w:smartTagPr>
          <w:attr w:name="ProductID" w:val="4 мм"/>
        </w:smartTagPr>
        <w:r>
          <w:rPr>
            <w:noProof/>
            <w:sz w:val="24"/>
          </w:rPr>
          <w:t>4</w:t>
        </w:r>
        <w:r>
          <w:rPr>
            <w:sz w:val="24"/>
          </w:rPr>
          <w:t xml:space="preserve"> мм</w:t>
        </w:r>
      </w:smartTag>
      <w:r>
        <w:rPr>
          <w:sz w:val="24"/>
        </w:rPr>
        <w:t xml:space="preserve"> кнутри от надпр</w:t>
      </w:r>
      <w:r>
        <w:rPr>
          <w:sz w:val="24"/>
        </w:rPr>
        <w:t>о</w:t>
      </w:r>
      <w:r>
        <w:rPr>
          <w:sz w:val="24"/>
        </w:rPr>
        <w:t>ходной ости, ультразвуковым трепаном или бором высверливают кость задней стенки слухового прохода (или передней стенки пещеры) до</w:t>
      </w:r>
      <w:r>
        <w:rPr>
          <w:sz w:val="24"/>
        </w:rPr>
        <w:br/>
        <w:t>проникновения в пещеру</w:t>
      </w:r>
      <w:r>
        <w:rPr>
          <w:noProof/>
          <w:sz w:val="24"/>
        </w:rPr>
        <w:t>.</w:t>
      </w:r>
      <w:r>
        <w:rPr>
          <w:sz w:val="24"/>
        </w:rPr>
        <w:t xml:space="preserve"> Это отверстие расширяют ультразвуковой фрезой или бором по направлению ко входу в пещеру. Дефект кости передней стенки пещеры (кроме отверстия для шунта) замещают путем «наплавки» медицинской композиции МК-9</w:t>
      </w:r>
      <w:r>
        <w:rPr>
          <w:noProof/>
          <w:sz w:val="24"/>
        </w:rPr>
        <w:t>.</w:t>
      </w:r>
      <w:r>
        <w:rPr>
          <w:sz w:val="24"/>
        </w:rPr>
        <w:t xml:space="preserve"> В просвет наружного слухового прохода для фиксации лоскутов укладывают ватные шарики на ни</w:t>
      </w:r>
      <w:r>
        <w:rPr>
          <w:sz w:val="24"/>
        </w:rPr>
        <w:t>т</w:t>
      </w:r>
      <w:r>
        <w:rPr>
          <w:sz w:val="24"/>
        </w:rPr>
        <w:t>ке, пропитанные смесью стерильного вазелинового масла с антибиотиками.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>В случае отсутствия гнойного процесса в ухе через 5-6 месяцев проводят 2-й этап микрохирургической операции с целью восстановления слуха. Он заключается в протез</w:t>
      </w:r>
      <w:r>
        <w:rPr>
          <w:sz w:val="24"/>
        </w:rPr>
        <w:t>и</w:t>
      </w:r>
      <w:r>
        <w:rPr>
          <w:sz w:val="24"/>
        </w:rPr>
        <w:t xml:space="preserve">ровании наковальни и выполнении </w:t>
      </w:r>
      <w:r>
        <w:rPr>
          <w:sz w:val="24"/>
          <w:u w:val="single"/>
        </w:rPr>
        <w:t>мирингопластики</w:t>
      </w:r>
      <w:r>
        <w:rPr>
          <w:sz w:val="24"/>
        </w:rPr>
        <w:t xml:space="preserve"> Под нейралептаналгезией и местной  инфильтрационной анестезии эндурально выкраивают лоскут по общеизвестной методике и проводят протезирование наковальни. Для этого измеряют расстояние между передней ножкой стремени или ее сохранившейся частью и шейкой молоточка, которая является наиболее оптимальными пунктами опоры протеза, и моделируют протез из хряща ушной раковины, ногтевой пластинки больного или другой аллопластический материал. На том и другом конце протеза делается вилкообразная выемка для охвата ножки стремени или ее отростка и шейки молоточка, что гарантирует его фиксацию.</w:t>
      </w:r>
    </w:p>
    <w:p w:rsidR="00E21C57" w:rsidRDefault="00E21C57">
      <w:pPr>
        <w:pStyle w:val="BodyText2"/>
        <w:rPr>
          <w:sz w:val="24"/>
        </w:rPr>
      </w:pPr>
      <w:r>
        <w:rPr>
          <w:sz w:val="24"/>
        </w:rPr>
        <w:t>Заключительный этап операции – мирингопластика. На восстановленную барабанную перепонку укладывают полоску перфорированной резинки (от хирургической перчатки), которую фиксируют кусочком ваты на нитке, пропитывают вазелиновым маслом. Опер</w:t>
      </w:r>
      <w:r>
        <w:rPr>
          <w:sz w:val="24"/>
        </w:rPr>
        <w:t>а</w:t>
      </w:r>
      <w:r>
        <w:rPr>
          <w:sz w:val="24"/>
        </w:rPr>
        <w:t>цию заканчивают введением в наружный слуховой проход узкого тампона.</w:t>
      </w:r>
    </w:p>
    <w:p w:rsidR="00E21C57" w:rsidRDefault="00E21C57">
      <w:pPr>
        <w:ind w:firstLine="426"/>
        <w:jc w:val="both"/>
        <w:rPr>
          <w:sz w:val="24"/>
        </w:rPr>
      </w:pPr>
      <w:r>
        <w:rPr>
          <w:sz w:val="24"/>
        </w:rPr>
        <w:t>6. При мезотимпаните иногда приходится прибегать к небольшим хирургическим вмешательствам: тушированию мелких грануляций или полипов трихлоруксусной кисл</w:t>
      </w:r>
      <w:r>
        <w:rPr>
          <w:sz w:val="24"/>
        </w:rPr>
        <w:t>о</w:t>
      </w:r>
      <w:r>
        <w:rPr>
          <w:sz w:val="24"/>
        </w:rPr>
        <w:t>той,</w:t>
      </w:r>
      <w:r>
        <w:rPr>
          <w:noProof/>
          <w:sz w:val="24"/>
        </w:rPr>
        <w:t xml:space="preserve"> 40%</w:t>
      </w:r>
      <w:r>
        <w:rPr>
          <w:sz w:val="24"/>
        </w:rPr>
        <w:t xml:space="preserve"> раствором ляписа, криоаппликациям, удалению больших грануляций ушным конхотомом, кюреткой и удалению полипов ушной петлей. Для обезболивания в ухо вл</w:t>
      </w:r>
      <w:r>
        <w:rPr>
          <w:sz w:val="24"/>
        </w:rPr>
        <w:t>и</w:t>
      </w:r>
      <w:r>
        <w:rPr>
          <w:sz w:val="24"/>
        </w:rPr>
        <w:t>вают на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мин.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капель</w:t>
      </w:r>
      <w:r>
        <w:rPr>
          <w:noProof/>
          <w:sz w:val="24"/>
        </w:rPr>
        <w:t xml:space="preserve"> 2%</w:t>
      </w:r>
      <w:r>
        <w:rPr>
          <w:sz w:val="24"/>
        </w:rPr>
        <w:t xml:space="preserve"> раствора дикаина с адреналином (или другого анестетика). При неумелом или неосторожном проведении этих операций могут возникнуть осложн</w:t>
      </w:r>
      <w:r>
        <w:rPr>
          <w:sz w:val="24"/>
        </w:rPr>
        <w:t>е</w:t>
      </w:r>
      <w:r>
        <w:rPr>
          <w:sz w:val="24"/>
        </w:rPr>
        <w:t>ния: парез лицевого нерва, вывих стремени и др. Предварительно необходимо провести фистульную пробу. Если при сгущении воздуха в наружном слуховом проходе появится нистагм, от таких операций следует отказаться ввиду опасности развития гнойного лаб</w:t>
      </w:r>
      <w:r>
        <w:rPr>
          <w:sz w:val="24"/>
        </w:rPr>
        <w:t>и</w:t>
      </w:r>
      <w:r>
        <w:rPr>
          <w:sz w:val="24"/>
        </w:rPr>
        <w:t>ринта, в этих случаях показано хирургическое лечение в стационаре.</w:t>
      </w:r>
    </w:p>
    <w:p w:rsidR="00E21C57" w:rsidRDefault="00E21C57">
      <w:pPr>
        <w:ind w:firstLine="426"/>
        <w:jc w:val="both"/>
        <w:rPr>
          <w:sz w:val="24"/>
        </w:rPr>
      </w:pPr>
      <w:r>
        <w:rPr>
          <w:sz w:val="24"/>
        </w:rPr>
        <w:t>7. В комплекс лечебных мероприятий следует включать и физиотерапию: УФ-облучение через тубус,</w:t>
      </w:r>
      <w:r>
        <w:rPr>
          <w:b/>
          <w:sz w:val="24"/>
        </w:rPr>
        <w:t xml:space="preserve"> </w:t>
      </w:r>
      <w:r>
        <w:rPr>
          <w:sz w:val="24"/>
        </w:rPr>
        <w:t>УВЧ на область уха при отсутствии полипов, грануляций и гноя, внутриушную микроволновую терапию, лазеротерапию. Наряду с местным лечением ва</w:t>
      </w:r>
      <w:r>
        <w:rPr>
          <w:sz w:val="24"/>
        </w:rPr>
        <w:t>ж</w:t>
      </w:r>
      <w:r>
        <w:rPr>
          <w:sz w:val="24"/>
        </w:rPr>
        <w:t>ное значение имеют общеукрепляющие мероприятия: рациональное питание, закаливание, климатическое лечение и т.д. При длительном отсутствии обострении (более года) и бл</w:t>
      </w:r>
      <w:r>
        <w:rPr>
          <w:sz w:val="24"/>
        </w:rPr>
        <w:t>а</w:t>
      </w:r>
      <w:r>
        <w:rPr>
          <w:sz w:val="24"/>
        </w:rPr>
        <w:t>гоприятных местных условиях (нормальная функция слуховой трубы и др.) возможна м</w:t>
      </w:r>
      <w:r>
        <w:rPr>
          <w:sz w:val="24"/>
        </w:rPr>
        <w:t>и</w:t>
      </w:r>
      <w:r>
        <w:rPr>
          <w:sz w:val="24"/>
        </w:rPr>
        <w:t>рингопластика</w:t>
      </w:r>
      <w:r>
        <w:rPr>
          <w:smallCaps/>
          <w:sz w:val="24"/>
        </w:rPr>
        <w:t xml:space="preserve"> –  </w:t>
      </w:r>
      <w:r>
        <w:rPr>
          <w:sz w:val="24"/>
        </w:rPr>
        <w:t>пластическое закрытие перфорации барабанной перепонки.</w:t>
      </w:r>
    </w:p>
    <w:p w:rsidR="00E21C57" w:rsidRDefault="00E21C57">
      <w:pPr>
        <w:ind w:firstLine="426"/>
        <w:jc w:val="both"/>
        <w:rPr>
          <w:sz w:val="24"/>
        </w:rPr>
      </w:pPr>
    </w:p>
    <w:p w:rsidR="00E21C57" w:rsidRDefault="00E21C57">
      <w:pPr>
        <w:ind w:firstLine="426"/>
        <w:jc w:val="both"/>
        <w:rPr>
          <w:sz w:val="24"/>
        </w:rPr>
      </w:pPr>
    </w:p>
    <w:p w:rsidR="00E21C57" w:rsidRDefault="00E21C57">
      <w:pPr>
        <w:ind w:firstLine="426"/>
        <w:jc w:val="both"/>
        <w:rPr>
          <w:sz w:val="24"/>
        </w:rPr>
      </w:pPr>
    </w:p>
    <w:p w:rsidR="00E21C57" w:rsidRDefault="00E21C57">
      <w:pPr>
        <w:ind w:firstLine="426"/>
        <w:jc w:val="both"/>
        <w:rPr>
          <w:sz w:val="24"/>
        </w:rPr>
      </w:pPr>
    </w:p>
    <w:p w:rsidR="00E21C57" w:rsidRDefault="00E21C57">
      <w:pPr>
        <w:pageBreakBefore/>
        <w:ind w:firstLine="425"/>
        <w:jc w:val="both"/>
        <w:rPr>
          <w:b/>
          <w:sz w:val="24"/>
        </w:rPr>
      </w:pPr>
      <w:r>
        <w:rPr>
          <w:b/>
          <w:sz w:val="24"/>
        </w:rPr>
        <w:lastRenderedPageBreak/>
        <w:t>ИСПОЛЬЗОВАННАЯ ЛИТЕРАТУРА:</w:t>
      </w:r>
    </w:p>
    <w:p w:rsidR="00E21C57" w:rsidRDefault="00E21C57" w:rsidP="008E1416">
      <w:pPr>
        <w:numPr>
          <w:ilvl w:val="0"/>
          <w:numId w:val="1"/>
        </w:numPr>
        <w:tabs>
          <w:tab w:val="left" w:pos="786"/>
        </w:tabs>
        <w:ind w:left="786"/>
        <w:jc w:val="both"/>
        <w:rPr>
          <w:sz w:val="24"/>
        </w:rPr>
      </w:pPr>
      <w:r>
        <w:rPr>
          <w:sz w:val="24"/>
        </w:rPr>
        <w:t>И. Б. Солдатов. Лекции по оториноларингологии. Москва, «Медицина», 1990.</w:t>
      </w:r>
    </w:p>
    <w:p w:rsidR="00E21C57" w:rsidRDefault="00E21C57" w:rsidP="008E1416">
      <w:pPr>
        <w:numPr>
          <w:ilvl w:val="0"/>
          <w:numId w:val="1"/>
        </w:numPr>
        <w:tabs>
          <w:tab w:val="left" w:pos="786"/>
        </w:tabs>
        <w:ind w:left="786"/>
        <w:jc w:val="both"/>
        <w:rPr>
          <w:sz w:val="24"/>
        </w:rPr>
      </w:pPr>
      <w:r>
        <w:rPr>
          <w:sz w:val="24"/>
        </w:rPr>
        <w:t>И. Б. Солдатов. Руководство по оториноларингологии. Москва, «Медицина», 1997.</w:t>
      </w:r>
    </w:p>
    <w:p w:rsidR="00E21C57" w:rsidRDefault="00E21C57" w:rsidP="008E1416">
      <w:pPr>
        <w:numPr>
          <w:ilvl w:val="0"/>
          <w:numId w:val="1"/>
        </w:numPr>
        <w:tabs>
          <w:tab w:val="left" w:pos="786"/>
        </w:tabs>
        <w:ind w:left="786"/>
        <w:jc w:val="both"/>
        <w:rPr>
          <w:sz w:val="24"/>
        </w:rPr>
      </w:pPr>
      <w:r>
        <w:rPr>
          <w:sz w:val="24"/>
        </w:rPr>
        <w:t>В. Т. Пальчун. Оториноларингология. Москва, «Литера», 1997.</w:t>
      </w:r>
    </w:p>
    <w:p w:rsidR="00E21C57" w:rsidRDefault="00E21C57" w:rsidP="008E1416">
      <w:pPr>
        <w:numPr>
          <w:ilvl w:val="0"/>
          <w:numId w:val="1"/>
        </w:numPr>
        <w:tabs>
          <w:tab w:val="left" w:pos="786"/>
        </w:tabs>
        <w:ind w:left="786"/>
        <w:jc w:val="both"/>
        <w:rPr>
          <w:sz w:val="24"/>
        </w:rPr>
      </w:pPr>
      <w:r>
        <w:rPr>
          <w:sz w:val="24"/>
        </w:rPr>
        <w:t>Э. Л. Скопина. Некоторые аспекты проблемы хронического гнойного среднего отита//Вестник оториноларингологии, N 2-1999.</w:t>
      </w:r>
    </w:p>
    <w:sectPr w:rsidR="00E21C57">
      <w:headerReference w:type="default" r:id="rId7"/>
      <w:type w:val="nextColumn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7C" w:rsidRDefault="00BB317C">
      <w:r>
        <w:separator/>
      </w:r>
    </w:p>
  </w:endnote>
  <w:endnote w:type="continuationSeparator" w:id="0">
    <w:p w:rsidR="00BB317C" w:rsidRDefault="00BB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7C" w:rsidRDefault="00BB317C">
      <w:r>
        <w:separator/>
      </w:r>
    </w:p>
  </w:footnote>
  <w:footnote w:type="continuationSeparator" w:id="0">
    <w:p w:rsidR="00BB317C" w:rsidRDefault="00BB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57" w:rsidRDefault="00E21C57">
    <w:pPr>
      <w:pStyle w:val="a8"/>
      <w:jc w:val="right"/>
      <w:rPr>
        <w:sz w:val="18"/>
      </w:rPr>
    </w:pPr>
    <w:r>
      <w:rPr>
        <w:rStyle w:val="aa"/>
        <w:sz w:val="18"/>
      </w:rPr>
      <w:fldChar w:fldCharType="begin"/>
    </w:r>
    <w:r>
      <w:rPr>
        <w:rStyle w:val="aa"/>
        <w:sz w:val="18"/>
      </w:rPr>
      <w:instrText xml:space="preserve"> PAGE </w:instrText>
    </w:r>
    <w:r>
      <w:rPr>
        <w:rStyle w:val="aa"/>
        <w:sz w:val="18"/>
      </w:rPr>
      <w:fldChar w:fldCharType="separate"/>
    </w:r>
    <w:r w:rsidR="00784AF7">
      <w:rPr>
        <w:rStyle w:val="aa"/>
        <w:noProof/>
        <w:sz w:val="18"/>
      </w:rPr>
      <w:t>2</w:t>
    </w:r>
    <w:r>
      <w:rPr>
        <w:rStyle w:val="aa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51061"/>
    <w:multiLevelType w:val="multilevel"/>
    <w:tmpl w:val="FCCA85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16"/>
    <w:rsid w:val="00784AF7"/>
    <w:rsid w:val="008E1416"/>
    <w:rsid w:val="009643DD"/>
    <w:rsid w:val="009941FF"/>
    <w:rsid w:val="00BB317C"/>
    <w:rsid w:val="00E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EC3F-7F5A-4025-BDB2-67811A7C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jc w:val="right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ind w:firstLine="397"/>
      <w:jc w:val="both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Ïàðàãðàô1"/>
    <w:basedOn w:val="a3"/>
    <w:rPr>
      <w:b/>
    </w:rPr>
  </w:style>
  <w:style w:type="paragraph" w:styleId="a3">
    <w:name w:val="Название"/>
    <w:basedOn w:val="a"/>
    <w:qFormat/>
    <w:pPr>
      <w:jc w:val="center"/>
    </w:pPr>
    <w:rPr>
      <w:noProof/>
    </w:rPr>
  </w:style>
  <w:style w:type="paragraph" w:customStyle="1" w:styleId="a4">
    <w:name w:val="ÃËÀÂÀ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center"/>
      <w:textAlignment w:val="baseline"/>
    </w:pPr>
    <w:rPr>
      <w:noProof/>
      <w:sz w:val="32"/>
    </w:rPr>
  </w:style>
  <w:style w:type="paragraph" w:customStyle="1" w:styleId="a5">
    <w:name w:val="Ïàðàãðàô"/>
    <w:basedOn w:val="a4"/>
    <w:pPr>
      <w:tabs>
        <w:tab w:val="clear" w:pos="360"/>
        <w:tab w:val="left" w:pos="432"/>
      </w:tabs>
      <w:ind w:left="432" w:hanging="432"/>
    </w:pPr>
  </w:style>
  <w:style w:type="paragraph" w:customStyle="1" w:styleId="BodyTextIndent2">
    <w:name w:val="Body Text Indent 2"/>
    <w:basedOn w:val="a"/>
    <w:pPr>
      <w:spacing w:after="120" w:line="480" w:lineRule="auto"/>
      <w:ind w:left="283"/>
    </w:pPr>
  </w:style>
  <w:style w:type="paragraph" w:styleId="a6">
    <w:name w:val="Body Text"/>
    <w:basedOn w:val="a"/>
    <w:pPr>
      <w:spacing w:line="360" w:lineRule="auto"/>
      <w:ind w:firstLine="737"/>
      <w:jc w:val="both"/>
    </w:pPr>
    <w:rPr>
      <w:noProof/>
    </w:rPr>
  </w:style>
  <w:style w:type="paragraph" w:customStyle="1" w:styleId="14">
    <w:name w:val="Íàçâàíèå14"/>
    <w:basedOn w:val="a3"/>
  </w:style>
  <w:style w:type="paragraph" w:customStyle="1" w:styleId="140">
    <w:name w:val="Íàçâàíèå14æ"/>
    <w:basedOn w:val="14"/>
    <w:rPr>
      <w:b/>
    </w:rPr>
  </w:style>
  <w:style w:type="paragraph" w:customStyle="1" w:styleId="16">
    <w:name w:val="Îáû÷íûé16"/>
    <w:basedOn w:val="a"/>
    <w:pPr>
      <w:ind w:left="3969"/>
    </w:pPr>
    <w:rPr>
      <w:sz w:val="32"/>
    </w:rPr>
  </w:style>
  <w:style w:type="paragraph" w:customStyle="1" w:styleId="160">
    <w:name w:val="Íàçâàíèå16æ"/>
    <w:basedOn w:val="140"/>
    <w:rPr>
      <w:sz w:val="32"/>
    </w:rPr>
  </w:style>
  <w:style w:type="paragraph" w:customStyle="1" w:styleId="161">
    <w:name w:val="Íàçâàíèå16"/>
    <w:basedOn w:val="14"/>
    <w:rPr>
      <w:sz w:val="32"/>
    </w:rPr>
  </w:style>
  <w:style w:type="paragraph" w:customStyle="1" w:styleId="a7">
    <w:name w:val="ÑïèñîêËèò"/>
    <w:pPr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noProof/>
      <w:spacing w:val="-10"/>
      <w:sz w:val="28"/>
    </w:rPr>
  </w:style>
  <w:style w:type="paragraph" w:customStyle="1" w:styleId="NormalWeb">
    <w:name w:val="Normal (Web)"/>
    <w:basedOn w:val="a"/>
    <w:pPr>
      <w:spacing w:before="100" w:after="100"/>
    </w:pPr>
    <w:rPr>
      <w:sz w:val="24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noProof/>
    </w:rPr>
  </w:style>
  <w:style w:type="paragraph" w:customStyle="1" w:styleId="BodyText2">
    <w:name w:val="Body Text 2"/>
    <w:basedOn w:val="a"/>
    <w:pPr>
      <w:ind w:firstLine="426"/>
      <w:jc w:val="both"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3993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ПРОЯВЛЕНИЯ ХРОНИЧЕСКОГО ГНОЙНОГО ОТИТА</vt:lpstr>
    </vt:vector>
  </TitlesOfParts>
  <Company>SeWeR</Company>
  <LinksUpToDate>false</LinksUpToDate>
  <CharactersWithSpaces>26705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ПРОЯВЛЕНИЯ ХРОНИЧЕСКОГО ГНОЙНОГО ОТИТА</dc:title>
  <dc:subject>Дифференциальные признаки клинических проявлений и принципы лечения хронического гнойного мезотимпанита</dc:subject>
  <dc:creator>Сергей Заподовников</dc:creator>
  <cp:keywords/>
  <dc:description/>
  <cp:lastModifiedBy>Тест</cp:lastModifiedBy>
  <cp:revision>3</cp:revision>
  <cp:lastPrinted>2003-02-20T20:01:00Z</cp:lastPrinted>
  <dcterms:created xsi:type="dcterms:W3CDTF">2024-04-13T05:39:00Z</dcterms:created>
  <dcterms:modified xsi:type="dcterms:W3CDTF">2024-04-13T05:39:00Z</dcterms:modified>
</cp:coreProperties>
</file>