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05" w:rsidRPr="007D4405" w:rsidRDefault="007D4405" w:rsidP="007D4405">
      <w:pPr>
        <w:pStyle w:val="a3"/>
        <w:jc w:val="center"/>
        <w:rPr>
          <w:b/>
        </w:rPr>
      </w:pPr>
      <w:bookmarkStart w:id="0" w:name="_GoBack"/>
      <w:bookmarkEnd w:id="0"/>
      <w:r w:rsidRPr="007D4405">
        <w:rPr>
          <w:b/>
        </w:rPr>
        <w:t>Диффузные заболевания соединительной ткани.</w:t>
      </w:r>
    </w:p>
    <w:p w:rsidR="008D0F82" w:rsidRDefault="008D0F82" w:rsidP="008D0F82">
      <w:pPr>
        <w:pStyle w:val="a3"/>
      </w:pPr>
      <w:r>
        <w:t xml:space="preserve">Прежнее название этой группы болезней «коллагенозы». Она объединяет ряд нозологических форм, для которых характерны системное поражение соединительной ткани и сосудов аутоиммунного генеза вследствие отложения иммунных комплексов, полиморфизм клинической картины и прогрессирующий характер течения. Согласно современным классификациям ревматических заболеваний, в этот подкласс включены системная красная волчанка, склеродермия, дерматомиозит, диффузный </w:t>
      </w:r>
      <w:proofErr w:type="spellStart"/>
      <w:r>
        <w:t>фасцит</w:t>
      </w:r>
      <w:proofErr w:type="spellEnd"/>
      <w:r>
        <w:t xml:space="preserve">, ревматическая </w:t>
      </w:r>
      <w:proofErr w:type="spellStart"/>
      <w:r>
        <w:t>полимиалгия</w:t>
      </w:r>
      <w:proofErr w:type="spellEnd"/>
      <w:r>
        <w:t xml:space="preserve">, рецидивирующий </w:t>
      </w:r>
      <w:proofErr w:type="spellStart"/>
      <w:r>
        <w:t>полихондрит</w:t>
      </w:r>
      <w:proofErr w:type="spellEnd"/>
      <w:r>
        <w:t xml:space="preserve"> и </w:t>
      </w:r>
      <w:proofErr w:type="spellStart"/>
      <w:r>
        <w:t>панникулит</w:t>
      </w:r>
      <w:proofErr w:type="spellEnd"/>
      <w:r>
        <w:t xml:space="preserve">, синдром </w:t>
      </w:r>
      <w:proofErr w:type="spellStart"/>
      <w:r>
        <w:t>Шегрена</w:t>
      </w:r>
      <w:proofErr w:type="spellEnd"/>
      <w:r>
        <w:t xml:space="preserve">, смешанное заболевание соединительной ткани. Рассмотрим основные формы этой группы болезней. </w:t>
      </w:r>
    </w:p>
    <w:p w:rsidR="008D0F82" w:rsidRDefault="008D0F82" w:rsidP="008D0F82">
      <w:pPr>
        <w:pStyle w:val="a3"/>
      </w:pPr>
      <w:r w:rsidRPr="008D0F82">
        <w:rPr>
          <w:u w:val="single"/>
        </w:rPr>
        <w:t>Этиология и патогенез .</w:t>
      </w:r>
      <w:r>
        <w:t xml:space="preserve"> Окончательно не уточнены. Предполагается этиологическая роль хронической вирусной инфекции: коревых и </w:t>
      </w:r>
      <w:proofErr w:type="spellStart"/>
      <w:r>
        <w:t>кореподобных</w:t>
      </w:r>
      <w:proofErr w:type="spellEnd"/>
      <w:r>
        <w:t xml:space="preserve"> вирусов, </w:t>
      </w:r>
      <w:proofErr w:type="spellStart"/>
      <w:r>
        <w:t>ретровирусов</w:t>
      </w:r>
      <w:proofErr w:type="spellEnd"/>
      <w:r>
        <w:t xml:space="preserve"> и др., реализующих свое действие на фоне </w:t>
      </w:r>
      <w:proofErr w:type="spellStart"/>
      <w:r>
        <w:t>мультифакториального</w:t>
      </w:r>
      <w:proofErr w:type="spellEnd"/>
      <w:r>
        <w:t xml:space="preserve"> типа предрасположения, а также иммуногенетических факторов, связанных с 6-й парой хромосом. В основе </w:t>
      </w:r>
      <w:proofErr w:type="spellStart"/>
      <w:r>
        <w:t>пато</w:t>
      </w:r>
      <w:proofErr w:type="spellEnd"/>
      <w:r>
        <w:t xml:space="preserve">- и морфогенеза лежат гуморальные и клеточные иммунопатологические процессы. </w:t>
      </w:r>
    </w:p>
    <w:p w:rsidR="008D0F82" w:rsidRDefault="008D0F82" w:rsidP="008D0F82">
      <w:pPr>
        <w:pStyle w:val="a3"/>
      </w:pPr>
      <w:r>
        <w:t xml:space="preserve">Преобладающим механизмом повреждения является </w:t>
      </w:r>
      <w:proofErr w:type="spellStart"/>
      <w:r>
        <w:t>дисрегуляция</w:t>
      </w:r>
      <w:proofErr w:type="spellEnd"/>
      <w:r>
        <w:t xml:space="preserve"> Т- и </w:t>
      </w:r>
      <w:proofErr w:type="spellStart"/>
      <w:r>
        <w:t>В-клеточных</w:t>
      </w:r>
      <w:proofErr w:type="spellEnd"/>
      <w:r>
        <w:t xml:space="preserve"> факторов иммунитета при наличии в крови избыточного содержания антигена, в том числе и аутоиммунного происхождения. Образующиеся комплексы антиген—антитело активируют свертывающую систему крови, откладываются на базальной мембране сосудов, </w:t>
      </w:r>
      <w:proofErr w:type="spellStart"/>
      <w:r>
        <w:t>кровоснабжающих</w:t>
      </w:r>
      <w:proofErr w:type="spellEnd"/>
      <w:r>
        <w:t xml:space="preserve"> органы и ткани (почки, синовиальные, серозные оболочки, мозг и т. п.); высвобождаемые при этом из </w:t>
      </w:r>
      <w:proofErr w:type="spellStart"/>
      <w:r>
        <w:t>фагоцитирующих</w:t>
      </w:r>
      <w:proofErr w:type="spellEnd"/>
      <w:r>
        <w:t xml:space="preserve"> клеток </w:t>
      </w:r>
      <w:proofErr w:type="spellStart"/>
      <w:r>
        <w:t>лизосомальные</w:t>
      </w:r>
      <w:proofErr w:type="spellEnd"/>
      <w:r>
        <w:t xml:space="preserve"> ферменты способствуют углублению поражения. Цитотоксическое действие оказывают фиксируемый иммунными комплексами комплемент, а также сенсибилизированные малые лимфоциты. Поражение именно сосудов на уровне микроциркуляторного русла лежит в основе системного повреждения соединительной ткани и паренхиматозных органов. Преимущественная и характерная для каждого заболевания этой группы локализация поражения определяется реализацией </w:t>
      </w:r>
      <w:proofErr w:type="spellStart"/>
      <w:r>
        <w:t>эффекторной</w:t>
      </w:r>
      <w:proofErr w:type="spellEnd"/>
      <w:r>
        <w:t xml:space="preserve"> фазы иммунного ответа в органе-мишени. </w:t>
      </w:r>
    </w:p>
    <w:p w:rsidR="008D0F82" w:rsidRDefault="008D0F82" w:rsidP="008D0F82">
      <w:pPr>
        <w:pStyle w:val="a3"/>
      </w:pPr>
      <w:r>
        <w:t xml:space="preserve">Каждому заболеванию наряду с общностью патогенетических и морфологических признаков свойственна нозологическая специфичность. Отличительной особенностью системной красной волчанки является сенсибилизация к нуклеиновым соединениям вирусного или ядерного происхождения, в результате чего образуются </w:t>
      </w:r>
      <w:proofErr w:type="spellStart"/>
      <w:r>
        <w:t>антинуклеиновые</w:t>
      </w:r>
      <w:proofErr w:type="spellEnd"/>
      <w:r>
        <w:t xml:space="preserve"> и </w:t>
      </w:r>
      <w:proofErr w:type="spellStart"/>
      <w:r>
        <w:t>антинуклеарные</w:t>
      </w:r>
      <w:proofErr w:type="spellEnd"/>
      <w:r>
        <w:t xml:space="preserve"> антитела; повреждающая роль отводится </w:t>
      </w:r>
      <w:proofErr w:type="spellStart"/>
      <w:r>
        <w:t>антинуклеарному</w:t>
      </w:r>
      <w:proofErr w:type="spellEnd"/>
      <w:r>
        <w:t xml:space="preserve"> фактору — антителам, направленным против основных компонентов ядра клетки. Особенно характерна </w:t>
      </w:r>
      <w:proofErr w:type="spellStart"/>
      <w:r>
        <w:t>гиперпродукция</w:t>
      </w:r>
      <w:proofErr w:type="spellEnd"/>
      <w:r>
        <w:t xml:space="preserve"> антител к </w:t>
      </w:r>
      <w:proofErr w:type="spellStart"/>
      <w:r>
        <w:t>нативной</w:t>
      </w:r>
      <w:proofErr w:type="spellEnd"/>
      <w:r>
        <w:t xml:space="preserve"> (</w:t>
      </w:r>
      <w:proofErr w:type="spellStart"/>
      <w:r>
        <w:t>двухспиральной</w:t>
      </w:r>
      <w:proofErr w:type="spellEnd"/>
      <w:r>
        <w:t xml:space="preserve">) ДНК; образуемые с их участием комплексы ответственны, в частности, за развитие </w:t>
      </w:r>
      <w:proofErr w:type="spellStart"/>
      <w:r>
        <w:t>люпус-нефрита</w:t>
      </w:r>
      <w:proofErr w:type="spellEnd"/>
      <w:r>
        <w:t xml:space="preserve">, а также </w:t>
      </w:r>
      <w:proofErr w:type="spellStart"/>
      <w:r>
        <w:t>васкулита</w:t>
      </w:r>
      <w:proofErr w:type="spellEnd"/>
      <w:r>
        <w:t xml:space="preserve"> в других органах. </w:t>
      </w:r>
    </w:p>
    <w:p w:rsidR="008D0F82" w:rsidRDefault="008D0F82" w:rsidP="008D0F82">
      <w:pPr>
        <w:pStyle w:val="a3"/>
      </w:pPr>
      <w:r>
        <w:t xml:space="preserve">Своеобразие морфогенеза системной склеродермии состоит в усилении </w:t>
      </w:r>
      <w:proofErr w:type="spellStart"/>
      <w:r>
        <w:t>коллагенообразования</w:t>
      </w:r>
      <w:proofErr w:type="spellEnd"/>
      <w:r>
        <w:t xml:space="preserve"> и нарушении </w:t>
      </w:r>
      <w:proofErr w:type="spellStart"/>
      <w:r>
        <w:t>микроциркуляции</w:t>
      </w:r>
      <w:proofErr w:type="spellEnd"/>
      <w:r>
        <w:t xml:space="preserve"> в сочетании со своеобразным почти </w:t>
      </w:r>
      <w:proofErr w:type="spellStart"/>
      <w:r>
        <w:t>бесклеточным</w:t>
      </w:r>
      <w:proofErr w:type="spellEnd"/>
      <w:r>
        <w:t xml:space="preserve"> воспалением. Центральная роль в развитии </w:t>
      </w:r>
      <w:proofErr w:type="spellStart"/>
      <w:r>
        <w:t>фибробластического</w:t>
      </w:r>
      <w:proofErr w:type="spellEnd"/>
      <w:r>
        <w:t xml:space="preserve"> процесса, быстром формировании склероза, гиалиноза тканей принадлежит повышенной функции фибробластов и других коллагенобразующих клеток. В результате избыточного образования растворимых форм коллагена, повреждения эндотелия сосудов развиваются микроциркуляторные нарушения. Неуклонное прогрессирование процесса обусловлено аутоиммунными реакциями на коллаген ввиду избыточного его образования. </w:t>
      </w:r>
    </w:p>
    <w:p w:rsidR="008D0F82" w:rsidRDefault="008D0F82" w:rsidP="008D0F82">
      <w:pPr>
        <w:pStyle w:val="a3"/>
      </w:pPr>
      <w:r>
        <w:lastRenderedPageBreak/>
        <w:t xml:space="preserve">У больных дерматомиозитом выявлена сенсибилизация лимфоцитов к антигенам мышечной ткани и показана роль иммунных комплексов в развитии </w:t>
      </w:r>
      <w:proofErr w:type="spellStart"/>
      <w:r>
        <w:t>васкулитов</w:t>
      </w:r>
      <w:proofErr w:type="spellEnd"/>
      <w:r>
        <w:t xml:space="preserve"> в мышцах. </w:t>
      </w:r>
    </w:p>
    <w:p w:rsidR="008D0F82" w:rsidRDefault="008D0F82" w:rsidP="008D0F82">
      <w:pPr>
        <w:pStyle w:val="a3"/>
      </w:pPr>
      <w:r>
        <w:t xml:space="preserve">У детей вследствие анатомо-физиологических особенностей все диффузные болезни соединительной ткани протекают тяжелее, чем у взрослых. Этим болезням свойственно острое, бурное развитие с быстрым формированием </w:t>
      </w:r>
      <w:proofErr w:type="spellStart"/>
      <w:r>
        <w:t>полисистемного</w:t>
      </w:r>
      <w:proofErr w:type="spellEnd"/>
      <w:r>
        <w:t xml:space="preserve"> патологического процесса с выраженными и распространенными сосудистыми реакциями, экссудативным компонентом воспаления при большой вероятности рецидивов и дальнейшего прогрессирования. Заболевают чаще девочки, преимущественно младшего школьного и </w:t>
      </w:r>
      <w:proofErr w:type="spellStart"/>
      <w:r>
        <w:t>препубертатного</w:t>
      </w:r>
      <w:proofErr w:type="spellEnd"/>
      <w:r>
        <w:t xml:space="preserve"> возраста. </w:t>
      </w:r>
    </w:p>
    <w:p w:rsidR="00FB6746" w:rsidRPr="00FB6746" w:rsidRDefault="00FB6746" w:rsidP="008D0F82">
      <w:pPr>
        <w:pStyle w:val="a3"/>
        <w:rPr>
          <w:b/>
          <w:sz w:val="28"/>
          <w:szCs w:val="28"/>
        </w:rPr>
      </w:pPr>
      <w:r w:rsidRPr="00FB6746">
        <w:rPr>
          <w:b/>
          <w:sz w:val="28"/>
          <w:szCs w:val="28"/>
        </w:rPr>
        <w:t>Красная волчанка</w:t>
      </w:r>
    </w:p>
    <w:p w:rsidR="00FB6746" w:rsidRPr="00856AD6" w:rsidRDefault="00FB6746" w:rsidP="00FB6746">
      <w:r w:rsidRPr="00856AD6">
        <w:t>Под этим обобщающим термином (</w:t>
      </w:r>
      <w:proofErr w:type="spellStart"/>
      <w:r w:rsidRPr="00856AD6">
        <w:t>lupus</w:t>
      </w:r>
      <w:proofErr w:type="spellEnd"/>
      <w:r w:rsidRPr="00856AD6">
        <w:t xml:space="preserve"> </w:t>
      </w:r>
      <w:proofErr w:type="spellStart"/>
      <w:r w:rsidRPr="00856AD6">
        <w:t>erythematodes</w:t>
      </w:r>
      <w:proofErr w:type="spellEnd"/>
      <w:r w:rsidRPr="00856AD6">
        <w:t xml:space="preserve">) объединяется ряд воспалительных заболеваний соединительной ткани и сосудов с аутоиммунным патогенезом; </w:t>
      </w:r>
      <w:proofErr w:type="spellStart"/>
      <w:r w:rsidRPr="00856AD6">
        <w:t>дискоидная</w:t>
      </w:r>
      <w:proofErr w:type="spellEnd"/>
      <w:r w:rsidRPr="00856AD6">
        <w:t>, диссеминированная и сис</w:t>
      </w:r>
      <w:r w:rsidRPr="00856AD6">
        <w:softHyphen/>
        <w:t>темная красная волчанка. Первые две клинические формы характе</w:t>
      </w:r>
      <w:r w:rsidRPr="00856AD6">
        <w:softHyphen/>
        <w:t>ризуются в большинстве случаев лишь кожными изменениями; для системной красной волчанки характерны не столько изменения кожи, сколько нарушение общего состояния и поражение внутренних органов.</w:t>
      </w:r>
    </w:p>
    <w:p w:rsidR="00FB6746" w:rsidRDefault="00FB6746" w:rsidP="00FB6746">
      <w:pPr>
        <w:jc w:val="both"/>
        <w:rPr>
          <w:b/>
        </w:rPr>
      </w:pPr>
    </w:p>
    <w:p w:rsidR="00FB6746" w:rsidRPr="00FF43F8" w:rsidRDefault="00FB6746" w:rsidP="00FB6746">
      <w:pPr>
        <w:jc w:val="both"/>
      </w:pPr>
      <w:proofErr w:type="spellStart"/>
      <w:r w:rsidRPr="006771C5">
        <w:rPr>
          <w:b/>
        </w:rPr>
        <w:t>Дискоидная</w:t>
      </w:r>
      <w:proofErr w:type="spellEnd"/>
      <w:r w:rsidRPr="006771C5">
        <w:rPr>
          <w:b/>
        </w:rPr>
        <w:t xml:space="preserve"> и диссеминированная красная волчанка</w:t>
      </w:r>
      <w:r w:rsidRPr="00FF43F8">
        <w:t>. Это хроническое кожное заболевание характеризующееся тремя основными признаками:</w:t>
      </w:r>
      <w:r>
        <w:t xml:space="preserve"> </w:t>
      </w:r>
      <w:r w:rsidRPr="00FF43F8">
        <w:t>эритемой, гиперкератозом и атрофией. Поражается преимущественно кожа лица, реже кожа волосистой части головы, верхней части груди, спины и пальцев рук. Процесс начинается с появления одного или</w:t>
      </w:r>
      <w:r>
        <w:t xml:space="preserve"> </w:t>
      </w:r>
      <w:r w:rsidRPr="00FF43F8">
        <w:t xml:space="preserve">нескольких    розовых или ярко-красных пятен. При </w:t>
      </w:r>
      <w:proofErr w:type="spellStart"/>
      <w:r w:rsidRPr="00FF43F8">
        <w:t>дискоидной</w:t>
      </w:r>
      <w:proofErr w:type="spellEnd"/>
      <w:r w:rsidRPr="00FF43F8">
        <w:t xml:space="preserve"> форме мятно постепенно увеличиваются в размерах и превращаются в более или менее инфиль</w:t>
      </w:r>
      <w:r w:rsidRPr="00FF43F8">
        <w:softHyphen/>
        <w:t>трированные бляшки. На их поверхности, начиная с  центра, развивается гиперкератоз, вначале фолликулярный, в форме неболь</w:t>
      </w:r>
      <w:r w:rsidRPr="00FF43F8">
        <w:softHyphen/>
        <w:t xml:space="preserve">ших </w:t>
      </w:r>
      <w:proofErr w:type="spellStart"/>
      <w:r w:rsidRPr="00FF43F8">
        <w:t>шипиков</w:t>
      </w:r>
      <w:proofErr w:type="spellEnd"/>
      <w:r w:rsidRPr="00FF43F8">
        <w:t xml:space="preserve"> в дальнейшем разлитой. Постепенно почти вся </w:t>
      </w:r>
      <w:r>
        <w:t xml:space="preserve">поверхность </w:t>
      </w:r>
      <w:r w:rsidRPr="00FF43F8">
        <w:t>бляшки покрывается плот</w:t>
      </w:r>
      <w:r w:rsidRPr="00FF43F8">
        <w:softHyphen/>
        <w:t>ными, с трудом удаляемыми чешуйками, лишь по пери</w:t>
      </w:r>
      <w:r w:rsidRPr="00FF43F8">
        <w:softHyphen/>
        <w:t>ферии остается свободная от роговых наслоений крае</w:t>
      </w:r>
      <w:r w:rsidRPr="00FF43F8">
        <w:softHyphen/>
        <w:t>вая, нередко слегка возвы</w:t>
      </w:r>
      <w:r w:rsidRPr="00FF43F8">
        <w:softHyphen/>
        <w:t xml:space="preserve">шающаяся в виде валика, кайма. При снятии чешуек на их нижней поверхности нередко обнаруживаются </w:t>
      </w:r>
      <w:proofErr w:type="spellStart"/>
      <w:r w:rsidRPr="00FF43F8">
        <w:t>шипики</w:t>
      </w:r>
      <w:proofErr w:type="spellEnd"/>
      <w:r w:rsidRPr="00FF43F8">
        <w:t>. Соскабливание чешуек вызывает болезненность. Типичная локализация этой формы красной волчан</w:t>
      </w:r>
      <w:r w:rsidRPr="00FF43F8">
        <w:softHyphen/>
        <w:t>ки на коже носа и щек, где она часто приобретает очертания бабочки. Постепенно увеличиваясь и сливаясь, очаги красной волчанки могут распространиться на всю кожу лица.</w:t>
      </w:r>
    </w:p>
    <w:p w:rsidR="00FB6746" w:rsidRPr="00FF43F8" w:rsidRDefault="00FB6746" w:rsidP="00FB6746">
      <w:pPr>
        <w:jc w:val="both"/>
      </w:pPr>
      <w:r w:rsidRPr="00FF43F8">
        <w:t xml:space="preserve">При  диссеминированной   форме   первоначально   возникшие   пятна не имеют тенденции ни к значительному периферическому росту, ни к инфильтрации. Достигнув величины 20-копеечной, максимум 5-копеечной </w:t>
      </w:r>
      <w:r w:rsidRPr="00FF43F8">
        <w:rPr>
          <w:spacing w:val="-9"/>
        </w:rPr>
        <w:t xml:space="preserve"> монеты  они  останавливаются  в своём росте.</w:t>
      </w:r>
      <w:r w:rsidRPr="00FF43F8">
        <w:t xml:space="preserve"> На их поверхности также возникает гиперкератоз в виде белых с трудом удаляемых чешуек, соскабливание которых </w:t>
      </w:r>
      <w:proofErr w:type="spellStart"/>
      <w:r w:rsidRPr="00FF43F8">
        <w:t>белезненно</w:t>
      </w:r>
      <w:proofErr w:type="spellEnd"/>
      <w:r w:rsidRPr="00FF43F8">
        <w:t>. Количество очагов различно, они беспорядочно рассеяны на коже лица, изредка появляются в ушных раковинах, на ко</w:t>
      </w:r>
      <w:r>
        <w:t>же верхней части груди и спины.</w:t>
      </w:r>
    </w:p>
    <w:p w:rsidR="00FB6746" w:rsidRPr="00FF43F8" w:rsidRDefault="00FB6746" w:rsidP="00FB6746">
      <w:pPr>
        <w:jc w:val="both"/>
      </w:pPr>
      <w:r w:rsidRPr="00FF43F8">
        <w:t>По прошествии более или менее длительного времени начинается разрешение очагов. Оно начинается в их центре, постепенно распрост</w:t>
      </w:r>
      <w:r w:rsidRPr="00FF43F8">
        <w:softHyphen/>
        <w:t xml:space="preserve">раняется к периферии и заканчивается образованием рубцовой атрофии. При диссеминированной форме атрофия обычно поверхностна, порой едва заметна, при </w:t>
      </w:r>
      <w:proofErr w:type="spellStart"/>
      <w:r w:rsidRPr="00FF43F8">
        <w:t>дискоидной</w:t>
      </w:r>
      <w:proofErr w:type="spellEnd"/>
      <w:r w:rsidRPr="00FF43F8">
        <w:t xml:space="preserve"> представляется или в форме значительного истончения кожи, которая собирается в складки наподобие папиросной бумаги и имеет белый цвет, или в форме более грубых несколько вдавленных в кожу, слегка пигментированных рубцов, обезображиваю</w:t>
      </w:r>
      <w:r w:rsidRPr="00FF43F8">
        <w:softHyphen/>
        <w:t>щих больного. В случае поражения волосистой части головы очаги обычно значитель</w:t>
      </w:r>
      <w:r w:rsidRPr="00FF43F8">
        <w:rPr>
          <w:spacing w:val="-7"/>
        </w:rPr>
        <w:t xml:space="preserve">ной величины и вначале имеют вид  слегка </w:t>
      </w:r>
      <w:r w:rsidRPr="00FF43F8">
        <w:t xml:space="preserve">инфильтрированных пятен красного цвета. Постепенно на их поверхности развивается </w:t>
      </w:r>
      <w:r w:rsidRPr="00FF43F8">
        <w:lastRenderedPageBreak/>
        <w:t>гиперкератоз или сплошной, покрывающий поверхность пятна наслоением сероватого цвета чешуек, или фолликулярный, в виде роговых пробок, залегающих в устьях волосяных фолликулов. После разрешения остаётся рубцовая</w:t>
      </w:r>
    </w:p>
    <w:p w:rsidR="00FB6746" w:rsidRPr="00FF43F8" w:rsidRDefault="00FB6746" w:rsidP="00FB6746">
      <w:pPr>
        <w:jc w:val="both"/>
      </w:pPr>
      <w:r w:rsidRPr="00FF43F8">
        <w:t>атрофия и стойкое облысение.</w:t>
      </w:r>
    </w:p>
    <w:p w:rsidR="00FB6746" w:rsidRPr="00FF43F8" w:rsidRDefault="00FB6746" w:rsidP="00FB6746">
      <w:pPr>
        <w:jc w:val="both"/>
      </w:pPr>
      <w:r w:rsidRPr="00FF43F8">
        <w:t>При локализации красной волчанки на красной кайме губ обра</w:t>
      </w:r>
      <w:r w:rsidRPr="00FF43F8">
        <w:softHyphen/>
        <w:t>зуются слегка инфильтрированные, резко ограниченные участки, окра</w:t>
      </w:r>
      <w:r w:rsidRPr="00FF43F8">
        <w:softHyphen/>
        <w:t>шенные в фиолетово-красный цвет и покрытые небольшим количеством с трудом удаляемых чешуек; в местах перехода очагов поражения на слизистую оболочку отмечается серовато-белая каемка. В дальнейшем, начиная с центральной части, развивается атрофия. На слизистой обо</w:t>
      </w:r>
      <w:r w:rsidRPr="00FF43F8">
        <w:softHyphen/>
        <w:t>лочке щек и губ заболевание характеризуется появлением ограниченных розово-красных пятен, центральная часть которых постепенно становится серовато-белой. Иногда в их центральной части образуется эрозия или поверхностное изъязвление. После исчезновения их остается белый атрофический рубец.</w:t>
      </w:r>
    </w:p>
    <w:p w:rsidR="00FB6746" w:rsidRPr="00FF43F8" w:rsidRDefault="00FB6746" w:rsidP="00FB6746">
      <w:pPr>
        <w:jc w:val="both"/>
      </w:pPr>
      <w:r w:rsidRPr="00FF43F8">
        <w:t>Течение красной волчанки отличается большой длительностью и склонностью к обострениям и рецидивам, которые часто возникают на местах ранее бывших поражений, на фоне рубцовой атрофии, или в их окружности. Общее состояние больных не нарушено; в отдельных случаях возможен переход диссеминированной красной волчанки в системную.</w:t>
      </w:r>
    </w:p>
    <w:p w:rsidR="00FB6746" w:rsidRPr="00FF43F8" w:rsidRDefault="00FB6746" w:rsidP="00FB6746">
      <w:pPr>
        <w:jc w:val="both"/>
      </w:pPr>
      <w:proofErr w:type="spellStart"/>
      <w:r w:rsidRPr="00FF43F8">
        <w:t>Патогистологически</w:t>
      </w:r>
      <w:proofErr w:type="spellEnd"/>
      <w:r w:rsidRPr="00FF43F8">
        <w:t>: в эпидермисе обнаруживаются разлитой гиперкератоз и массив</w:t>
      </w:r>
      <w:r w:rsidRPr="00FF43F8">
        <w:softHyphen/>
        <w:t xml:space="preserve">ные роговые «пробки» в устьях волосяных фолликулов, истончение шиповатого слоя (иногда </w:t>
      </w:r>
      <w:proofErr w:type="spellStart"/>
      <w:r w:rsidRPr="00FF43F8">
        <w:t>акантоз</w:t>
      </w:r>
      <w:proofErr w:type="spellEnd"/>
      <w:r w:rsidRPr="00FF43F8">
        <w:t>) и вакуольная дистрофия клеток базального слоя. В дерме — резкое расширение кровеносных и лимфатических сосудов и очаговый инфильтрат, располагаю</w:t>
      </w:r>
      <w:r w:rsidRPr="00FF43F8">
        <w:softHyphen/>
        <w:t>щийся преимущественно вокруг фолликулов, сальных желез и сосудов. Инфильтрат сос</w:t>
      </w:r>
      <w:r w:rsidRPr="00FF43F8">
        <w:softHyphen/>
        <w:t xml:space="preserve">тоит из лимфоцитов, небольшого числа плазматических клеток, макрофагов и гистиоцитов. Отек и дистрофия </w:t>
      </w:r>
      <w:proofErr w:type="spellStart"/>
      <w:r w:rsidRPr="00FF43F8">
        <w:t>коллагеновых</w:t>
      </w:r>
      <w:proofErr w:type="spellEnd"/>
      <w:r w:rsidRPr="00FF43F8">
        <w:t xml:space="preserve"> волокон.</w:t>
      </w:r>
    </w:p>
    <w:p w:rsidR="00FB6746" w:rsidRPr="00FF43F8" w:rsidRDefault="00FB6746" w:rsidP="00FB6746">
      <w:pPr>
        <w:jc w:val="both"/>
      </w:pPr>
    </w:p>
    <w:p w:rsidR="00FB6746" w:rsidRPr="00FF43F8" w:rsidRDefault="00FB6746" w:rsidP="00FB6746">
      <w:pPr>
        <w:jc w:val="both"/>
      </w:pPr>
      <w:r w:rsidRPr="00FF43F8">
        <w:rPr>
          <w:b/>
        </w:rPr>
        <w:t>Системная красная волчанка</w:t>
      </w:r>
      <w:r w:rsidRPr="00FF43F8">
        <w:t xml:space="preserve">. Это тяжелое заболевание возникает первично или, реже, у больных, длительно страдавших </w:t>
      </w:r>
      <w:proofErr w:type="spellStart"/>
      <w:r w:rsidRPr="00FF43F8">
        <w:t>дискоидной</w:t>
      </w:r>
      <w:proofErr w:type="spellEnd"/>
      <w:r w:rsidRPr="00FF43F8">
        <w:t xml:space="preserve"> или диссеминированной формой красной волчанки.</w:t>
      </w:r>
    </w:p>
    <w:p w:rsidR="00FB6746" w:rsidRPr="00FF43F8" w:rsidRDefault="00FB6746" w:rsidP="00FB6746">
      <w:pPr>
        <w:jc w:val="both"/>
      </w:pPr>
      <w:r w:rsidRPr="00FF43F8">
        <w:t>В одних случаях заболевание начинается остро, бурно, с одновремен</w:t>
      </w:r>
      <w:r w:rsidRPr="00FF43F8">
        <w:softHyphen/>
        <w:t>ным появлением как общих симптомов, так и поражения кожи</w:t>
      </w:r>
      <w:r>
        <w:t xml:space="preserve"> </w:t>
      </w:r>
      <w:r w:rsidRPr="00FF43F8">
        <w:t>и</w:t>
      </w:r>
      <w:r>
        <w:t xml:space="preserve"> </w:t>
      </w:r>
      <w:r w:rsidRPr="00FF43F8">
        <w:t xml:space="preserve">внутренних органов. </w:t>
      </w:r>
    </w:p>
    <w:p w:rsidR="00FB6746" w:rsidRPr="00001A43" w:rsidRDefault="00FB6746" w:rsidP="00FB6746">
      <w:pPr>
        <w:jc w:val="both"/>
      </w:pPr>
      <w:r w:rsidRPr="00FF43F8">
        <w:t>В других случаях болезнь протекает хронически, клинические явле</w:t>
      </w:r>
      <w:r w:rsidRPr="00FF43F8">
        <w:softHyphen/>
        <w:t xml:space="preserve">ния нарастают постепенно, причем у одних больных общие симптомы и  поражение  внутренних  органов  предшествуют  поражению  кожи. У  других кожное  высыпание  возникает раньше  общих расстройств и поражения внутренних органов. В последнем варианте болезнь протекает более благоприятно и нередко дает более или менее длительные ремиссии. У  отдельных больных может внезапно наступить  острая вспышка, и тогда болезнь принимает быстро прогрессирующее течение. Поражение кожи характеризуется появлением эритемы, главным образом на лице, в области носа и щёк; часто принимая форму бабочки, вначале кожа окрашена в розово-красный цвет и нередко слегка отечна. В дальнейшем она становится фиолетово красной, на поверхности кожи появляется небольшое шелушение. На пальцах рук отмечается появление </w:t>
      </w:r>
      <w:proofErr w:type="spellStart"/>
      <w:r w:rsidRPr="00001A43">
        <w:t>эритематозных</w:t>
      </w:r>
      <w:proofErr w:type="spellEnd"/>
      <w:r w:rsidRPr="00001A43">
        <w:t xml:space="preserve"> пятен красного или синюшно-крас</w:t>
      </w:r>
      <w:r w:rsidRPr="00001A43">
        <w:softHyphen/>
        <w:t xml:space="preserve">ного цвета. Может возникнуть высыпание </w:t>
      </w:r>
      <w:proofErr w:type="spellStart"/>
      <w:r w:rsidRPr="00001A43">
        <w:t>эритематозных</w:t>
      </w:r>
      <w:proofErr w:type="spellEnd"/>
      <w:r w:rsidRPr="00001A43">
        <w:t xml:space="preserve"> пятен на коже туловища и конеч</w:t>
      </w:r>
      <w:r w:rsidRPr="00001A43">
        <w:softHyphen/>
        <w:t>ностей   и   на   их   фоне   появ</w:t>
      </w:r>
      <w:r w:rsidRPr="00001A43">
        <w:softHyphen/>
        <w:t>ляются пузыри. В  отдельных случаях  эритема принимает геморрагический характер. Продержавшись некоторое вре</w:t>
      </w:r>
      <w:r w:rsidRPr="00001A43">
        <w:softHyphen/>
        <w:t>мя, эритема проходит, но не</w:t>
      </w:r>
      <w:r w:rsidRPr="00001A43">
        <w:softHyphen/>
        <w:t>редко возобновляется. Заканчивается чаще всего пигментацией, реже – слабовыраженной атрофией. Слизистые оболочки поражаются очень редко.</w:t>
      </w:r>
    </w:p>
    <w:p w:rsidR="00FB6746" w:rsidRPr="00001A43" w:rsidRDefault="00FB6746" w:rsidP="00FB6746">
      <w:pPr>
        <w:jc w:val="both"/>
      </w:pPr>
      <w:r w:rsidRPr="00001A43">
        <w:t>Общие симптомы выра</w:t>
      </w:r>
      <w:r w:rsidRPr="00001A43">
        <w:softHyphen/>
        <w:t xml:space="preserve">жаются в слабости, депрессии, потере аппетита, бессоннице, болях в мышцах, костях и суставах и лихорадке. Последняя может быть постоянной, </w:t>
      </w:r>
      <w:proofErr w:type="spellStart"/>
      <w:r w:rsidRPr="00001A43">
        <w:t>ремиттирукзщей</w:t>
      </w:r>
      <w:proofErr w:type="spellEnd"/>
      <w:r w:rsidRPr="00001A43">
        <w:t xml:space="preserve"> иногда </w:t>
      </w:r>
      <w:proofErr w:type="spellStart"/>
      <w:r w:rsidRPr="00001A43">
        <w:t>гектической</w:t>
      </w:r>
      <w:proofErr w:type="spellEnd"/>
      <w:r w:rsidRPr="00001A43">
        <w:t xml:space="preserve"> с подъемом температуры до 40°С.</w:t>
      </w:r>
    </w:p>
    <w:p w:rsidR="00FB6746" w:rsidRPr="00001A43" w:rsidRDefault="00FB6746" w:rsidP="00FB6746">
      <w:pPr>
        <w:jc w:val="both"/>
      </w:pPr>
      <w:r w:rsidRPr="00001A43">
        <w:lastRenderedPageBreak/>
        <w:t>Из внутренних органов прежде всего  поражаются почки, в моче появляются белок, ци</w:t>
      </w:r>
      <w:r w:rsidRPr="00001A43">
        <w:softHyphen/>
        <w:t xml:space="preserve">линдры, эритроциты. В отдельных случаях может развиться уремия, приводящая к смертельному исходу. </w:t>
      </w:r>
    </w:p>
    <w:p w:rsidR="00FB6746" w:rsidRPr="00001A43" w:rsidRDefault="00FB6746" w:rsidP="00FB6746">
      <w:pPr>
        <w:jc w:val="both"/>
      </w:pPr>
      <w:r w:rsidRPr="00001A43">
        <w:t>Часто наблюдаются поражения сердца в форме эндокардита, перикардита   и   миокардита, хроническая бронхопневмония, сухой или экссудативный плеврит  увеличение лимфатических узлов преимущественно шейных, под</w:t>
      </w:r>
      <w:r w:rsidRPr="00001A43">
        <w:softHyphen/>
        <w:t xml:space="preserve">челюстных, </w:t>
      </w:r>
      <w:proofErr w:type="spellStart"/>
      <w:r w:rsidRPr="00001A43">
        <w:t>аксиллярных</w:t>
      </w:r>
      <w:proofErr w:type="spellEnd"/>
      <w:r w:rsidRPr="00001A43">
        <w:t>, болезненность и опухание суставов, напо</w:t>
      </w:r>
      <w:r w:rsidRPr="00001A43">
        <w:softHyphen/>
        <w:t xml:space="preserve">минающие острый суставной ревматизм. В крови прогрессирующая анемия, лейкопения иногда </w:t>
      </w:r>
      <w:proofErr w:type="spellStart"/>
      <w:r w:rsidRPr="00001A43">
        <w:t>лимфопения</w:t>
      </w:r>
      <w:proofErr w:type="spellEnd"/>
      <w:r w:rsidRPr="00001A43">
        <w:t xml:space="preserve">, ускоренная СОЭ;  в  сыворотке  крови — снижение количества общего белка, уменьшение содержания альбуминов и увеличение </w:t>
      </w:r>
      <w:proofErr w:type="spellStart"/>
      <w:r w:rsidRPr="00001A43">
        <w:t>гамма-глобу</w:t>
      </w:r>
      <w:r w:rsidRPr="00001A43">
        <w:softHyphen/>
        <w:t>линов</w:t>
      </w:r>
      <w:proofErr w:type="spellEnd"/>
      <w:r w:rsidRPr="00001A43">
        <w:t xml:space="preserve">. Наряду с этим в крови обнаруживаются своеобразные «клетки красной волчанки» </w:t>
      </w:r>
    </w:p>
    <w:p w:rsidR="00FB6746" w:rsidRPr="00001A43" w:rsidRDefault="00FB6746" w:rsidP="00FB6746">
      <w:pPr>
        <w:jc w:val="both"/>
      </w:pPr>
      <w:r w:rsidRPr="00001A43">
        <w:t>Клетки красной волчанки (LE-клетки) — это лейкоциты, в протоплазме которых при окраске по Романовскому—</w:t>
      </w:r>
      <w:proofErr w:type="spellStart"/>
      <w:r w:rsidRPr="00001A43">
        <w:t>Гимзе</w:t>
      </w:r>
      <w:proofErr w:type="spellEnd"/>
      <w:r w:rsidRPr="00001A43">
        <w:t xml:space="preserve"> обнаруживаются включе</w:t>
      </w:r>
      <w:r w:rsidRPr="00001A43">
        <w:softHyphen/>
        <w:t xml:space="preserve">ния в виде гомогенных, круглой формы образований фиолетово-красного цвета, представляющие собой </w:t>
      </w:r>
      <w:proofErr w:type="spellStart"/>
      <w:r w:rsidRPr="00001A43">
        <w:t>фагоцитированные</w:t>
      </w:r>
      <w:proofErr w:type="spellEnd"/>
      <w:r w:rsidRPr="00001A43">
        <w:t xml:space="preserve"> измененные ядра лейкоцитов (</w:t>
      </w:r>
      <w:proofErr w:type="spellStart"/>
      <w:r w:rsidRPr="00001A43">
        <w:t>нуклеолиз</w:t>
      </w:r>
      <w:proofErr w:type="spellEnd"/>
      <w:r w:rsidRPr="00001A43">
        <w:t>). При значительной величине они оттесняют ядро клетки к периферии. Такие же образования обнаруживаются свободно лежащими среди клеток и являются в подобных случаях центром агглютинации нейтрофилов (так называемые розетки). Их возникновение связано, по-видимому, с изменениями в белковом составе плазмы, в частности ее гамма-глобулиновой фракции. В последней у больных системной красной волчанкой содержится «фактор красной волчанки», являющийся, как полагают, антителом против ядер лейкоцитов. Сис</w:t>
      </w:r>
      <w:r w:rsidRPr="00001A43">
        <w:softHyphen/>
        <w:t>темная красная волчанка встречается чаще у женщин 20—40 лет. Прогноз, как правило, неблагоприятный. Случаи выздоровления наблю</w:t>
      </w:r>
      <w:r w:rsidRPr="00001A43">
        <w:softHyphen/>
        <w:t>даются редко.</w:t>
      </w:r>
    </w:p>
    <w:p w:rsidR="00FB6746" w:rsidRPr="00001A43" w:rsidRDefault="00FB6746" w:rsidP="00FB6746">
      <w:pPr>
        <w:jc w:val="both"/>
      </w:pPr>
    </w:p>
    <w:p w:rsidR="00FB6746" w:rsidRPr="00001A43" w:rsidRDefault="00FB6746" w:rsidP="00FB6746">
      <w:pPr>
        <w:jc w:val="both"/>
      </w:pPr>
      <w:proofErr w:type="spellStart"/>
      <w:r>
        <w:rPr>
          <w:b/>
        </w:rPr>
        <w:t>Патогистологическ</w:t>
      </w:r>
      <w:proofErr w:type="spellEnd"/>
      <w:r>
        <w:rPr>
          <w:b/>
        </w:rPr>
        <w:t>.</w:t>
      </w:r>
      <w:r w:rsidRPr="00001A43">
        <w:t xml:space="preserve"> в дерме отмечаются значительные изменения сосудов в форме продуктивно-деструктивного </w:t>
      </w:r>
      <w:proofErr w:type="spellStart"/>
      <w:r w:rsidRPr="00001A43">
        <w:t>васкулита</w:t>
      </w:r>
      <w:proofErr w:type="spellEnd"/>
      <w:r w:rsidRPr="00001A43">
        <w:t>, инфильтрация стенок сосудов и капилляров плаз</w:t>
      </w:r>
      <w:r w:rsidRPr="00001A43">
        <w:softHyphen/>
        <w:t xml:space="preserve">матическими клетками, лимфоцитами и нейтрофилами; местами склероз и гиалиноз стенок с сужением просвета. Наряду с сосудистыми изменениями обнаруживаются </w:t>
      </w:r>
      <w:proofErr w:type="spellStart"/>
      <w:r w:rsidRPr="00001A43">
        <w:t>учстки</w:t>
      </w:r>
      <w:proofErr w:type="spellEnd"/>
      <w:r w:rsidRPr="00001A43">
        <w:t xml:space="preserve"> </w:t>
      </w:r>
      <w:proofErr w:type="spellStart"/>
      <w:r w:rsidRPr="00001A43">
        <w:t>мукоидного</w:t>
      </w:r>
      <w:proofErr w:type="spellEnd"/>
      <w:r w:rsidRPr="00001A43">
        <w:t xml:space="preserve"> и </w:t>
      </w:r>
      <w:proofErr w:type="spellStart"/>
      <w:r w:rsidRPr="00001A43">
        <w:t>фибриноидного</w:t>
      </w:r>
      <w:proofErr w:type="spellEnd"/>
      <w:r w:rsidRPr="00001A43">
        <w:t xml:space="preserve"> набухания, </w:t>
      </w:r>
      <w:proofErr w:type="spellStart"/>
      <w:r w:rsidRPr="00001A43">
        <w:t>фибриноидного</w:t>
      </w:r>
      <w:proofErr w:type="spellEnd"/>
      <w:r w:rsidRPr="00001A43">
        <w:t xml:space="preserve"> некроза соединительной ткани. В эпидермисе — незначительный </w:t>
      </w:r>
      <w:proofErr w:type="spellStart"/>
      <w:r w:rsidRPr="00001A43">
        <w:t>акантоз</w:t>
      </w:r>
      <w:proofErr w:type="spellEnd"/>
      <w:r w:rsidRPr="00001A43">
        <w:t>, гиперкератоз, на отдельных участках,— вакуоли</w:t>
      </w:r>
      <w:r w:rsidRPr="00001A43">
        <w:softHyphen/>
        <w:t>зация базальных клеток.</w:t>
      </w:r>
    </w:p>
    <w:p w:rsidR="00FB6746" w:rsidRPr="00001A43" w:rsidRDefault="00FB6746" w:rsidP="00FB6746">
      <w:pPr>
        <w:jc w:val="both"/>
      </w:pPr>
    </w:p>
    <w:p w:rsidR="00FB6746" w:rsidRDefault="00FB6746" w:rsidP="00FB6746">
      <w:pPr>
        <w:jc w:val="both"/>
        <w:rPr>
          <w:b/>
        </w:rPr>
      </w:pPr>
    </w:p>
    <w:p w:rsidR="00FB6746" w:rsidRPr="00001A43" w:rsidRDefault="00FB6746" w:rsidP="00FB6746">
      <w:pPr>
        <w:jc w:val="both"/>
      </w:pPr>
      <w:r w:rsidRPr="006771C5">
        <w:rPr>
          <w:b/>
        </w:rPr>
        <w:t>Этиология и патогенез.</w:t>
      </w:r>
      <w:r w:rsidRPr="00001A43">
        <w:t xml:space="preserve"> Несомненно, что в развитии всех разновидностей красной волчанки играет роль фокальная, чаще стреп</w:t>
      </w:r>
      <w:r w:rsidRPr="00001A43">
        <w:softHyphen/>
        <w:t>тококковая, инфекция (хронический тонзиллит, зубные гранулемы и т. п.), а в развитии системной красной волчанки — и некоторые лекарственные средства: антибиотики (стрептомицин, пенициллин и др.), сульфаниламиды, вакцины, сыворотки и др. Роль фокальной инфекции и медикаментов, а возможно, и других эндогенных и экзогенных факторов заключается, по-видимому, в сенсибилизации организма, что в определен</w:t>
      </w:r>
      <w:r w:rsidRPr="00001A43">
        <w:softHyphen/>
        <w:t xml:space="preserve">ных условиях может вызывать сложную цепную </w:t>
      </w:r>
      <w:proofErr w:type="spellStart"/>
      <w:r w:rsidRPr="00001A43">
        <w:t>аутоаллергическую</w:t>
      </w:r>
      <w:proofErr w:type="spellEnd"/>
      <w:r w:rsidRPr="00001A43">
        <w:t xml:space="preserve"> реакцию (при системной красной волчанке), проявляющуюся, в част</w:t>
      </w:r>
      <w:r w:rsidRPr="00001A43">
        <w:softHyphen/>
        <w:t xml:space="preserve">ности, </w:t>
      </w:r>
      <w:proofErr w:type="spellStart"/>
      <w:r w:rsidRPr="00001A43">
        <w:t>васкулитами</w:t>
      </w:r>
      <w:proofErr w:type="spellEnd"/>
      <w:r w:rsidRPr="00001A43">
        <w:t xml:space="preserve"> и дезорганизацией соединительной ткани во многих органах (так называемый коллагеноз).</w:t>
      </w:r>
    </w:p>
    <w:p w:rsidR="00FB6746" w:rsidRPr="00001A43" w:rsidRDefault="00FB6746" w:rsidP="00FB6746">
      <w:pPr>
        <w:jc w:val="both"/>
      </w:pPr>
      <w:r w:rsidRPr="00001A43">
        <w:t xml:space="preserve">В настоящее время есть основания признать единство системной красной волчанки с </w:t>
      </w:r>
      <w:proofErr w:type="spellStart"/>
      <w:r w:rsidRPr="00001A43">
        <w:t>дискоидной</w:t>
      </w:r>
      <w:proofErr w:type="spellEnd"/>
      <w:r w:rsidRPr="00001A43">
        <w:t xml:space="preserve"> и диссеминированной. Об этом сви</w:t>
      </w:r>
      <w:r w:rsidRPr="00001A43">
        <w:softHyphen/>
        <w:t xml:space="preserve">детельствует прежде всего возможность перехода </w:t>
      </w:r>
      <w:proofErr w:type="spellStart"/>
      <w:r w:rsidRPr="00001A43">
        <w:t>дискоидной</w:t>
      </w:r>
      <w:proofErr w:type="spellEnd"/>
      <w:r w:rsidRPr="00001A43">
        <w:t>, чаще диссеминированной, красной волчанки в системную. Общность всех форм красной волчанки заключается: а) в роли фокальной инфекции и различных внешних провоцирующих факторов (чрезмерная инсоля</w:t>
      </w:r>
      <w:r w:rsidRPr="00001A43">
        <w:softHyphen/>
        <w:t>ция, отморожения, ожоги и т. п.), в развитии заболевания; б) в обнару</w:t>
      </w:r>
      <w:r w:rsidRPr="00001A43">
        <w:softHyphen/>
        <w:t>жении на границе между эпидермисом и дермой пораженной кожи иммуноглобулинов, связанных комплементом в комплекс антиген — антитело.</w:t>
      </w:r>
    </w:p>
    <w:p w:rsidR="00FB6746" w:rsidRPr="00001A43" w:rsidRDefault="00FB6746" w:rsidP="00FB6746">
      <w:pPr>
        <w:jc w:val="both"/>
      </w:pPr>
      <w:r w:rsidRPr="00001A43">
        <w:lastRenderedPageBreak/>
        <w:t xml:space="preserve">При гистохимическом исследовании нормальной на вид кожи у больных </w:t>
      </w:r>
      <w:proofErr w:type="spellStart"/>
      <w:r w:rsidRPr="00001A43">
        <w:t>дискоидной</w:t>
      </w:r>
      <w:proofErr w:type="spellEnd"/>
      <w:r w:rsidRPr="00001A43">
        <w:t xml:space="preserve"> красной волчанкой обнаружены начальные дистро</w:t>
      </w:r>
      <w:r w:rsidRPr="00001A43">
        <w:softHyphen/>
        <w:t>фические изменения соединительной ткани, напоминающие таковые при системной красной волчанке.</w:t>
      </w:r>
    </w:p>
    <w:p w:rsidR="00FB6746" w:rsidRDefault="00FB6746" w:rsidP="00FB6746">
      <w:pPr>
        <w:jc w:val="both"/>
        <w:rPr>
          <w:b/>
        </w:rPr>
      </w:pPr>
    </w:p>
    <w:p w:rsidR="00FB6746" w:rsidRPr="00001A43" w:rsidRDefault="00FB6746" w:rsidP="00FB6746">
      <w:pPr>
        <w:jc w:val="both"/>
      </w:pPr>
      <w:r w:rsidRPr="006771C5">
        <w:rPr>
          <w:b/>
        </w:rPr>
        <w:t>Лечение.</w:t>
      </w:r>
      <w:r w:rsidRPr="00001A43">
        <w:t xml:space="preserve"> При </w:t>
      </w:r>
      <w:proofErr w:type="spellStart"/>
      <w:r w:rsidRPr="00001A43">
        <w:t>дискоидной</w:t>
      </w:r>
      <w:proofErr w:type="spellEnd"/>
      <w:r w:rsidRPr="00001A43">
        <w:t xml:space="preserve"> и диссеминированной красной вол</w:t>
      </w:r>
      <w:r w:rsidRPr="00001A43">
        <w:softHyphen/>
        <w:t xml:space="preserve">чанке наиболее эффективны синтетические </w:t>
      </w:r>
      <w:proofErr w:type="spellStart"/>
      <w:r w:rsidRPr="00001A43">
        <w:t>антималярийные</w:t>
      </w:r>
      <w:proofErr w:type="spellEnd"/>
      <w:r w:rsidRPr="00001A43">
        <w:t xml:space="preserve"> препараты. Лучшие результаты дают </w:t>
      </w:r>
      <w:proofErr w:type="spellStart"/>
      <w:r w:rsidRPr="00001A43">
        <w:t>делагил</w:t>
      </w:r>
      <w:proofErr w:type="spellEnd"/>
      <w:r w:rsidRPr="00001A43">
        <w:t xml:space="preserve"> (</w:t>
      </w:r>
      <w:proofErr w:type="spellStart"/>
      <w:r w:rsidRPr="00001A43">
        <w:t>хингамин</w:t>
      </w:r>
      <w:proofErr w:type="spellEnd"/>
      <w:r w:rsidRPr="00001A43">
        <w:t xml:space="preserve">, </w:t>
      </w:r>
      <w:proofErr w:type="spellStart"/>
      <w:r w:rsidRPr="00001A43">
        <w:t>резохин</w:t>
      </w:r>
      <w:proofErr w:type="spellEnd"/>
      <w:r w:rsidRPr="00001A43">
        <w:t xml:space="preserve">), </w:t>
      </w:r>
      <w:proofErr w:type="spellStart"/>
      <w:r w:rsidRPr="00001A43">
        <w:t>плаквенил</w:t>
      </w:r>
      <w:proofErr w:type="spellEnd"/>
      <w:r w:rsidRPr="00001A43">
        <w:t xml:space="preserve"> (</w:t>
      </w:r>
      <w:proofErr w:type="spellStart"/>
      <w:r w:rsidRPr="00001A43">
        <w:t>гидроксихлорохин</w:t>
      </w:r>
      <w:proofErr w:type="spellEnd"/>
      <w:r w:rsidRPr="00001A43">
        <w:t>). Их назначают на 1 таблетке (0,25 г) 2—3 раза в день в течение 7—10 дней. Такие курсы проводятся повторно с 3—5-дневными интервалами (всего 2—3 курса). Применяется также непрерывное лече</w:t>
      </w:r>
      <w:r w:rsidRPr="00001A43">
        <w:softHyphen/>
        <w:t xml:space="preserve">ние; в течение 7—10 дней по 1 таблетке 3 раза в день, затем на протяжении 4—6 </w:t>
      </w:r>
      <w:proofErr w:type="spellStart"/>
      <w:r w:rsidRPr="00001A43">
        <w:t>нед</w:t>
      </w:r>
      <w:proofErr w:type="spellEnd"/>
      <w:r w:rsidRPr="00001A43">
        <w:t xml:space="preserve"> по 1 таблетке в день.</w:t>
      </w:r>
    </w:p>
    <w:p w:rsidR="00FB6746" w:rsidRPr="00043F84" w:rsidRDefault="00FB6746" w:rsidP="00FB6746">
      <w:pPr>
        <w:jc w:val="both"/>
      </w:pPr>
      <w:r w:rsidRPr="00043F84">
        <w:t xml:space="preserve">Во время лечения </w:t>
      </w:r>
      <w:proofErr w:type="spellStart"/>
      <w:r w:rsidRPr="00043F84">
        <w:t>антималярийными</w:t>
      </w:r>
      <w:proofErr w:type="spellEnd"/>
      <w:r w:rsidRPr="00043F84">
        <w:t xml:space="preserve"> препаратами могут наблюдаться осложнения: расстройство зрения, головокружения, бессонница, сердеч</w:t>
      </w:r>
      <w:r w:rsidRPr="00043F84">
        <w:softHyphen/>
        <w:t>ные боли, изменения крови (анемия, лейкопения).</w:t>
      </w:r>
    </w:p>
    <w:p w:rsidR="00FB6746" w:rsidRPr="00043F84" w:rsidRDefault="00FB6746" w:rsidP="00FB6746">
      <w:pPr>
        <w:jc w:val="both"/>
      </w:pPr>
      <w:r w:rsidRPr="00043F84">
        <w:t xml:space="preserve">В  начальном периоде  болезни и в периоды обострений показаны внутривенные   инъекции  препаратов   кальция,   инъекции  или  прием внутрь никотиновой кислоты, седативные средства. В отдельных упорно протекающих случаях рекомендуется комбинированное лечение </w:t>
      </w:r>
      <w:proofErr w:type="spellStart"/>
      <w:r w:rsidRPr="00043F84">
        <w:t>анти</w:t>
      </w:r>
      <w:r w:rsidRPr="00043F84">
        <w:softHyphen/>
        <w:t>малярийными</w:t>
      </w:r>
      <w:proofErr w:type="spellEnd"/>
      <w:r w:rsidRPr="00043F84">
        <w:t xml:space="preserve"> препаратами и кортикостероидными гормонами в неболь</w:t>
      </w:r>
      <w:r w:rsidRPr="00043F84">
        <w:softHyphen/>
        <w:t xml:space="preserve">ших дозах 3—4 таблетки </w:t>
      </w:r>
      <w:proofErr w:type="spellStart"/>
      <w:r w:rsidRPr="00043F84">
        <w:t>преднизолона</w:t>
      </w:r>
      <w:proofErr w:type="spellEnd"/>
      <w:r w:rsidRPr="00043F84">
        <w:t xml:space="preserve"> (или его аналогов) в сутки. Для  предупреждения  рецидивов   следует  в  весенне-летний  сезон проводить  профилактические  курсы  </w:t>
      </w:r>
      <w:proofErr w:type="spellStart"/>
      <w:r w:rsidRPr="00043F84">
        <w:t>антималярийными</w:t>
      </w:r>
      <w:proofErr w:type="spellEnd"/>
      <w:r w:rsidRPr="00043F84">
        <w:t xml:space="preserve">  препаратами. Наружно  назначают кортикостероидные  мази и кремы. Если под влиянием такого лечения очаги поражения не разрешаются, можно (при отсутствии тенденции их к периферическому росту) прибегнуть к криотерапии. Для защиты кожи от ультрафиолетового облучения рекомендуются </w:t>
      </w:r>
      <w:proofErr w:type="spellStart"/>
      <w:r w:rsidRPr="00043F84">
        <w:t>фотозащитные</w:t>
      </w:r>
      <w:proofErr w:type="spellEnd"/>
      <w:r w:rsidRPr="00043F84">
        <w:t xml:space="preserve"> кремы и пасты, содержащие 5—10% парааминобензойной кислоты, </w:t>
      </w:r>
      <w:proofErr w:type="spellStart"/>
      <w:r w:rsidRPr="00043F84">
        <w:t>метилурацила</w:t>
      </w:r>
      <w:proofErr w:type="spellEnd"/>
      <w:r w:rsidRPr="00043F84">
        <w:t xml:space="preserve"> и др.</w:t>
      </w:r>
    </w:p>
    <w:p w:rsidR="00FB6746" w:rsidRPr="00043F84" w:rsidRDefault="00FB6746" w:rsidP="00FB6746">
      <w:pPr>
        <w:jc w:val="both"/>
      </w:pPr>
      <w:r w:rsidRPr="00043F84">
        <w:t xml:space="preserve">При системной красной волчанке наилучшие результаты дает лечение кортикостероидными гормонами, которые следует назначать в ударных дозах —по 60—80 мг </w:t>
      </w:r>
      <w:proofErr w:type="spellStart"/>
      <w:r w:rsidRPr="00043F84">
        <w:t>преднизолона</w:t>
      </w:r>
      <w:proofErr w:type="spellEnd"/>
      <w:r w:rsidRPr="00043F84">
        <w:t xml:space="preserve"> в сутки. По мере улучшения процесса дозу постепенно снижают до поддерживающей (5—10 мг). Рекомен</w:t>
      </w:r>
      <w:r w:rsidRPr="00043F84">
        <w:softHyphen/>
        <w:t xml:space="preserve">дуется также комбинированное лечение гормонами и </w:t>
      </w:r>
      <w:proofErr w:type="spellStart"/>
      <w:r w:rsidRPr="00043F84">
        <w:t>антималярийными</w:t>
      </w:r>
      <w:proofErr w:type="spellEnd"/>
      <w:r w:rsidRPr="00043F84">
        <w:t xml:space="preserve"> препаратами, а иногда (особенно при поражении суставов) и </w:t>
      </w:r>
      <w:proofErr w:type="spellStart"/>
      <w:r w:rsidRPr="00043F84">
        <w:t>салицилатами</w:t>
      </w:r>
      <w:proofErr w:type="spellEnd"/>
      <w:r w:rsidRPr="00043F84">
        <w:t>.</w:t>
      </w:r>
    </w:p>
    <w:p w:rsidR="00FB6746" w:rsidRPr="00043F84" w:rsidRDefault="00FB6746" w:rsidP="00FB6746">
      <w:pPr>
        <w:jc w:val="both"/>
      </w:pPr>
      <w:r w:rsidRPr="00043F84">
        <w:t>Больных системной красной волчанкой нельзя перегружать лекар</w:t>
      </w:r>
      <w:r w:rsidRPr="00043F84">
        <w:softHyphen/>
        <w:t>ствами. Стрептомицин и сульфаниламиды противопоказаны.</w:t>
      </w:r>
    </w:p>
    <w:p w:rsidR="00FB6746" w:rsidRPr="00FF43F8" w:rsidRDefault="00FB6746" w:rsidP="00FB6746">
      <w:pPr>
        <w:jc w:val="both"/>
      </w:pPr>
    </w:p>
    <w:p w:rsidR="00FB6746" w:rsidRDefault="0086438D" w:rsidP="0060747F">
      <w:pPr>
        <w:pStyle w:val="a3"/>
        <w:rPr>
          <w:color w:val="000000"/>
        </w:rPr>
      </w:pPr>
      <w:r w:rsidRPr="0086438D">
        <w:rPr>
          <w:b/>
          <w:sz w:val="28"/>
          <w:szCs w:val="28"/>
          <w:u w:val="single"/>
        </w:rPr>
        <w:t xml:space="preserve">СИСТЕМНАЯ СКЛЕРОДЕРМИЯ </w:t>
      </w:r>
      <w:r w:rsidR="0060747F">
        <w:t xml:space="preserve">- хроническое системное заболевание соединительной ткани и мелких сосудов с распространенными </w:t>
      </w:r>
      <w:proofErr w:type="spellStart"/>
      <w:r w:rsidR="0060747F">
        <w:t>фиброзносклеротическими</w:t>
      </w:r>
      <w:proofErr w:type="spellEnd"/>
      <w:r w:rsidR="0060747F">
        <w:t xml:space="preserve"> изменениями кожи и стромы внутренних органов и </w:t>
      </w:r>
      <w:r w:rsidR="0060747F">
        <w:rPr>
          <w:color w:val="000000"/>
        </w:rPr>
        <w:t xml:space="preserve">вазоспастическими нарушениями по типу синдрома </w:t>
      </w:r>
      <w:proofErr w:type="spellStart"/>
      <w:r w:rsidR="0060747F">
        <w:rPr>
          <w:color w:val="000000"/>
        </w:rPr>
        <w:t>Рейно</w:t>
      </w:r>
      <w:proofErr w:type="spellEnd"/>
      <w:r w:rsidR="0060747F">
        <w:rPr>
          <w:color w:val="000000"/>
        </w:rPr>
        <w:t>.</w:t>
      </w:r>
      <w:r w:rsidR="0060747F" w:rsidRPr="0060747F">
        <w:rPr>
          <w:color w:val="000000"/>
        </w:rPr>
        <w:t xml:space="preserve"> </w:t>
      </w:r>
      <w:r w:rsidR="0060747F">
        <w:rPr>
          <w:color w:val="000000"/>
        </w:rPr>
        <w:t xml:space="preserve">В основе заболевания лежит поражение соединительной ткани с преобладанием фиброза и сосудистые патологические изменения по типу </w:t>
      </w:r>
      <w:proofErr w:type="spellStart"/>
      <w:r w:rsidR="0060747F">
        <w:rPr>
          <w:color w:val="000000"/>
        </w:rPr>
        <w:t>облитерирующей</w:t>
      </w:r>
      <w:proofErr w:type="spellEnd"/>
      <w:r w:rsidR="0060747F">
        <w:rPr>
          <w:color w:val="000000"/>
        </w:rPr>
        <w:t xml:space="preserve"> </w:t>
      </w:r>
      <w:proofErr w:type="spellStart"/>
      <w:r w:rsidR="0060747F">
        <w:rPr>
          <w:color w:val="000000"/>
        </w:rPr>
        <w:t>микроангиопатии</w:t>
      </w:r>
      <w:proofErr w:type="spellEnd"/>
      <w:r w:rsidR="0060747F">
        <w:rPr>
          <w:color w:val="000000"/>
        </w:rPr>
        <w:t>.</w:t>
      </w:r>
    </w:p>
    <w:p w:rsidR="0060747F" w:rsidRDefault="0060747F" w:rsidP="0060747F">
      <w:pPr>
        <w:pStyle w:val="a3"/>
        <w:rPr>
          <w:color w:val="000000"/>
        </w:rPr>
      </w:pPr>
      <w:r>
        <w:rPr>
          <w:color w:val="000000"/>
        </w:rPr>
        <w:t xml:space="preserve">Согласно современным представлениям, термин “склеродермия” объединяет широкий круг заболеваний </w:t>
      </w:r>
      <w:proofErr w:type="spellStart"/>
      <w:r>
        <w:rPr>
          <w:color w:val="000000"/>
        </w:rPr>
        <w:t>склеродермической</w:t>
      </w:r>
      <w:proofErr w:type="spellEnd"/>
      <w:r>
        <w:rPr>
          <w:color w:val="000000"/>
        </w:rPr>
        <w:t xml:space="preserve"> группы от системной и очаговой склеродермии до индуцированных форм и </w:t>
      </w:r>
      <w:proofErr w:type="spellStart"/>
      <w:r>
        <w:rPr>
          <w:color w:val="000000"/>
        </w:rPr>
        <w:t>псевдосклеродермии</w:t>
      </w:r>
      <w:proofErr w:type="spellEnd"/>
      <w:r>
        <w:rPr>
          <w:color w:val="000000"/>
        </w:rPr>
        <w:t xml:space="preserve">.  </w:t>
      </w:r>
    </w:p>
    <w:p w:rsidR="00456822" w:rsidRDefault="00456822" w:rsidP="00456822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Этиология и патогенез </w:t>
      </w:r>
    </w:p>
    <w:p w:rsidR="00F868FF" w:rsidRDefault="00456822" w:rsidP="00F868FF">
      <w:pPr>
        <w:pStyle w:val="a3"/>
      </w:pPr>
      <w:r>
        <w:rPr>
          <w:color w:val="000000"/>
        </w:rPr>
        <w:t>Этиология ССД сложна и недостаточно изучена.</w:t>
      </w:r>
      <w:r>
        <w:rPr>
          <w:b/>
          <w:bCs/>
          <w:i/>
          <w:iCs/>
          <w:color w:val="000000"/>
        </w:rPr>
        <w:t xml:space="preserve"> Предполагается </w:t>
      </w:r>
      <w:proofErr w:type="spellStart"/>
      <w:r>
        <w:rPr>
          <w:b/>
          <w:bCs/>
          <w:i/>
          <w:iCs/>
          <w:color w:val="000000"/>
        </w:rPr>
        <w:t>мультифакториальный</w:t>
      </w:r>
      <w:proofErr w:type="spellEnd"/>
      <w:r>
        <w:rPr>
          <w:b/>
          <w:bCs/>
          <w:i/>
          <w:iCs/>
          <w:color w:val="000000"/>
        </w:rPr>
        <w:t xml:space="preserve"> генез ССД</w:t>
      </w:r>
      <w:r>
        <w:rPr>
          <w:color w:val="000000"/>
        </w:rPr>
        <w:t xml:space="preserve">, обусловленный взаимодействием неблагоприятных экзо- и эндогенных факторов с генетической предрасположенностью к заболеванию. Наряду с ранее обсуждавшейся ролью инфекции (вирусной и др.), охлаждения, вибрации, </w:t>
      </w:r>
      <w:r>
        <w:rPr>
          <w:color w:val="000000"/>
        </w:rPr>
        <w:lastRenderedPageBreak/>
        <w:t xml:space="preserve">травм, стресса и эндокринных сдвигов, в последнее время особое внимание обращено на </w:t>
      </w:r>
      <w:proofErr w:type="spellStart"/>
      <w:r>
        <w:rPr>
          <w:b/>
          <w:bCs/>
          <w:i/>
          <w:iCs/>
          <w:color w:val="000000"/>
        </w:rPr>
        <w:t>триггерное</w:t>
      </w:r>
      <w:proofErr w:type="spellEnd"/>
      <w:r>
        <w:rPr>
          <w:b/>
          <w:bCs/>
          <w:i/>
          <w:iCs/>
          <w:color w:val="000000"/>
        </w:rPr>
        <w:t xml:space="preserve"> действие химических агентов</w:t>
      </w:r>
      <w:r>
        <w:rPr>
          <w:color w:val="000000"/>
        </w:rPr>
        <w:t xml:space="preserve"> (промышленных, бытовых, алиментарных) и отдельных лекарственных средств, наиболее демонстративное в случаях индуцированной склеродермии. Благодаря современным исследованиям расшифрованы и некоторые </w:t>
      </w:r>
      <w:r>
        <w:rPr>
          <w:b/>
          <w:bCs/>
          <w:i/>
          <w:iCs/>
          <w:color w:val="000000"/>
        </w:rPr>
        <w:t>генетические механизмы</w:t>
      </w:r>
      <w:r>
        <w:rPr>
          <w:color w:val="000000"/>
        </w:rPr>
        <w:t xml:space="preserve"> предрасположенности (</w:t>
      </w:r>
      <w:proofErr w:type="spellStart"/>
      <w:r>
        <w:rPr>
          <w:color w:val="000000"/>
        </w:rPr>
        <w:t>предетерминированности</w:t>
      </w:r>
      <w:proofErr w:type="spellEnd"/>
      <w:r>
        <w:rPr>
          <w:color w:val="000000"/>
        </w:rPr>
        <w:t xml:space="preserve">) к ССД, что ранее аргументировалось наличием семейных случаев ССД и близких заболеваний, увеличением иммунных и других сдвигов у здоровых родственников пробандов. Подтверждено наличие хромосомной нестабильности у больных ССД. Выявлено сочетание определенных антигенов и аллелей системы </w:t>
      </w:r>
      <w:proofErr w:type="spellStart"/>
      <w:r>
        <w:rPr>
          <w:color w:val="000000"/>
        </w:rPr>
        <w:t>гистосовместимости</w:t>
      </w:r>
      <w:proofErr w:type="spellEnd"/>
      <w:r>
        <w:rPr>
          <w:color w:val="000000"/>
        </w:rPr>
        <w:t xml:space="preserve"> (HLA) с ССД: HLA А9, В8, В35, DR1, DR3, DR5, DR11, DR52 и С4А, варьирующее в разных популяциях.</w:t>
      </w:r>
      <w:r w:rsidR="00F868FF" w:rsidRPr="00F868FF">
        <w:t xml:space="preserve"> </w:t>
      </w:r>
    </w:p>
    <w:p w:rsidR="00F868FF" w:rsidRDefault="00F868FF" w:rsidP="00F868FF">
      <w:pPr>
        <w:pStyle w:val="a3"/>
      </w:pPr>
      <w:r>
        <w:t xml:space="preserve">В </w:t>
      </w:r>
      <w:r>
        <w:rPr>
          <w:b/>
          <w:bCs/>
        </w:rPr>
        <w:t>патогенез</w:t>
      </w:r>
      <w:r>
        <w:t xml:space="preserve">е ведущее значение имеет нарушение метаболизма коллагена, связанное с функциональной </w:t>
      </w:r>
      <w:proofErr w:type="spellStart"/>
      <w:r>
        <w:t>гиперактивностью</w:t>
      </w:r>
      <w:proofErr w:type="spellEnd"/>
      <w:r>
        <w:t xml:space="preserve"> фибробластов и гладкомышечных клеток сосудистой стенки. Не менее важным фактором </w:t>
      </w:r>
      <w:r>
        <w:rPr>
          <w:b/>
          <w:bCs/>
        </w:rPr>
        <w:t>патогенез</w:t>
      </w:r>
      <w:r>
        <w:t xml:space="preserve">а является нарушение </w:t>
      </w:r>
      <w:proofErr w:type="spellStart"/>
      <w:r>
        <w:t>микроциркуляции</w:t>
      </w:r>
      <w:proofErr w:type="spellEnd"/>
      <w:r>
        <w:t xml:space="preserve">, обусловленное поражением сосудистой стенки и изменением внутрисосудистых агрегатных свойств крови. В известном смысле системная склеродермия - типичная </w:t>
      </w:r>
      <w:proofErr w:type="spellStart"/>
      <w:r>
        <w:t>коллагеновая</w:t>
      </w:r>
      <w:proofErr w:type="spellEnd"/>
      <w:r>
        <w:t xml:space="preserve"> болезнь, связанная с избыточным </w:t>
      </w:r>
      <w:proofErr w:type="spellStart"/>
      <w:r>
        <w:t>коллагенообразованием</w:t>
      </w:r>
      <w:proofErr w:type="spellEnd"/>
      <w:r>
        <w:t xml:space="preserve"> (и фиброзом) функционально неполноценными фибробластами и другими </w:t>
      </w:r>
      <w:proofErr w:type="spellStart"/>
      <w:r>
        <w:t>коллагенообразующими</w:t>
      </w:r>
      <w:proofErr w:type="spellEnd"/>
      <w:r>
        <w:t xml:space="preserve"> клетками. Имеет значение семейно-генетическое предрасположение. Женщины болеют в 3 раза чаще мужчин. </w:t>
      </w:r>
    </w:p>
    <w:p w:rsidR="00456822" w:rsidRDefault="00456822" w:rsidP="00456822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Клиническая картина </w:t>
      </w:r>
    </w:p>
    <w:p w:rsidR="00456822" w:rsidRDefault="00456822" w:rsidP="00456822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 xml:space="preserve">Клиническая картина ССД отличается </w:t>
      </w:r>
      <w:proofErr w:type="spellStart"/>
      <w:r>
        <w:rPr>
          <w:b/>
          <w:bCs/>
          <w:i/>
          <w:iCs/>
          <w:color w:val="000000"/>
        </w:rPr>
        <w:t>полиморфностью</w:t>
      </w:r>
      <w:proofErr w:type="spellEnd"/>
      <w:r>
        <w:rPr>
          <w:b/>
          <w:bCs/>
          <w:i/>
          <w:iCs/>
          <w:color w:val="000000"/>
        </w:rPr>
        <w:t xml:space="preserve"> и </w:t>
      </w:r>
      <w:proofErr w:type="spellStart"/>
      <w:r>
        <w:rPr>
          <w:b/>
          <w:bCs/>
          <w:i/>
          <w:iCs/>
          <w:color w:val="000000"/>
        </w:rPr>
        <w:t>полисиндромностью</w:t>
      </w:r>
      <w:proofErr w:type="spellEnd"/>
      <w:r>
        <w:rPr>
          <w:b/>
          <w:bCs/>
          <w:color w:val="000000"/>
        </w:rPr>
        <w:t xml:space="preserve">, </w:t>
      </w:r>
      <w:r>
        <w:rPr>
          <w:color w:val="000000"/>
        </w:rPr>
        <w:t>характерным поражением кожи, обусловившим ее название, опорно-двигательного аппарата и внутренних органов (легкие, сердце, пищеварительный тракт, почки).</w:t>
      </w:r>
    </w:p>
    <w:p w:rsidR="00456822" w:rsidRPr="00456822" w:rsidRDefault="00456822" w:rsidP="00456822">
      <w:pPr>
        <w:pStyle w:val="a3"/>
        <w:rPr>
          <w:color w:val="000000"/>
        </w:rPr>
      </w:pPr>
      <w:r>
        <w:t xml:space="preserve">Обычно заболевание начинается с синдрома </w:t>
      </w:r>
      <w:proofErr w:type="spellStart"/>
      <w:r>
        <w:t>Рейно</w:t>
      </w:r>
      <w:proofErr w:type="spellEnd"/>
      <w:r>
        <w:t xml:space="preserve"> (вазомоторных нарушений), нарушений трофики или стойких артралгий, похудания, повышения температуры тела, астении. Начавшись с какого-либо одного симптома, системная склеродермия постепенно или довольно быстро приобретает черты </w:t>
      </w:r>
      <w:proofErr w:type="spellStart"/>
      <w:r>
        <w:t>многосиндромного</w:t>
      </w:r>
      <w:proofErr w:type="spellEnd"/>
      <w:r>
        <w:t xml:space="preserve"> заболевания. </w:t>
      </w:r>
    </w:p>
    <w:p w:rsidR="00456822" w:rsidRDefault="00456822" w:rsidP="00456822">
      <w:pPr>
        <w:pStyle w:val="a3"/>
      </w:pPr>
      <w:r>
        <w:t xml:space="preserve">Поражение кожи - </w:t>
      </w:r>
      <w:proofErr w:type="spellStart"/>
      <w:r>
        <w:t>патогномоничный</w:t>
      </w:r>
      <w:proofErr w:type="spellEnd"/>
      <w:r>
        <w:t xml:space="preserve"> признак заболевания. Это распространенный плотный отек, в дальнейшем - уплотнение и атрофия кожи. Наибольшие изменения претерпевают кожа лица и конечностей; нередко кожа всего туловища оказывается плотной. Одновременно развиваются очаговая или распространенная пигментация с участками депигментации, </w:t>
      </w:r>
      <w:proofErr w:type="spellStart"/>
      <w:r>
        <w:t>телеангиэктазии</w:t>
      </w:r>
      <w:proofErr w:type="spellEnd"/>
      <w:r>
        <w:t xml:space="preserve">. Характерны изъязвления и гнойнички на кончиках пальцев, длительно не заживающие и чрезвычайно болезненные, деформация </w:t>
      </w:r>
      <w:proofErr w:type="spellStart"/>
      <w:r>
        <w:t>ноггей</w:t>
      </w:r>
      <w:proofErr w:type="spellEnd"/>
      <w:r>
        <w:t xml:space="preserve">, выпадение волос вплоть до облысения и другие нарушения трофики.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Клиническая картина и эволюция ССД варьирует от </w:t>
      </w:r>
      <w:proofErr w:type="spellStart"/>
      <w:r>
        <w:rPr>
          <w:color w:val="000000"/>
        </w:rPr>
        <w:t>маломанифестных</w:t>
      </w:r>
      <w:proofErr w:type="spellEnd"/>
      <w:r>
        <w:rPr>
          <w:color w:val="000000"/>
        </w:rPr>
        <w:t xml:space="preserve"> и относительно благоприятных форм до </w:t>
      </w:r>
      <w:proofErr w:type="spellStart"/>
      <w:r>
        <w:rPr>
          <w:color w:val="000000"/>
        </w:rPr>
        <w:t>генерализованных</w:t>
      </w:r>
      <w:proofErr w:type="spellEnd"/>
      <w:r>
        <w:rPr>
          <w:color w:val="000000"/>
        </w:rPr>
        <w:t xml:space="preserve">, быстропрогрессирующих и фатальных. При длительном наблюдении и изучении больных выделено пять клинических форм, три варианта течения и три стадии заболевания, которые представлены в отечественной классификации ССД. </w:t>
      </w:r>
    </w:p>
    <w:p w:rsidR="00456822" w:rsidRDefault="00456822" w:rsidP="00456822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Рабочая классификация ССД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Системная склеродермия (прогрессирующий системный склероз) </w:t>
      </w:r>
    </w:p>
    <w:p w:rsidR="00456822" w:rsidRDefault="00456822" w:rsidP="00456822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Клинические формы: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• Диффузная ССД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• Лимитированная ССД или CREST-синдром (С – </w:t>
      </w:r>
      <w:proofErr w:type="spellStart"/>
      <w:r>
        <w:rPr>
          <w:color w:val="000000"/>
        </w:rPr>
        <w:t>кальциноз</w:t>
      </w:r>
      <w:proofErr w:type="spellEnd"/>
      <w:r>
        <w:rPr>
          <w:color w:val="000000"/>
        </w:rPr>
        <w:t xml:space="preserve">, R – синдром </w:t>
      </w:r>
      <w:proofErr w:type="spellStart"/>
      <w:r>
        <w:rPr>
          <w:color w:val="000000"/>
        </w:rPr>
        <w:t>Рейно</w:t>
      </w:r>
      <w:proofErr w:type="spellEnd"/>
      <w:r>
        <w:rPr>
          <w:color w:val="000000"/>
        </w:rPr>
        <w:t xml:space="preserve">, Е – эзофагит, S – </w:t>
      </w:r>
      <w:proofErr w:type="spellStart"/>
      <w:r>
        <w:rPr>
          <w:color w:val="000000"/>
        </w:rPr>
        <w:t>склеродактилия</w:t>
      </w:r>
      <w:proofErr w:type="spellEnd"/>
      <w:r>
        <w:rPr>
          <w:color w:val="000000"/>
        </w:rPr>
        <w:t xml:space="preserve">, Т – </w:t>
      </w:r>
      <w:proofErr w:type="spellStart"/>
      <w:r>
        <w:rPr>
          <w:color w:val="000000"/>
        </w:rPr>
        <w:t>телеангиоэктазии</w:t>
      </w:r>
      <w:proofErr w:type="spellEnd"/>
      <w:r>
        <w:rPr>
          <w:color w:val="000000"/>
        </w:rPr>
        <w:t xml:space="preserve">)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>• Перекрестный (</w:t>
      </w:r>
      <w:proofErr w:type="spellStart"/>
      <w:r>
        <w:rPr>
          <w:color w:val="000000"/>
        </w:rPr>
        <w:t>overlap</w:t>
      </w:r>
      <w:proofErr w:type="spellEnd"/>
      <w:r>
        <w:rPr>
          <w:color w:val="000000"/>
        </w:rPr>
        <w:t xml:space="preserve">) синдром ССД с </w:t>
      </w:r>
      <w:proofErr w:type="spellStart"/>
      <w:r>
        <w:rPr>
          <w:color w:val="000000"/>
        </w:rPr>
        <w:t>ревматоидным</w:t>
      </w:r>
      <w:proofErr w:type="spellEnd"/>
      <w:r>
        <w:rPr>
          <w:color w:val="000000"/>
        </w:rPr>
        <w:t xml:space="preserve"> артритом, дермато/</w:t>
      </w:r>
      <w:proofErr w:type="spellStart"/>
      <w:r>
        <w:rPr>
          <w:color w:val="000000"/>
        </w:rPr>
        <w:t>полимиозитом</w:t>
      </w:r>
      <w:proofErr w:type="spellEnd"/>
      <w:r>
        <w:rPr>
          <w:color w:val="000000"/>
        </w:rPr>
        <w:t xml:space="preserve"> и др. (ССД-РА, ССД-ДМ/ПМ, ССД-СКВ)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Ювенильная</w:t>
      </w:r>
      <w:proofErr w:type="spellEnd"/>
      <w:r>
        <w:rPr>
          <w:color w:val="000000"/>
        </w:rPr>
        <w:t xml:space="preserve"> ССД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• Висцеральная ССД. </w:t>
      </w:r>
    </w:p>
    <w:p w:rsidR="00456822" w:rsidRDefault="00456822" w:rsidP="00456822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Течение: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• Острое, быстропрогрессирующее (преобладает </w:t>
      </w:r>
      <w:proofErr w:type="spellStart"/>
      <w:r>
        <w:rPr>
          <w:color w:val="000000"/>
        </w:rPr>
        <w:t>генерализованный</w:t>
      </w:r>
      <w:proofErr w:type="spellEnd"/>
      <w:r>
        <w:rPr>
          <w:color w:val="000000"/>
        </w:rPr>
        <w:t xml:space="preserve"> фиброз)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Подострое</w:t>
      </w:r>
      <w:proofErr w:type="spellEnd"/>
      <w:r>
        <w:rPr>
          <w:color w:val="000000"/>
        </w:rPr>
        <w:t xml:space="preserve">, умеренно прогрессирующее: преобладает сосудистая патология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• Хроническое, медленно прогрессирующее: (преобладает </w:t>
      </w:r>
      <w:proofErr w:type="spellStart"/>
      <w:r>
        <w:rPr>
          <w:color w:val="000000"/>
        </w:rPr>
        <w:t>имунное</w:t>
      </w:r>
      <w:proofErr w:type="spellEnd"/>
      <w:r>
        <w:rPr>
          <w:color w:val="000000"/>
        </w:rPr>
        <w:t xml:space="preserve"> воспаление). </w:t>
      </w:r>
    </w:p>
    <w:p w:rsidR="00456822" w:rsidRDefault="00456822" w:rsidP="00456822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Стадии: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i/>
          <w:iCs/>
          <w:color w:val="000000"/>
        </w:rPr>
        <w:t>I (начальная):</w:t>
      </w:r>
      <w:r>
        <w:rPr>
          <w:color w:val="000000"/>
        </w:rPr>
        <w:t xml:space="preserve"> синдром </w:t>
      </w:r>
      <w:proofErr w:type="spellStart"/>
      <w:r>
        <w:rPr>
          <w:color w:val="000000"/>
        </w:rPr>
        <w:t>Рейно</w:t>
      </w:r>
      <w:proofErr w:type="spellEnd"/>
      <w:r>
        <w:rPr>
          <w:color w:val="000000"/>
        </w:rPr>
        <w:t xml:space="preserve">, суставной синдром, плотный отек, редко – </w:t>
      </w:r>
      <w:proofErr w:type="spellStart"/>
      <w:r>
        <w:rPr>
          <w:color w:val="000000"/>
        </w:rPr>
        <w:t>висцериты</w:t>
      </w:r>
      <w:proofErr w:type="spellEnd"/>
      <w:r>
        <w:rPr>
          <w:color w:val="000000"/>
        </w:rPr>
        <w:t xml:space="preserve">;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i/>
          <w:iCs/>
          <w:color w:val="000000"/>
        </w:rPr>
        <w:t>II (</w:t>
      </w:r>
      <w:proofErr w:type="spellStart"/>
      <w:r>
        <w:rPr>
          <w:b/>
          <w:bCs/>
          <w:i/>
          <w:iCs/>
          <w:color w:val="000000"/>
        </w:rPr>
        <w:t>генерализованная</w:t>
      </w:r>
      <w:proofErr w:type="spellEnd"/>
      <w:r>
        <w:rPr>
          <w:b/>
          <w:bCs/>
          <w:i/>
          <w:iCs/>
          <w:color w:val="000000"/>
        </w:rPr>
        <w:t>):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индурация</w:t>
      </w:r>
      <w:proofErr w:type="spellEnd"/>
      <w:r>
        <w:rPr>
          <w:color w:val="000000"/>
        </w:rPr>
        <w:t xml:space="preserve">, контрактуры, </w:t>
      </w:r>
      <w:proofErr w:type="spellStart"/>
      <w:r>
        <w:rPr>
          <w:color w:val="000000"/>
        </w:rPr>
        <w:t>поливисцеральная</w:t>
      </w:r>
      <w:proofErr w:type="spellEnd"/>
      <w:r>
        <w:rPr>
          <w:color w:val="000000"/>
        </w:rPr>
        <w:t xml:space="preserve"> патология (легкие, сердце, желудочно-кишечный тракт, реже – почки), сосудисто-трофические нарушения (синдром </w:t>
      </w:r>
      <w:proofErr w:type="spellStart"/>
      <w:r>
        <w:rPr>
          <w:color w:val="000000"/>
        </w:rPr>
        <w:t>Рейно</w:t>
      </w:r>
      <w:proofErr w:type="spellEnd"/>
      <w:r>
        <w:rPr>
          <w:color w:val="000000"/>
        </w:rPr>
        <w:t xml:space="preserve">, изъязвления);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i/>
          <w:iCs/>
          <w:color w:val="000000"/>
        </w:rPr>
        <w:t>III (терминальная):</w:t>
      </w:r>
      <w:r>
        <w:rPr>
          <w:color w:val="000000"/>
        </w:rPr>
        <w:t xml:space="preserve"> далеко зашедшие периферические и висцеральные поражения, часто – недостаточность органов (сердца, легких, ЖКТ, почек).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Первые две наиболее частые клинические формы выделены на основании распространенности кожных изменений: при </w:t>
      </w:r>
      <w:r>
        <w:rPr>
          <w:b/>
          <w:bCs/>
          <w:i/>
          <w:iCs/>
          <w:color w:val="000000"/>
        </w:rPr>
        <w:t>диффузной</w:t>
      </w:r>
      <w:r>
        <w:rPr>
          <w:color w:val="000000"/>
        </w:rPr>
        <w:t xml:space="preserve"> отмечается </w:t>
      </w:r>
      <w:proofErr w:type="spellStart"/>
      <w:r>
        <w:rPr>
          <w:color w:val="000000"/>
        </w:rPr>
        <w:t>генерализованное</w:t>
      </w:r>
      <w:proofErr w:type="spellEnd"/>
      <w:r>
        <w:rPr>
          <w:color w:val="000000"/>
        </w:rPr>
        <w:t xml:space="preserve"> поражение кожи, включая туловище, а при </w:t>
      </w:r>
      <w:r>
        <w:rPr>
          <w:b/>
          <w:bCs/>
          <w:i/>
          <w:iCs/>
          <w:color w:val="000000"/>
        </w:rPr>
        <w:t>лимитированной</w:t>
      </w:r>
      <w:r>
        <w:rPr>
          <w:color w:val="000000"/>
        </w:rPr>
        <w:t xml:space="preserve"> оно ограничено кожей кистей, стоп, лица [5]. </w:t>
      </w:r>
    </w:p>
    <w:p w:rsidR="00456822" w:rsidRDefault="00456822" w:rsidP="00456822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Перекрестная форма ССД (overlap-синдром)</w:t>
      </w:r>
      <w:r>
        <w:rPr>
          <w:color w:val="000000"/>
        </w:rPr>
        <w:t xml:space="preserve"> с другими заболеваниями соединительной ткани (дермато/</w:t>
      </w:r>
      <w:proofErr w:type="spellStart"/>
      <w:r>
        <w:rPr>
          <w:color w:val="000000"/>
        </w:rPr>
        <w:t>полимиозит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ревматоидный</w:t>
      </w:r>
      <w:proofErr w:type="spellEnd"/>
      <w:r>
        <w:rPr>
          <w:color w:val="000000"/>
        </w:rPr>
        <w:t xml:space="preserve"> артрит, признаками системной красной волчанки и др.) встречается несколько чаще. </w:t>
      </w:r>
    </w:p>
    <w:p w:rsidR="00456822" w:rsidRDefault="00456822" w:rsidP="00456822">
      <w:pPr>
        <w:pStyle w:val="a3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Ювенильная</w:t>
      </w:r>
      <w:proofErr w:type="spellEnd"/>
      <w:r>
        <w:rPr>
          <w:b/>
          <w:bCs/>
          <w:i/>
          <w:iCs/>
          <w:color w:val="000000"/>
        </w:rPr>
        <w:t xml:space="preserve"> ССД</w:t>
      </w:r>
      <w:r>
        <w:rPr>
          <w:color w:val="000000"/>
        </w:rPr>
        <w:t xml:space="preserve"> характеризуется началом заболевания до 16 лет, имеет особенности клиники (например, нередко очаговое поражение кожи) и течения (чаще хроническое).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При </w:t>
      </w:r>
      <w:r>
        <w:rPr>
          <w:b/>
          <w:bCs/>
          <w:i/>
          <w:iCs/>
          <w:color w:val="000000"/>
        </w:rPr>
        <w:t>висцеральной ССД</w:t>
      </w:r>
      <w:r>
        <w:rPr>
          <w:color w:val="000000"/>
        </w:rPr>
        <w:t xml:space="preserve"> преобладает поражение внутренних органов и сосудов, а кожные изменения минимальные или отсутствуют. Эта форма считается относительно редкой, возможно, в связи с трудностями диагностики и правильной трактовки заболевания.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Уже в первые десятилетия наблюдения за больными мы выделили </w:t>
      </w:r>
      <w:r>
        <w:rPr>
          <w:b/>
          <w:bCs/>
          <w:i/>
          <w:iCs/>
          <w:color w:val="000000"/>
        </w:rPr>
        <w:t>3 основных варианта течения</w:t>
      </w:r>
      <w:r>
        <w:rPr>
          <w:color w:val="000000"/>
        </w:rPr>
        <w:t xml:space="preserve">. </w:t>
      </w:r>
    </w:p>
    <w:p w:rsidR="00456822" w:rsidRDefault="00456822" w:rsidP="00456822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Острое, быстропрогрессирующее</w:t>
      </w:r>
      <w:r>
        <w:rPr>
          <w:color w:val="000000"/>
        </w:rPr>
        <w:t xml:space="preserve"> течение характеризуется развитием </w:t>
      </w:r>
      <w:proofErr w:type="spellStart"/>
      <w:r>
        <w:rPr>
          <w:color w:val="000000"/>
        </w:rPr>
        <w:t>генерализованного</w:t>
      </w:r>
      <w:proofErr w:type="spellEnd"/>
      <w:r>
        <w:rPr>
          <w:color w:val="000000"/>
        </w:rPr>
        <w:t xml:space="preserve"> фиброза кожи (диффузная форма) и внутренних органов (сердца, легких, почек) в первые </w:t>
      </w:r>
      <w:r>
        <w:rPr>
          <w:color w:val="000000"/>
        </w:rPr>
        <w:lastRenderedPageBreak/>
        <w:t xml:space="preserve">2 года от начала заболевания; ранее нередко заканчивалось летальным исходом; современная адекватная терапия улучшила прогноз этой тяжелой категории больных.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При </w:t>
      </w:r>
      <w:proofErr w:type="spellStart"/>
      <w:r>
        <w:rPr>
          <w:b/>
          <w:bCs/>
          <w:i/>
          <w:iCs/>
          <w:color w:val="000000"/>
        </w:rPr>
        <w:t>подостром</w:t>
      </w:r>
      <w:proofErr w:type="spellEnd"/>
      <w:r>
        <w:rPr>
          <w:b/>
          <w:bCs/>
          <w:i/>
          <w:iCs/>
          <w:color w:val="000000"/>
        </w:rPr>
        <w:t>, умеренно прогрессирующем течении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отмечается преобладание признаков иммунного воспаления (плотный отек кожи, артрит, миозит) клинически и лабораторно, нередки overlap-синдромы. </w:t>
      </w:r>
    </w:p>
    <w:p w:rsidR="00456822" w:rsidRDefault="00456822" w:rsidP="00456822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Хроническое, медленно прогрессирующее</w:t>
      </w:r>
      <w:r>
        <w:rPr>
          <w:color w:val="000000"/>
        </w:rPr>
        <w:t xml:space="preserve"> течение отличается преобладанием сосудистой патологии: в начале заболевания многолетний синдром </w:t>
      </w:r>
      <w:proofErr w:type="spellStart"/>
      <w:r>
        <w:rPr>
          <w:color w:val="000000"/>
        </w:rPr>
        <w:t>Рейно</w:t>
      </w:r>
      <w:proofErr w:type="spellEnd"/>
      <w:r>
        <w:rPr>
          <w:color w:val="000000"/>
        </w:rPr>
        <w:t xml:space="preserve"> с постепенным развитием умеренных кожных изменений (лимитированная форма), нарастанием сосудистых ишемических расстройств, висцеральной патологии (поражение пищеварительного тракта, легочная гипертензия). Прогноз двух последних вариантов течения более благоприятный.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Следующим параметром являются стадии заболевания, позволяющие оценить этап болезни и ее динамику в процессе длительного наблюдения. </w:t>
      </w:r>
      <w:r>
        <w:rPr>
          <w:b/>
          <w:bCs/>
          <w:i/>
          <w:iCs/>
          <w:color w:val="000000"/>
        </w:rPr>
        <w:t>Выделено 3 стадии ССД:</w:t>
      </w:r>
      <w:r>
        <w:rPr>
          <w:color w:val="000000"/>
        </w:rPr>
        <w:t xml:space="preserve"> </w:t>
      </w:r>
    </w:p>
    <w:p w:rsidR="00456822" w:rsidRDefault="00456822" w:rsidP="00456822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I – начальная</w:t>
      </w:r>
      <w:r>
        <w:rPr>
          <w:color w:val="000000"/>
        </w:rPr>
        <w:t xml:space="preserve">, когда выявляются 1–3 локализации болезни; </w:t>
      </w:r>
    </w:p>
    <w:p w:rsidR="00456822" w:rsidRDefault="00456822" w:rsidP="00456822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II – стадия генерализации</w:t>
      </w:r>
      <w:r>
        <w:rPr>
          <w:color w:val="000000"/>
        </w:rPr>
        <w:t xml:space="preserve">, отражающая системный, </w:t>
      </w:r>
      <w:proofErr w:type="spellStart"/>
      <w:r>
        <w:rPr>
          <w:color w:val="000000"/>
        </w:rPr>
        <w:t>полисиндромный</w:t>
      </w:r>
      <w:proofErr w:type="spellEnd"/>
      <w:r>
        <w:rPr>
          <w:color w:val="000000"/>
        </w:rPr>
        <w:t xml:space="preserve"> характер процесса; </w:t>
      </w:r>
    </w:p>
    <w:p w:rsidR="00456822" w:rsidRDefault="00456822" w:rsidP="00456822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III – поздняя (терминальная)</w:t>
      </w:r>
      <w:r>
        <w:rPr>
          <w:color w:val="000000"/>
        </w:rPr>
        <w:t xml:space="preserve">, когда имеется уже недостаточность одного или более органов (сердца, легких, почек).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В настоящее время при раннем адекватном лечении больного прогрессирование процесса может быть замедлено, однако различия в эволюции и основных проявлениях ССД сохраняются. </w:t>
      </w:r>
    </w:p>
    <w:p w:rsidR="00456822" w:rsidRDefault="00456822" w:rsidP="00456822">
      <w:pPr>
        <w:pStyle w:val="a3"/>
        <w:rPr>
          <w:color w:val="000000"/>
        </w:rPr>
      </w:pPr>
      <w:r>
        <w:rPr>
          <w:color w:val="000000"/>
        </w:rPr>
        <w:t xml:space="preserve">Все три параметра классификации ССД рекомендуется использовать при постановке диагноза, определении прогноза, выборе адекватной терапии, проведении научных исследований. </w:t>
      </w:r>
    </w:p>
    <w:p w:rsidR="00482DBA" w:rsidRPr="00482DBA" w:rsidRDefault="00482DBA" w:rsidP="00482DBA">
      <w:pPr>
        <w:pStyle w:val="a3"/>
        <w:rPr>
          <w:b/>
          <w:sz w:val="28"/>
          <w:szCs w:val="28"/>
        </w:rPr>
      </w:pPr>
    </w:p>
    <w:p w:rsidR="00E51E5A" w:rsidRDefault="00482DBA" w:rsidP="00482DBA">
      <w:pPr>
        <w:pStyle w:val="a3"/>
      </w:pPr>
      <w:r w:rsidRPr="00482DBA">
        <w:rPr>
          <w:b/>
          <w:sz w:val="28"/>
          <w:szCs w:val="28"/>
        </w:rPr>
        <w:t>   Ограниченная склеродермия (ОС)</w:t>
      </w:r>
      <w:r>
        <w:t xml:space="preserve"> у детей – серьезная современная медицинская и социальная проблема. В отличие от системной склеродермии (ССД), при которой в патологический процесс вовлекаются различные органы, ОС "ограничивается" поражением только кожи. В то же время нередко заболевание приобретает системный характер, т.е. становится ССД. Однако мнение, что эти два заболевания по сути представляют единый патологический процесс, разделяют не все исследователи. Некоторые авторы полагают, что ОС и ССД не тождественны, и разграничивают их по патогенезу, клинике и течению. И в таком случае ССД относят к диффузным заболеваниям соединительной ткани (ДЗСТ), а ОС таковым не является. </w:t>
      </w:r>
      <w:r>
        <w:br/>
        <w:t xml:space="preserve">   Заболевание может возникать в любом возрасте, даже у новорожденных, начинаясь обычно исподволь, без каких-либо субъективных ощущений и нарушения общего состояния. В связи с тенденцией растущего организма к распространенной патологии, к выраженным экссудативным и сосудистым реакциям у детей это заболевание часто обнаруживает склонность к прогрессирующему течению, обширному поражению, хотя в ранние сроки может проявляться единичными очагами. В последнее десятилетие встречаемость этой патологии у детей возросла. ОС характеризуется преимущественно локализованными очагами хронического воспаления и фиброзно-атрофического </w:t>
      </w:r>
      <w:r>
        <w:lastRenderedPageBreak/>
        <w:t xml:space="preserve">поражения кожи и слизистых оболочек. </w:t>
      </w:r>
      <w:r>
        <w:br/>
      </w:r>
    </w:p>
    <w:p w:rsidR="00E51E5A" w:rsidRDefault="00E51E5A" w:rsidP="00E51E5A">
      <w:pPr>
        <w:pStyle w:val="a3"/>
      </w:pPr>
      <w:r>
        <w:rPr>
          <w:b/>
          <w:bCs/>
        </w:rPr>
        <w:t>Лечение</w:t>
      </w:r>
      <w:r>
        <w:t xml:space="preserve">: применение противовоспалительных и общеукрепляющих средств, восстановление утраченных функций опорно-двигательного аппарата. </w:t>
      </w:r>
    </w:p>
    <w:p w:rsidR="00E51E5A" w:rsidRDefault="00E51E5A" w:rsidP="00E51E5A">
      <w:pPr>
        <w:pStyle w:val="a3"/>
      </w:pPr>
      <w:r>
        <w:t xml:space="preserve">Активная противовоспалительная терапия кортикостероидами показана главным образом при </w:t>
      </w:r>
      <w:proofErr w:type="spellStart"/>
      <w:r>
        <w:t>подостром</w:t>
      </w:r>
      <w:proofErr w:type="spellEnd"/>
      <w:r>
        <w:t xml:space="preserve"> течении или в периоды выраженной активности процесса при хроническом течении. </w:t>
      </w:r>
      <w:hyperlink r:id="rId5" w:history="1">
        <w:proofErr w:type="spellStart"/>
        <w:r>
          <w:rPr>
            <w:rStyle w:val="a4"/>
          </w:rPr>
          <w:t>Преднизолон</w:t>
        </w:r>
        <w:proofErr w:type="spellEnd"/>
      </w:hyperlink>
      <w:r>
        <w:t xml:space="preserve"> по 20 - 30 мг дают в </w:t>
      </w:r>
      <w:r>
        <w:rPr>
          <w:b/>
          <w:bCs/>
        </w:rPr>
        <w:t>течение</w:t>
      </w:r>
      <w:r>
        <w:t xml:space="preserve"> 1 - 1,5 </w:t>
      </w:r>
      <w:proofErr w:type="spellStart"/>
      <w:r>
        <w:t>мес</w:t>
      </w:r>
      <w:proofErr w:type="spellEnd"/>
      <w:r>
        <w:t xml:space="preserve"> до достижения выраженного терапевтического эффекта, в дальнейшем очень медленно снижают, поддерживающую дозу (5 - 10 мг </w:t>
      </w:r>
      <w:hyperlink r:id="rId6" w:history="1">
        <w:proofErr w:type="spellStart"/>
        <w:r>
          <w:rPr>
            <w:rStyle w:val="a4"/>
          </w:rPr>
          <w:t>преднизолона</w:t>
        </w:r>
        <w:proofErr w:type="spellEnd"/>
      </w:hyperlink>
      <w:r>
        <w:t xml:space="preserve">) применяют долго, до получения стойкого эффекта. В период снижения доз гормональных препаратов можно рекомендовать нестероидные противовоспалительные средства. </w:t>
      </w:r>
      <w:proofErr w:type="spellStart"/>
      <w:r>
        <w:t>D-пеницилламин</w:t>
      </w:r>
      <w:proofErr w:type="spellEnd"/>
      <w:r>
        <w:t xml:space="preserve"> назначают по 150 мг 3 - 4 раза в день с постепенным повышением до 6 раз в день (900 мг) длительно, не менее года; особенно показан при быстром прогрессировании болезни; наиболее серьезное осложнение - нефротический синдром, требующий немедленной отмены препарата; диспепсические расстройства уменьшаются при временной отмене препарата, изменение вкуса может быть скорректировано назначением витамина В. </w:t>
      </w:r>
      <w:hyperlink r:id="rId7" w:history="1">
        <w:proofErr w:type="spellStart"/>
        <w:r>
          <w:rPr>
            <w:rStyle w:val="a4"/>
          </w:rPr>
          <w:t>Аминохинолиновые</w:t>
        </w:r>
        <w:proofErr w:type="spellEnd"/>
      </w:hyperlink>
      <w:r>
        <w:t xml:space="preserve"> препараты показаны при всех вариантах течения. </w:t>
      </w:r>
      <w:proofErr w:type="spellStart"/>
      <w:r>
        <w:t>Делагил</w:t>
      </w:r>
      <w:proofErr w:type="spellEnd"/>
      <w:r>
        <w:t xml:space="preserve"> (по 0,25 г 1 раз в день) или </w:t>
      </w:r>
      <w:proofErr w:type="spellStart"/>
      <w:r>
        <w:t>плаквенил</w:t>
      </w:r>
      <w:proofErr w:type="spellEnd"/>
      <w:r>
        <w:t xml:space="preserve"> (по 0,2 г 2 раза в день) можно назначать длительно, годами, особенно при ведущем суставном синдроме. </w:t>
      </w:r>
    </w:p>
    <w:p w:rsidR="00E51E5A" w:rsidRDefault="00E51E5A" w:rsidP="00E51E5A">
      <w:pPr>
        <w:pStyle w:val="a3"/>
      </w:pPr>
      <w:r>
        <w:t xml:space="preserve">В последние годы широко применяются </w:t>
      </w:r>
      <w:proofErr w:type="spellStart"/>
      <w:r>
        <w:t>блокаторы</w:t>
      </w:r>
      <w:proofErr w:type="spellEnd"/>
      <w:r>
        <w:t xml:space="preserve"> кальциевых каналов - </w:t>
      </w:r>
      <w:proofErr w:type="spellStart"/>
      <w:r>
        <w:t>коринфар</w:t>
      </w:r>
      <w:proofErr w:type="spellEnd"/>
      <w:r>
        <w:t xml:space="preserve"> (</w:t>
      </w:r>
      <w:proofErr w:type="spellStart"/>
      <w:r>
        <w:t>нифедипин</w:t>
      </w:r>
      <w:proofErr w:type="spellEnd"/>
      <w:r>
        <w:t>) по 30 - 80 мг/</w:t>
      </w:r>
      <w:proofErr w:type="spellStart"/>
      <w:r>
        <w:t>сут</w:t>
      </w:r>
      <w:proofErr w:type="spellEnd"/>
      <w:r>
        <w:t xml:space="preserve"> месяцами при хорошей переносимости. При "истинной </w:t>
      </w:r>
      <w:proofErr w:type="spellStart"/>
      <w:r>
        <w:t>склеродермической</w:t>
      </w:r>
      <w:proofErr w:type="spellEnd"/>
      <w:r>
        <w:t xml:space="preserve"> почке" - </w:t>
      </w:r>
      <w:proofErr w:type="spellStart"/>
      <w:r>
        <w:t>плазмаферез</w:t>
      </w:r>
      <w:proofErr w:type="spellEnd"/>
      <w:r>
        <w:t xml:space="preserve">, длительный прием </w:t>
      </w:r>
      <w:hyperlink r:id="rId8" w:history="1">
        <w:proofErr w:type="spellStart"/>
        <w:r>
          <w:rPr>
            <w:rStyle w:val="a4"/>
          </w:rPr>
          <w:t>каптоприла</w:t>
        </w:r>
        <w:proofErr w:type="spellEnd"/>
      </w:hyperlink>
      <w:r>
        <w:t xml:space="preserve"> по 400 мг в день (до 1 года и более). </w:t>
      </w:r>
    </w:p>
    <w:p w:rsidR="00E51E5A" w:rsidRDefault="00E51E5A" w:rsidP="00E51E5A">
      <w:pPr>
        <w:pStyle w:val="a3"/>
      </w:pPr>
      <w:r>
        <w:t xml:space="preserve">При хроническом течении рекомендуется </w:t>
      </w:r>
      <w:hyperlink r:id="rId9" w:history="1">
        <w:proofErr w:type="spellStart"/>
        <w:r>
          <w:rPr>
            <w:rStyle w:val="a4"/>
          </w:rPr>
          <w:t>лидаза</w:t>
        </w:r>
        <w:proofErr w:type="spellEnd"/>
      </w:hyperlink>
      <w:r>
        <w:t xml:space="preserve"> (</w:t>
      </w:r>
      <w:proofErr w:type="spellStart"/>
      <w:r>
        <w:t>гиалуронидаза</w:t>
      </w:r>
      <w:proofErr w:type="spellEnd"/>
      <w:r>
        <w:t xml:space="preserve">), под влиянием которой уменьшается скованность и увеличивается подвижность в суставах, преимущественно за счет размягчения кожи и подлежащих тканей. </w:t>
      </w:r>
      <w:proofErr w:type="spellStart"/>
      <w:r>
        <w:t>Лидазу</w:t>
      </w:r>
      <w:proofErr w:type="spellEnd"/>
      <w:r>
        <w:t xml:space="preserve"> вводят через день по 64 УЕ в 0,5% растворе </w:t>
      </w:r>
      <w:hyperlink r:id="rId10" w:history="1">
        <w:r>
          <w:rPr>
            <w:rStyle w:val="a4"/>
          </w:rPr>
          <w:t>новокаина</w:t>
        </w:r>
      </w:hyperlink>
      <w:r>
        <w:t xml:space="preserve"> </w:t>
      </w:r>
      <w:proofErr w:type="spellStart"/>
      <w:r>
        <w:t>п</w:t>
      </w:r>
      <w:proofErr w:type="spellEnd"/>
      <w:r>
        <w:t xml:space="preserve">/к (12 инъекций на курс). Через 1 - 2 </w:t>
      </w:r>
      <w:proofErr w:type="spellStart"/>
      <w:r>
        <w:t>мес</w:t>
      </w:r>
      <w:proofErr w:type="spellEnd"/>
      <w:r>
        <w:t xml:space="preserve"> курс лечения </w:t>
      </w:r>
      <w:proofErr w:type="spellStart"/>
      <w:r>
        <w:t>лидазой</w:t>
      </w:r>
      <w:proofErr w:type="spellEnd"/>
      <w:r>
        <w:t xml:space="preserve"> можно повторить (всего 4 - 6 курсов в год). При выраженном </w:t>
      </w:r>
      <w:proofErr w:type="spellStart"/>
      <w:r>
        <w:t>ангиоспастическом</w:t>
      </w:r>
      <w:proofErr w:type="spellEnd"/>
      <w:r>
        <w:t xml:space="preserve"> компоненте (синдроме </w:t>
      </w:r>
      <w:proofErr w:type="spellStart"/>
      <w:r>
        <w:t>Рейно</w:t>
      </w:r>
      <w:proofErr w:type="spellEnd"/>
      <w:r>
        <w:t xml:space="preserve">) показаны повторные курсы </w:t>
      </w:r>
      <w:proofErr w:type="spellStart"/>
      <w:r>
        <w:t>ангиотрофина</w:t>
      </w:r>
      <w:proofErr w:type="spellEnd"/>
      <w:r>
        <w:t xml:space="preserve"> (по 1 мл </w:t>
      </w:r>
      <w:proofErr w:type="spellStart"/>
      <w:r>
        <w:t>п</w:t>
      </w:r>
      <w:proofErr w:type="spellEnd"/>
      <w:r>
        <w:t xml:space="preserve">/к, на курс 30 инъекций), </w:t>
      </w:r>
      <w:proofErr w:type="spellStart"/>
      <w:r>
        <w:t>калликреин-депо</w:t>
      </w:r>
      <w:proofErr w:type="spellEnd"/>
      <w:r>
        <w:t xml:space="preserve">, </w:t>
      </w:r>
      <w:hyperlink r:id="rId11" w:history="1">
        <w:proofErr w:type="spellStart"/>
        <w:r>
          <w:rPr>
            <w:rStyle w:val="a4"/>
          </w:rPr>
          <w:t>андекалин</w:t>
        </w:r>
        <w:proofErr w:type="spellEnd"/>
      </w:hyperlink>
      <w:r>
        <w:t xml:space="preserve"> (по 1 мл в/м, на курс 30 инъекций). </w:t>
      </w:r>
    </w:p>
    <w:p w:rsidR="00E51E5A" w:rsidRDefault="00E51E5A" w:rsidP="00E51E5A">
      <w:pPr>
        <w:pStyle w:val="a3"/>
      </w:pPr>
      <w:r>
        <w:t xml:space="preserve">При всех вариантах течения болезни рекомендуется активная витаминотерапия, АТФ. При хроническом течении показаны бальнеотерапия (хвойные, радоновые и </w:t>
      </w:r>
      <w:proofErr w:type="spellStart"/>
      <w:r>
        <w:t>сероводородныв</w:t>
      </w:r>
      <w:proofErr w:type="spellEnd"/>
      <w:r>
        <w:t xml:space="preserve"> ванны), парафиновые и грязевые аппликации, электрофорез </w:t>
      </w:r>
      <w:proofErr w:type="spellStart"/>
      <w:r>
        <w:t>гиалуронидазы</w:t>
      </w:r>
      <w:proofErr w:type="spellEnd"/>
      <w:r>
        <w:t xml:space="preserve">, аппликации с 30 - 50% раствором </w:t>
      </w:r>
      <w:proofErr w:type="spellStart"/>
      <w:r>
        <w:t>диметилсульфоксида</w:t>
      </w:r>
      <w:proofErr w:type="spellEnd"/>
      <w:r>
        <w:t xml:space="preserve"> (20 - 30 сеансов) на пораженные конечности. Важное значение имеют лечебная физкультура и массаж. При </w:t>
      </w:r>
      <w:proofErr w:type="spellStart"/>
      <w:r>
        <w:t>подостром</w:t>
      </w:r>
      <w:proofErr w:type="spellEnd"/>
      <w:r>
        <w:t xml:space="preserve"> течении рекомендуется утренняя гигиеническая гимнастика и активное положение в постели, при хроническом - настойчивое и длительное применение лечебной гимнастики в сочетании с массажем и различными трудовыми процессами (лепка из теплого парафина, плетение, пиление и т. п. ). </w:t>
      </w:r>
    </w:p>
    <w:p w:rsidR="00E51E5A" w:rsidRDefault="00E51E5A" w:rsidP="00456822">
      <w:pPr>
        <w:pStyle w:val="a3"/>
        <w:rPr>
          <w:color w:val="000000"/>
        </w:rPr>
      </w:pPr>
    </w:p>
    <w:p w:rsidR="00E51E5A" w:rsidRDefault="00E51E5A" w:rsidP="00456822">
      <w:pPr>
        <w:pStyle w:val="a3"/>
        <w:rPr>
          <w:color w:val="000000"/>
        </w:rPr>
      </w:pPr>
    </w:p>
    <w:p w:rsidR="00E51E5A" w:rsidRDefault="00E51E5A" w:rsidP="00E51E5A">
      <w:pPr>
        <w:pStyle w:val="a3"/>
        <w:rPr>
          <w:sz w:val="20"/>
          <w:szCs w:val="20"/>
        </w:rPr>
      </w:pPr>
      <w:r w:rsidRPr="00FB6746">
        <w:rPr>
          <w:b/>
          <w:sz w:val="28"/>
          <w:szCs w:val="28"/>
        </w:rPr>
        <w:t>ДЕРМАТОМИОЗИТ</w:t>
      </w:r>
      <w:r w:rsidRPr="00FB6746">
        <w:rPr>
          <w:b/>
        </w:rPr>
        <w:t xml:space="preserve"> (</w:t>
      </w:r>
      <w:proofErr w:type="spellStart"/>
      <w:r w:rsidRPr="00FB6746">
        <w:rPr>
          <w:b/>
        </w:rPr>
        <w:t>полимиозит</w:t>
      </w:r>
      <w:proofErr w:type="spellEnd"/>
      <w:r w:rsidRPr="00FB6746">
        <w:rPr>
          <w:b/>
        </w:rPr>
        <w:t>)</w:t>
      </w:r>
      <w:r>
        <w:t xml:space="preserve"> - системное заболевание скелетной и гладкой мускулатуры и кожи. </w:t>
      </w:r>
    </w:p>
    <w:p w:rsidR="00E51E5A" w:rsidRDefault="00E51E5A" w:rsidP="00E51E5A">
      <w:pPr>
        <w:pStyle w:val="a3"/>
      </w:pPr>
      <w:r>
        <w:lastRenderedPageBreak/>
        <w:t>Этиология. Предполагают вирусную (</w:t>
      </w:r>
      <w:proofErr w:type="spellStart"/>
      <w:r>
        <w:t>Коксаки</w:t>
      </w:r>
      <w:proofErr w:type="spellEnd"/>
      <w:r>
        <w:t xml:space="preserve"> В2) этиологию дерматомиозита. Провоцирующие факторы - охлаждение, инсоляция, травма, беременность, лекарственная непереносимость. Опухолевый дерматомиозит наблюдается у 20 - З0% больных. </w:t>
      </w:r>
    </w:p>
    <w:p w:rsidR="00E51E5A" w:rsidRDefault="00E51E5A" w:rsidP="00E51E5A">
      <w:pPr>
        <w:pStyle w:val="a3"/>
      </w:pPr>
      <w:r>
        <w:t xml:space="preserve">Патогенез: разнообразные иммунопатологические нарушения. Преобладание женщин (2:1), два возрастных пика болезни (переходный и климактерический периоды) указывают на значение нейроэндокринной реактивности. Возможно семейно-генетическое предрасположение. </w:t>
      </w:r>
    </w:p>
    <w:p w:rsidR="00E51E5A" w:rsidRDefault="00E51E5A" w:rsidP="00E51E5A">
      <w:pPr>
        <w:pStyle w:val="a3"/>
      </w:pPr>
      <w:r>
        <w:t xml:space="preserve">Симптомы, течение. Заболевание начинается остро или </w:t>
      </w:r>
      <w:proofErr w:type="spellStart"/>
      <w:r>
        <w:t>подостро</w:t>
      </w:r>
      <w:proofErr w:type="spellEnd"/>
      <w:r>
        <w:t xml:space="preserve"> с мышечного синдрома (миастения, миалгии), артралгии, лихорадки, поражения кожи, плотных распространенных отеков. В дальнейшем болезнь приобретает рецидивирующее течение. Поражение скелетных мышц наблюдается у всех больных в виде миалгии при движении и даже в покое, при надавливании и нарастающей мышечной слабости. Мышцы плечевого и тазового пояса уплотняются, увеличиваются в объеме, значительно нарушаются активные движения, больной не может самостоятельно сесть, поднять конечности, голову с подушки, удержать ее сидя или стоя. При значительном распространении процесса больные по существу полностью обездвижены, а в тяжелых случаях находятся в состоянии полной прострации. </w:t>
      </w:r>
      <w:proofErr w:type="spellStart"/>
      <w:r>
        <w:t>Миастенический</w:t>
      </w:r>
      <w:proofErr w:type="spellEnd"/>
      <w:r>
        <w:t xml:space="preserve"> синдром не уменьшается от приема </w:t>
      </w:r>
      <w:proofErr w:type="spellStart"/>
      <w:r>
        <w:t>прозерина</w:t>
      </w:r>
      <w:proofErr w:type="spellEnd"/>
      <w:r>
        <w:t xml:space="preserve"> и его аналогов. Распространение патологического процесса на мимические мышцы ведет к </w:t>
      </w:r>
      <w:proofErr w:type="spellStart"/>
      <w:r>
        <w:t>маскообразности</w:t>
      </w:r>
      <w:proofErr w:type="spellEnd"/>
      <w:r>
        <w:t xml:space="preserve"> лица, поражение глоточных мышц - к дисфагии, а </w:t>
      </w:r>
      <w:proofErr w:type="spellStart"/>
      <w:r>
        <w:t>интеркостальных</w:t>
      </w:r>
      <w:proofErr w:type="spellEnd"/>
      <w:r>
        <w:t xml:space="preserve"> и диафрагмы - к нарушению дыхания, снижению жизненной емкости легких, </w:t>
      </w:r>
      <w:proofErr w:type="spellStart"/>
      <w:r>
        <w:t>гиповентиляции</w:t>
      </w:r>
      <w:proofErr w:type="spellEnd"/>
      <w:r>
        <w:t xml:space="preserve"> и частым пневмониям. Может поражаться </w:t>
      </w:r>
      <w:proofErr w:type="spellStart"/>
      <w:r>
        <w:t>глазодвигательная</w:t>
      </w:r>
      <w:proofErr w:type="spellEnd"/>
      <w:r>
        <w:t xml:space="preserve"> мускулатура с развитием диплопии, страбизма, двустороннего птоза век и т. п. На ранних этапах болезни мышцы болезненные и нередко отечные, позже на месте подвергшихся дистрофии и </w:t>
      </w:r>
      <w:proofErr w:type="spellStart"/>
      <w:r>
        <w:t>миолизу</w:t>
      </w:r>
      <w:proofErr w:type="spellEnd"/>
      <w:r>
        <w:t xml:space="preserve"> мышечных волокон развиваются </w:t>
      </w:r>
      <w:proofErr w:type="spellStart"/>
      <w:r>
        <w:t>миофиброз</w:t>
      </w:r>
      <w:proofErr w:type="spellEnd"/>
      <w:r>
        <w:t xml:space="preserve">, атрофия, контрактуры, реже - </w:t>
      </w:r>
      <w:proofErr w:type="spellStart"/>
      <w:r>
        <w:t>кальциноз</w:t>
      </w:r>
      <w:proofErr w:type="spellEnd"/>
      <w:r>
        <w:t xml:space="preserve">. </w:t>
      </w:r>
      <w:proofErr w:type="spellStart"/>
      <w:r>
        <w:t>Кальциноз</w:t>
      </w:r>
      <w:proofErr w:type="spellEnd"/>
      <w:r>
        <w:t xml:space="preserve"> может также наблюдаться в подкожной клетчатке, особенно часто у молодых людей, и легко обнаруживается при рентгенологическом исследовании. При электромиографии изменения неспецифичны. </w:t>
      </w:r>
    </w:p>
    <w:p w:rsidR="00E51E5A" w:rsidRDefault="00E51E5A" w:rsidP="00E51E5A">
      <w:pPr>
        <w:pStyle w:val="a3"/>
      </w:pPr>
      <w:r>
        <w:t>Поражения кожи разнообразны (</w:t>
      </w:r>
      <w:proofErr w:type="spellStart"/>
      <w:r>
        <w:t>эритематозные</w:t>
      </w:r>
      <w:proofErr w:type="spellEnd"/>
      <w:r>
        <w:t xml:space="preserve">, папулезные, буллезные высыпания, пурпура, </w:t>
      </w:r>
      <w:proofErr w:type="spellStart"/>
      <w:r>
        <w:t>телеангиэктазии</w:t>
      </w:r>
      <w:proofErr w:type="spellEnd"/>
      <w:r>
        <w:t xml:space="preserve">, гиперкератоз, </w:t>
      </w:r>
      <w:proofErr w:type="spellStart"/>
      <w:r>
        <w:t>гипер</w:t>
      </w:r>
      <w:proofErr w:type="spellEnd"/>
      <w:r>
        <w:t xml:space="preserve">- и депигментация и т. п.). В ряде случаев высыпания сопровождаются зудом. Весьма характерно и </w:t>
      </w:r>
      <w:proofErr w:type="spellStart"/>
      <w:r>
        <w:t>патогномонично</w:t>
      </w:r>
      <w:proofErr w:type="spellEnd"/>
      <w:r>
        <w:t xml:space="preserve"> наличие </w:t>
      </w:r>
      <w:proofErr w:type="spellStart"/>
      <w:r>
        <w:t>периорбитального</w:t>
      </w:r>
      <w:proofErr w:type="spellEnd"/>
      <w:r>
        <w:t xml:space="preserve"> отека с </w:t>
      </w:r>
      <w:proofErr w:type="spellStart"/>
      <w:r>
        <w:t>пурпурнолиловой</w:t>
      </w:r>
      <w:proofErr w:type="spellEnd"/>
      <w:r>
        <w:t xml:space="preserve"> (</w:t>
      </w:r>
      <w:proofErr w:type="spellStart"/>
      <w:r>
        <w:t>гелиотроповой</w:t>
      </w:r>
      <w:proofErr w:type="spellEnd"/>
      <w:r>
        <w:t xml:space="preserve">) эритемой - так называемые </w:t>
      </w:r>
      <w:proofErr w:type="spellStart"/>
      <w:r>
        <w:t>дерматомиозитныв</w:t>
      </w:r>
      <w:proofErr w:type="spellEnd"/>
      <w:r>
        <w:t xml:space="preserve"> очки. </w:t>
      </w:r>
    </w:p>
    <w:p w:rsidR="00E51E5A" w:rsidRDefault="00E51E5A" w:rsidP="00E51E5A">
      <w:pPr>
        <w:pStyle w:val="a3"/>
      </w:pPr>
      <w:r>
        <w:t xml:space="preserve">При остром течении наблюдается катастрофически нарастающее </w:t>
      </w:r>
      <w:proofErr w:type="spellStart"/>
      <w:r>
        <w:t>генерализованное</w:t>
      </w:r>
      <w:proofErr w:type="spellEnd"/>
      <w:r>
        <w:t xml:space="preserve"> поражение поперечно-полосатой мускулатуры вплоть до полной обездвиженности, явлений дисфагии и дизартрии. Отмечается общее тяжелое лихорадочно-токсическое состояние с разнообразными кожными высыпаниями. Причиной смертельного исхода, который в </w:t>
      </w:r>
      <w:proofErr w:type="spellStart"/>
      <w:r>
        <w:t>нелеченых</w:t>
      </w:r>
      <w:proofErr w:type="spellEnd"/>
      <w:r>
        <w:t xml:space="preserve"> случаях наступает через 3 - 6 </w:t>
      </w:r>
      <w:proofErr w:type="spellStart"/>
      <w:r>
        <w:t>мес</w:t>
      </w:r>
      <w:proofErr w:type="spellEnd"/>
      <w:r>
        <w:t xml:space="preserve">, обычно являются аспирационные пневмонии или легочно-сердечная недостаточность в связи с тяжелым поражением легких или сердца. </w:t>
      </w:r>
      <w:proofErr w:type="spellStart"/>
      <w:r>
        <w:t>Подострое</w:t>
      </w:r>
      <w:proofErr w:type="spellEnd"/>
      <w:r>
        <w:t xml:space="preserve"> течение отличается цикличностью, но все же неуклонно нарастают адинамия, поражения кожи и внутренних органов. Хроническое течение заболевания - наиболее благоприятная форма, при которой поражаются лишь отдельные мышцы. Поэтому, несмотря на значительное число обострений, общее состояние больных остается удовлетворительным и они длительно сохраняют трудоспособность. Исключение составляют молодые люди, у которых развиваются обширные </w:t>
      </w:r>
      <w:proofErr w:type="spellStart"/>
      <w:r>
        <w:t>кальцинозы</w:t>
      </w:r>
      <w:proofErr w:type="spellEnd"/>
      <w:r>
        <w:t xml:space="preserve"> в коже, подкожной клетчатке, мышцах с формированием стойких контрактур и почти полной неподвижностью больных. </w:t>
      </w:r>
    </w:p>
    <w:p w:rsidR="00E51E5A" w:rsidRDefault="00E51E5A" w:rsidP="00E51E5A">
      <w:pPr>
        <w:pStyle w:val="a3"/>
      </w:pPr>
      <w:r w:rsidRPr="00FB6746">
        <w:rPr>
          <w:b/>
        </w:rPr>
        <w:lastRenderedPageBreak/>
        <w:t>Лечение</w:t>
      </w:r>
      <w:r>
        <w:t xml:space="preserve">. При наличии злокачественной опухоли ее удаление ведет к стойкой ремиссии. При остром и </w:t>
      </w:r>
      <w:proofErr w:type="spellStart"/>
      <w:r>
        <w:t>подостром</w:t>
      </w:r>
      <w:proofErr w:type="spellEnd"/>
      <w:r>
        <w:t xml:space="preserve"> течении показаны </w:t>
      </w:r>
      <w:proofErr w:type="spellStart"/>
      <w:r>
        <w:t>глюкокортикоиды</w:t>
      </w:r>
      <w:proofErr w:type="spellEnd"/>
      <w:r>
        <w:t xml:space="preserve"> в больших суточных дозах (подавляющая доза </w:t>
      </w:r>
      <w:proofErr w:type="spellStart"/>
      <w:r>
        <w:t>преднизолона</w:t>
      </w:r>
      <w:proofErr w:type="spellEnd"/>
      <w:r>
        <w:t xml:space="preserve"> 60 - 80 мг и более при необходимости). После достижения эффекта, который наступает нескоро, дозу кортикостероидов снижают очень медленно (по полтаблетки каждые 7 - 1 0 дней), до поддерживающей дозы на фоне </w:t>
      </w:r>
      <w:proofErr w:type="spellStart"/>
      <w:r>
        <w:t>делагила</w:t>
      </w:r>
      <w:proofErr w:type="spellEnd"/>
      <w:r>
        <w:t xml:space="preserve"> (0,25 г), </w:t>
      </w:r>
      <w:proofErr w:type="spellStart"/>
      <w:r>
        <w:t>плаквенила</w:t>
      </w:r>
      <w:proofErr w:type="spellEnd"/>
      <w:r>
        <w:t xml:space="preserve"> (0,2 г) по 1 таблетке после ужина. Лишь при развитии стойкой ремиссии </w:t>
      </w:r>
      <w:proofErr w:type="spellStart"/>
      <w:r>
        <w:t>глюкокортикоиды</w:t>
      </w:r>
      <w:proofErr w:type="spellEnd"/>
      <w:r>
        <w:t xml:space="preserve"> могут быть полностью отменены </w:t>
      </w:r>
      <w:proofErr w:type="spellStart"/>
      <w:r>
        <w:t>Триамцинолон</w:t>
      </w:r>
      <w:proofErr w:type="spellEnd"/>
      <w:r>
        <w:t xml:space="preserve"> из-за его способности усиливать </w:t>
      </w:r>
      <w:proofErr w:type="spellStart"/>
      <w:r>
        <w:t>миастенический</w:t>
      </w:r>
      <w:proofErr w:type="spellEnd"/>
      <w:r>
        <w:t xml:space="preserve"> синдром противопоказан. </w:t>
      </w:r>
    </w:p>
    <w:p w:rsidR="00E51E5A" w:rsidRDefault="00E51E5A" w:rsidP="00E51E5A">
      <w:pPr>
        <w:pStyle w:val="a3"/>
      </w:pPr>
      <w:r>
        <w:t xml:space="preserve">В терапии сохраняют свое значение нестероидные противовоспалительные препараты в общепринятых дозах, особенно при снижении доз кортикостероидов. В комплексном лечении рекомендуются витамины группы В и аскорбиновая кислота. При выраженной утомляемости мышц показаны </w:t>
      </w:r>
      <w:proofErr w:type="spellStart"/>
      <w:r>
        <w:t>прозерин</w:t>
      </w:r>
      <w:proofErr w:type="spellEnd"/>
      <w:r>
        <w:t xml:space="preserve"> и его аналоги в обычных дозах, АТФ и </w:t>
      </w:r>
      <w:proofErr w:type="spellStart"/>
      <w:r>
        <w:t>кокарбоксилаза</w:t>
      </w:r>
      <w:proofErr w:type="spellEnd"/>
      <w:r>
        <w:t xml:space="preserve"> </w:t>
      </w:r>
      <w:proofErr w:type="spellStart"/>
      <w:r>
        <w:t>метандростенолон</w:t>
      </w:r>
      <w:proofErr w:type="spellEnd"/>
      <w:r>
        <w:t xml:space="preserve"> (</w:t>
      </w:r>
      <w:proofErr w:type="spellStart"/>
      <w:r>
        <w:t>неробол</w:t>
      </w:r>
      <w:proofErr w:type="spellEnd"/>
      <w:r>
        <w:t xml:space="preserve">). При развитии </w:t>
      </w:r>
      <w:proofErr w:type="spellStart"/>
      <w:r>
        <w:t>кальцинатов</w:t>
      </w:r>
      <w:proofErr w:type="spellEnd"/>
      <w:r>
        <w:t xml:space="preserve"> рекомендуется </w:t>
      </w:r>
      <w:proofErr w:type="spellStart"/>
      <w:r>
        <w:t>динатриевая</w:t>
      </w:r>
      <w:proofErr w:type="spellEnd"/>
      <w:r>
        <w:t xml:space="preserve"> соль </w:t>
      </w:r>
      <w:proofErr w:type="spellStart"/>
      <w:r>
        <w:t>зтилендиаминтетрауксусной</w:t>
      </w:r>
      <w:proofErr w:type="spellEnd"/>
      <w:r>
        <w:t xml:space="preserve"> кислоты, способная образовывать комплекс с ионами кальция и выводить их из организма. Вводят ее внутривенно в 5% растворе глюкозы (на 500 мл глюкозы 2 - 4 г препарата) </w:t>
      </w:r>
      <w:proofErr w:type="spellStart"/>
      <w:r>
        <w:t>капельно</w:t>
      </w:r>
      <w:proofErr w:type="spellEnd"/>
      <w:r>
        <w:t xml:space="preserve"> в течение 3 - 4 ч или дробно каждые 6 ч. Курс лечения 3 - 6 дней, после 7-дневного перерыва курсы можно повторять. Препарат противопоказан при поражении почек и печени. В период затихания острых явлений могут быть рекомендованы осторожная лечебная гимнастика, массаж конечностей. В хронической стадии с выраженными атрофиями и контрактурами показаны настойчивая лечебная гимнастика и массаж. </w:t>
      </w:r>
    </w:p>
    <w:p w:rsidR="00E51E5A" w:rsidRDefault="00E51E5A" w:rsidP="00E51E5A">
      <w:pPr>
        <w:pStyle w:val="a3"/>
      </w:pPr>
      <w:r>
        <w:t xml:space="preserve">При раннем лечении адекватными дозами кортикостероидов у больных острым дерматомиозитом наступает стойкое выздоровление. </w:t>
      </w:r>
    </w:p>
    <w:p w:rsidR="00E51E5A" w:rsidRDefault="00E51E5A" w:rsidP="00E51E5A">
      <w:pPr>
        <w:pStyle w:val="a3"/>
      </w:pPr>
      <w:r>
        <w:t xml:space="preserve">При </w:t>
      </w:r>
      <w:proofErr w:type="spellStart"/>
      <w:r>
        <w:t>подостром</w:t>
      </w:r>
      <w:proofErr w:type="spellEnd"/>
      <w:r>
        <w:t xml:space="preserve"> течении обычно удается добиться лишь ремиссии, поддерживаемой </w:t>
      </w:r>
      <w:proofErr w:type="spellStart"/>
      <w:r>
        <w:t>глюкокортикоидами</w:t>
      </w:r>
      <w:proofErr w:type="spellEnd"/>
      <w:r>
        <w:t xml:space="preserve">. При хроническом дерматомиозите заболевание приобретает волнообразное течение. </w:t>
      </w:r>
    </w:p>
    <w:p w:rsidR="0060747F" w:rsidRDefault="0060747F" w:rsidP="0086438D">
      <w:pPr>
        <w:pStyle w:val="a3"/>
      </w:pPr>
    </w:p>
    <w:p w:rsidR="00D5186D" w:rsidRPr="00D5186D" w:rsidRDefault="00D5186D" w:rsidP="00D5186D">
      <w:r w:rsidRPr="00D5186D">
        <w:rPr>
          <w:b/>
        </w:rPr>
        <w:t xml:space="preserve">СМЕШАННОЕ СОЕДИНИТЕЛЬНОТКАННОЕ ЗАБОЛЕВАНИЕ (синдром </w:t>
      </w:r>
      <w:proofErr w:type="spellStart"/>
      <w:r w:rsidRPr="00D5186D">
        <w:rPr>
          <w:b/>
        </w:rPr>
        <w:t>Шарпа</w:t>
      </w:r>
      <w:proofErr w:type="spellEnd"/>
      <w:r w:rsidRPr="00D5186D">
        <w:rPr>
          <w:b/>
        </w:rPr>
        <w:t>)</w:t>
      </w:r>
      <w:r w:rsidRPr="00D5186D">
        <w:t xml:space="preserve"> характеризуется сочетанием отдельных признаков системной склеродермии, </w:t>
      </w:r>
      <w:proofErr w:type="spellStart"/>
      <w:r w:rsidRPr="00D5186D">
        <w:t>полимиозита</w:t>
      </w:r>
      <w:proofErr w:type="spellEnd"/>
      <w:r w:rsidRPr="00D5186D">
        <w:t xml:space="preserve"> и системной красной волчанки. </w:t>
      </w:r>
    </w:p>
    <w:p w:rsidR="00D5186D" w:rsidRPr="00D5186D" w:rsidRDefault="00D5186D" w:rsidP="00D5186D">
      <w:r w:rsidRPr="00D5186D">
        <w:rPr>
          <w:u w:val="single"/>
        </w:rPr>
        <w:t>Этиология</w:t>
      </w:r>
      <w:r w:rsidRPr="00D5186D">
        <w:t xml:space="preserve"> неизвестна, а особенностью патогенеза является своеобразное нарушение иммунитета, проявляющееся циркуляцией антител к РНП, иммунных комплексов и изменением </w:t>
      </w:r>
      <w:proofErr w:type="spellStart"/>
      <w:r w:rsidRPr="00D5186D">
        <w:t>иммунорегуляторных</w:t>
      </w:r>
      <w:proofErr w:type="spellEnd"/>
      <w:r w:rsidRPr="00D5186D">
        <w:t xml:space="preserve"> функций Т-лимфоцитов. Особенностью патогенеза также является развитие пролиферативных процессов в интиме и (или) в </w:t>
      </w:r>
      <w:proofErr w:type="spellStart"/>
      <w:r w:rsidRPr="00D5186D">
        <w:t>медии</w:t>
      </w:r>
      <w:proofErr w:type="spellEnd"/>
      <w:r w:rsidRPr="00D5186D">
        <w:t xml:space="preserve"> крупных сосудов с признаками синдрома </w:t>
      </w:r>
      <w:proofErr w:type="spellStart"/>
      <w:r w:rsidRPr="00D5186D">
        <w:t>Рейно</w:t>
      </w:r>
      <w:proofErr w:type="spellEnd"/>
      <w:r w:rsidRPr="00D5186D">
        <w:t xml:space="preserve"> и легочной гипертензии. Болеют преимущественно женщины. </w:t>
      </w:r>
    </w:p>
    <w:p w:rsidR="00D5186D" w:rsidRPr="00D5186D" w:rsidRDefault="00D5186D" w:rsidP="00D5186D">
      <w:r w:rsidRPr="00D5186D">
        <w:rPr>
          <w:u w:val="single"/>
        </w:rPr>
        <w:t>Симптомы, течение</w:t>
      </w:r>
      <w:r w:rsidRPr="00D5186D">
        <w:t>. Характерно сочета</w:t>
      </w:r>
      <w:r>
        <w:t xml:space="preserve">ние синдрома </w:t>
      </w:r>
      <w:proofErr w:type="spellStart"/>
      <w:r>
        <w:t>Рейно</w:t>
      </w:r>
      <w:proofErr w:type="spellEnd"/>
      <w:r>
        <w:t>, сопровождаю</w:t>
      </w:r>
      <w:r w:rsidRPr="00D5186D">
        <w:t xml:space="preserve">щегося плотным отеком, полиартрита и </w:t>
      </w:r>
      <w:proofErr w:type="spellStart"/>
      <w:r w:rsidRPr="00D5186D">
        <w:t>полимиозита</w:t>
      </w:r>
      <w:proofErr w:type="spellEnd"/>
      <w:r w:rsidRPr="00D5186D">
        <w:t xml:space="preserve">, гипотонии </w:t>
      </w:r>
      <w:r w:rsidRPr="00D5186D">
        <w:rPr>
          <w:rFonts w:ascii="Verdana" w:hAnsi="Verdana"/>
          <w:sz w:val="17"/>
          <w:szCs w:val="17"/>
        </w:rPr>
        <w:t>пищевода</w:t>
      </w:r>
      <w:r w:rsidRPr="00D5186D">
        <w:t xml:space="preserve"> и нарушения функции внешнего дыхания. Синдром </w:t>
      </w:r>
      <w:proofErr w:type="spellStart"/>
      <w:r w:rsidRPr="00D5186D">
        <w:t>Рейно</w:t>
      </w:r>
      <w:proofErr w:type="spellEnd"/>
      <w:r w:rsidRPr="00D5186D">
        <w:t xml:space="preserve"> не только наиболее частый, но нередко ранний признак болезни, протекающий без склонности к тяжелым ишемическим некротическим изменениям концевых фаланг кистей. Нередко он сопровождается плотным отеком кистей, но без исхода в </w:t>
      </w:r>
      <w:proofErr w:type="spellStart"/>
      <w:r w:rsidRPr="00D5186D">
        <w:t>склеродактилию</w:t>
      </w:r>
      <w:proofErr w:type="spellEnd"/>
      <w:r w:rsidRPr="00D5186D">
        <w:t xml:space="preserve">. Весьма часты рецидивирующие полиартриты с развитием у 1/3 больных эрозивных изменений и у ряда больных </w:t>
      </w:r>
      <w:proofErr w:type="spellStart"/>
      <w:r w:rsidRPr="00D5186D">
        <w:t>ревматойдных</w:t>
      </w:r>
      <w:proofErr w:type="spellEnd"/>
      <w:r w:rsidRPr="00D5186D">
        <w:t xml:space="preserve"> узелков с появлением </w:t>
      </w:r>
      <w:proofErr w:type="spellStart"/>
      <w:r w:rsidRPr="00D5186D">
        <w:t>ревматоидного</w:t>
      </w:r>
      <w:proofErr w:type="spellEnd"/>
      <w:r w:rsidRPr="00D5186D">
        <w:t xml:space="preserve"> фактора. Мышечный синдром в виде </w:t>
      </w:r>
      <w:proofErr w:type="spellStart"/>
      <w:r w:rsidRPr="00D5186D">
        <w:t>миалгий</w:t>
      </w:r>
      <w:proofErr w:type="spellEnd"/>
      <w:r w:rsidRPr="00D5186D">
        <w:t xml:space="preserve">, уплотнения мышц и слабости проксимальных мышечных групп отмечен у 2/3 больных. Из висцеральных поражений </w:t>
      </w:r>
      <w:proofErr w:type="spellStart"/>
      <w:r w:rsidRPr="00D5186D">
        <w:t>отмвчается</w:t>
      </w:r>
      <w:proofErr w:type="spellEnd"/>
      <w:r w:rsidRPr="00D5186D">
        <w:t xml:space="preserve"> гипотония </w:t>
      </w:r>
      <w:r w:rsidRPr="00D5186D">
        <w:rPr>
          <w:rFonts w:ascii="Verdana" w:hAnsi="Verdana"/>
          <w:sz w:val="17"/>
          <w:szCs w:val="17"/>
        </w:rPr>
        <w:t>пищевода</w:t>
      </w:r>
      <w:r w:rsidRPr="00D5186D">
        <w:t xml:space="preserve">, развитие первичной легочной </w:t>
      </w:r>
      <w:r w:rsidRPr="00D5186D">
        <w:lastRenderedPageBreak/>
        <w:t xml:space="preserve">гипертензии и реже - диффузного </w:t>
      </w:r>
      <w:proofErr w:type="spellStart"/>
      <w:r w:rsidRPr="00D5186D">
        <w:rPr>
          <w:rFonts w:ascii="Verdana" w:hAnsi="Verdana"/>
          <w:sz w:val="17"/>
          <w:szCs w:val="17"/>
        </w:rPr>
        <w:t>гломерулонефрита</w:t>
      </w:r>
      <w:proofErr w:type="spellEnd"/>
      <w:r w:rsidRPr="00D5186D">
        <w:t xml:space="preserve">. Нервная система страдает редко, однако могут наблюдаться тяжелый асептический </w:t>
      </w:r>
      <w:r w:rsidRPr="00D5186D">
        <w:rPr>
          <w:rFonts w:ascii="Verdana" w:hAnsi="Verdana"/>
          <w:sz w:val="17"/>
          <w:szCs w:val="17"/>
        </w:rPr>
        <w:t>менингит</w:t>
      </w:r>
      <w:r w:rsidRPr="00D5186D">
        <w:t xml:space="preserve">, </w:t>
      </w:r>
      <w:proofErr w:type="spellStart"/>
      <w:r w:rsidRPr="00D5186D">
        <w:t>тригеминиты</w:t>
      </w:r>
      <w:proofErr w:type="spellEnd"/>
      <w:r w:rsidRPr="00D5186D">
        <w:t xml:space="preserve"> и др. </w:t>
      </w:r>
    </w:p>
    <w:p w:rsidR="00D5186D" w:rsidRPr="00D5186D" w:rsidRDefault="00D5186D" w:rsidP="00D5186D">
      <w:r w:rsidRPr="00D5186D">
        <w:t xml:space="preserve">У ряда больных развивается анемия, лейкопения, а также отмечается </w:t>
      </w:r>
      <w:proofErr w:type="spellStart"/>
      <w:r w:rsidRPr="00D5186D">
        <w:t>гипергаммаглобулинемия</w:t>
      </w:r>
      <w:proofErr w:type="spellEnd"/>
      <w:r w:rsidRPr="00D5186D">
        <w:t xml:space="preserve"> и наличие в высоком титре антител к РНП, что имеет диагностическое значение. Заболевание течет более доброкачественно, чем каждое из перечисленных </w:t>
      </w:r>
      <w:proofErr w:type="spellStart"/>
      <w:r w:rsidRPr="00D5186D">
        <w:t>еыше</w:t>
      </w:r>
      <w:proofErr w:type="spellEnd"/>
      <w:r w:rsidRPr="00D5186D">
        <w:t xml:space="preserve"> в отдельности. Прогноз неблагоприятный при развитии легочной гипертензии. </w:t>
      </w:r>
    </w:p>
    <w:p w:rsidR="00E51E5A" w:rsidRDefault="00D5186D" w:rsidP="00D5186D">
      <w:pPr>
        <w:pStyle w:val="a3"/>
      </w:pPr>
      <w:r w:rsidRPr="00D5186D">
        <w:rPr>
          <w:rFonts w:ascii="Verdana" w:hAnsi="Verdana"/>
          <w:bCs/>
          <w:color w:val="000000"/>
          <w:sz w:val="18"/>
          <w:szCs w:val="18"/>
          <w:u w:val="single"/>
        </w:rPr>
        <w:t>Лечение</w:t>
      </w:r>
      <w:r w:rsidRPr="00F53CE9"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 w:rsidRPr="00F53CE9">
        <w:rPr>
          <w:rFonts w:ascii="Verdana" w:hAnsi="Verdana"/>
          <w:color w:val="000000"/>
          <w:sz w:val="18"/>
          <w:szCs w:val="18"/>
        </w:rPr>
        <w:t>Глюкокортикостероиды</w:t>
      </w:r>
      <w:proofErr w:type="spellEnd"/>
      <w:r w:rsidRPr="00F53CE9">
        <w:rPr>
          <w:rFonts w:ascii="Verdana" w:hAnsi="Verdana"/>
          <w:color w:val="000000"/>
          <w:sz w:val="18"/>
          <w:szCs w:val="18"/>
        </w:rPr>
        <w:t xml:space="preserve"> назначают в средних и малых дозах - от 30 до 10 мг в день и лишь при тяжелом </w:t>
      </w:r>
      <w:proofErr w:type="spellStart"/>
      <w:r w:rsidRPr="00F53CE9">
        <w:rPr>
          <w:rFonts w:ascii="Verdana" w:hAnsi="Verdana"/>
          <w:color w:val="000000"/>
          <w:sz w:val="18"/>
          <w:szCs w:val="18"/>
        </w:rPr>
        <w:t>полимиозите</w:t>
      </w:r>
      <w:proofErr w:type="spellEnd"/>
      <w:r w:rsidRPr="00F53CE9">
        <w:rPr>
          <w:rFonts w:ascii="Verdana" w:hAnsi="Verdana"/>
          <w:color w:val="000000"/>
          <w:sz w:val="18"/>
          <w:szCs w:val="18"/>
        </w:rPr>
        <w:t xml:space="preserve"> до 60 мг и более. Прием гормонов в поддерживающей дозе продолжается годами. При неэффективности стероидов может быть дополнительно рекомендован </w:t>
      </w:r>
      <w:r>
        <w:rPr>
          <w:rFonts w:ascii="Verdana" w:hAnsi="Verdana"/>
          <w:color w:val="000000"/>
          <w:sz w:val="18"/>
          <w:szCs w:val="18"/>
        </w:rPr>
        <w:t xml:space="preserve">азатиоприн </w:t>
      </w:r>
      <w:r w:rsidRPr="00F53CE9">
        <w:rPr>
          <w:rFonts w:ascii="Verdana" w:hAnsi="Verdana"/>
          <w:color w:val="000000"/>
          <w:sz w:val="18"/>
          <w:szCs w:val="18"/>
        </w:rPr>
        <w:t>1 мг/кг длительно.</w:t>
      </w:r>
    </w:p>
    <w:p w:rsidR="00E51E5A" w:rsidRDefault="00E51E5A" w:rsidP="0086438D">
      <w:pPr>
        <w:pStyle w:val="a3"/>
      </w:pPr>
    </w:p>
    <w:p w:rsidR="00E51E5A" w:rsidRDefault="00E51E5A" w:rsidP="0086438D">
      <w:pPr>
        <w:pStyle w:val="a3"/>
      </w:pPr>
    </w:p>
    <w:p w:rsidR="00E51E5A" w:rsidRDefault="00E51E5A" w:rsidP="0086438D">
      <w:pPr>
        <w:pStyle w:val="a3"/>
      </w:pPr>
    </w:p>
    <w:p w:rsidR="00E51E5A" w:rsidRDefault="00E51E5A" w:rsidP="0086438D">
      <w:pPr>
        <w:pStyle w:val="a3"/>
      </w:pPr>
    </w:p>
    <w:p w:rsidR="00E51E5A" w:rsidRDefault="00E51E5A" w:rsidP="0086438D">
      <w:pPr>
        <w:pStyle w:val="a3"/>
      </w:pPr>
    </w:p>
    <w:p w:rsidR="00E51E5A" w:rsidRDefault="00E51E5A" w:rsidP="0086438D">
      <w:pPr>
        <w:pStyle w:val="a3"/>
      </w:pPr>
    </w:p>
    <w:p w:rsidR="00E51E5A" w:rsidRDefault="00E51E5A" w:rsidP="0086438D">
      <w:pPr>
        <w:pStyle w:val="a3"/>
      </w:pPr>
    </w:p>
    <w:p w:rsidR="00E51E5A" w:rsidRDefault="00E51E5A" w:rsidP="0086438D">
      <w:pPr>
        <w:pStyle w:val="a3"/>
      </w:pPr>
    </w:p>
    <w:p w:rsidR="00E51E5A" w:rsidRDefault="00E51E5A" w:rsidP="0086438D">
      <w:pPr>
        <w:pStyle w:val="a3"/>
      </w:pPr>
    </w:p>
    <w:p w:rsidR="00E51E5A" w:rsidRDefault="00E51E5A" w:rsidP="0086438D">
      <w:pPr>
        <w:pStyle w:val="a3"/>
      </w:pPr>
    </w:p>
    <w:p w:rsidR="008D0F82" w:rsidRDefault="008D0F82"/>
    <w:sectPr w:rsidR="008D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82"/>
    <w:rsid w:val="0000771F"/>
    <w:rsid w:val="00456822"/>
    <w:rsid w:val="00482DBA"/>
    <w:rsid w:val="0060747F"/>
    <w:rsid w:val="007D4405"/>
    <w:rsid w:val="0086438D"/>
    <w:rsid w:val="008D0F82"/>
    <w:rsid w:val="00B17CF6"/>
    <w:rsid w:val="00D5186D"/>
    <w:rsid w:val="00E51E5A"/>
    <w:rsid w:val="00F868FF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D0F82"/>
    <w:pPr>
      <w:spacing w:before="100" w:beforeAutospacing="1" w:after="100" w:afterAutospacing="1"/>
    </w:pPr>
  </w:style>
  <w:style w:type="character" w:styleId="a4">
    <w:name w:val="Hyperlink"/>
    <w:basedOn w:val="a0"/>
    <w:rsid w:val="0086438D"/>
    <w:rPr>
      <w:rFonts w:ascii="Verdana" w:hAnsi="Verdana" w:hint="default"/>
      <w:b w:val="0"/>
      <w:bCs w:val="0"/>
      <w:color w:val="000099"/>
      <w:sz w:val="17"/>
      <w:szCs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D0F82"/>
    <w:pPr>
      <w:spacing w:before="100" w:beforeAutospacing="1" w:after="100" w:afterAutospacing="1"/>
    </w:pPr>
  </w:style>
  <w:style w:type="character" w:styleId="a4">
    <w:name w:val="Hyperlink"/>
    <w:basedOn w:val="a0"/>
    <w:rsid w:val="0086438D"/>
    <w:rPr>
      <w:rFonts w:ascii="Verdana" w:hAnsi="Verdana" w:hint="default"/>
      <w:b w:val="0"/>
      <w:bCs w:val="0"/>
      <w:color w:val="000099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svit.com/v3/Spravochniki/lekarstvo77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armasvit.com/v3/Spravochniki/lekarstvo1492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armasvit.com/v3/Spravochniki/lekarstvo910.html" TargetMode="External"/><Relationship Id="rId11" Type="http://schemas.openxmlformats.org/officeDocument/2006/relationships/hyperlink" Target="http://www.pharmasvit.com/v3/Spravochniki/lekarstvo748.html" TargetMode="External"/><Relationship Id="rId5" Type="http://schemas.openxmlformats.org/officeDocument/2006/relationships/hyperlink" Target="http://www.pharmasvit.com/v3/Spravochniki/lekarstvo910.html" TargetMode="External"/><Relationship Id="rId10" Type="http://schemas.openxmlformats.org/officeDocument/2006/relationships/hyperlink" Target="http://www.pharmasvit.com/v3/Spravochniki/lekarstvo5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rmasvit.com/v3/Spravochniki/lekarstvo10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SGMU</Company>
  <LinksUpToDate>false</LinksUpToDate>
  <CharactersWithSpaces>36012</CharactersWithSpaces>
  <SharedDoc>false</SharedDoc>
  <HLinks>
    <vt:vector size="42" baseType="variant">
      <vt:variant>
        <vt:i4>2424936</vt:i4>
      </vt:variant>
      <vt:variant>
        <vt:i4>18</vt:i4>
      </vt:variant>
      <vt:variant>
        <vt:i4>0</vt:i4>
      </vt:variant>
      <vt:variant>
        <vt:i4>5</vt:i4>
      </vt:variant>
      <vt:variant>
        <vt:lpwstr>http://www.pharmasvit.com/v3/Spravochniki/lekarstvo748.html</vt:lpwstr>
      </vt:variant>
      <vt:variant>
        <vt:lpwstr/>
      </vt:variant>
      <vt:variant>
        <vt:i4>2556015</vt:i4>
      </vt:variant>
      <vt:variant>
        <vt:i4>15</vt:i4>
      </vt:variant>
      <vt:variant>
        <vt:i4>0</vt:i4>
      </vt:variant>
      <vt:variant>
        <vt:i4>5</vt:i4>
      </vt:variant>
      <vt:variant>
        <vt:lpwstr>http://www.pharmasvit.com/v3/Spravochniki/lekarstvo538.html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http://www.pharmasvit.com/v3/Spravochniki/lekarstvo1060.html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http://www.pharmasvit.com/v3/Spravochniki/lekarstvo772.html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http://www.pharmasvit.com/v3/Spravochniki/lekarstvo1492.html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http://www.pharmasvit.com/v3/Spravochniki/lekarstvo910.html</vt:lpwstr>
      </vt:variant>
      <vt:variant>
        <vt:lpwstr/>
      </vt:variant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http://www.pharmasvit.com/v3/Spravochniki/lekarstvo910.html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Igor</cp:lastModifiedBy>
  <cp:revision>2</cp:revision>
  <dcterms:created xsi:type="dcterms:W3CDTF">2024-04-14T15:21:00Z</dcterms:created>
  <dcterms:modified xsi:type="dcterms:W3CDTF">2024-04-14T15:21:00Z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1998414902</vt:i4>
  </property>
  <property fmtid="{D5CDD505-2E9C-101B-9397-08002B2CF9AE}" pid="3" name="_EmailSubject">
    <vt:lpwstr>от меня</vt:lpwstr>
  </property>
  <property fmtid="{D5CDD505-2E9C-101B-9397-08002B2CF9AE}" pid="4" name="_AuthorEmail">
    <vt:lpwstr>and2610@yandex.ru</vt:lpwstr>
  </property>
  <property fmtid="{D5CDD505-2E9C-101B-9397-08002B2CF9AE}" pid="5" name="_AuthorEmailDisplayName">
    <vt:lpwstr>Andrey</vt:lpwstr>
  </property>
  <property fmtid="{D5CDD505-2E9C-101B-9397-08002B2CF9AE}" pid="6" name="_ReviewingToolsShownOnce">
    <vt:lpwstr/>
  </property>
</Properties>
</file>