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67" w:rsidRDefault="00E00267" w:rsidP="001B4153">
      <w:pPr>
        <w:ind w:firstLine="709"/>
        <w:jc w:val="both"/>
        <w:rPr>
          <w:b/>
          <w:sz w:val="28"/>
          <w:lang w:val="en-US"/>
        </w:rPr>
      </w:pPr>
      <w:bookmarkStart w:id="0" w:name="_GoBack"/>
      <w:bookmarkEnd w:id="0"/>
      <w:r>
        <w:rPr>
          <w:b/>
          <w:sz w:val="28"/>
          <w:lang w:val="en-US"/>
        </w:rPr>
        <w:t>ДИФТЕРИЯ</w:t>
      </w:r>
    </w:p>
    <w:p w:rsidR="00E00267" w:rsidRDefault="00E00267" w:rsidP="001B4153">
      <w:pPr>
        <w:numPr>
          <w:ilvl w:val="0"/>
          <w:numId w:val="1"/>
        </w:numPr>
        <w:ind w:left="0" w:firstLine="709"/>
        <w:jc w:val="both"/>
        <w:rPr>
          <w:sz w:val="28"/>
          <w:lang w:val="en-US"/>
        </w:rPr>
      </w:pPr>
      <w:proofErr w:type="spellStart"/>
      <w:r>
        <w:rPr>
          <w:b/>
          <w:sz w:val="28"/>
          <w:lang w:val="en-US"/>
        </w:rPr>
        <w:t>Этиология</w:t>
      </w:r>
      <w:proofErr w:type="spellEnd"/>
      <w:r>
        <w:rPr>
          <w:sz w:val="28"/>
          <w:lang w:val="en-US"/>
        </w:rPr>
        <w:t xml:space="preserve">. </w:t>
      </w:r>
      <w:proofErr w:type="spellStart"/>
      <w:r>
        <w:rPr>
          <w:sz w:val="28"/>
          <w:lang w:val="en-US"/>
        </w:rPr>
        <w:t>Возбудитель</w:t>
      </w:r>
      <w:proofErr w:type="spellEnd"/>
      <w:r>
        <w:rPr>
          <w:sz w:val="28"/>
          <w:lang w:val="en-US"/>
        </w:rPr>
        <w:t>- C .</w:t>
      </w:r>
      <w:proofErr w:type="spellStart"/>
      <w:r>
        <w:rPr>
          <w:sz w:val="28"/>
          <w:lang w:val="en-US"/>
        </w:rPr>
        <w:t>diphtheriae</w:t>
      </w:r>
      <w:proofErr w:type="spellEnd"/>
      <w:r>
        <w:rPr>
          <w:sz w:val="28"/>
          <w:lang w:val="en-US"/>
        </w:rPr>
        <w:t>.</w:t>
      </w:r>
    </w:p>
    <w:p w:rsidR="00E00267" w:rsidRDefault="00E00267" w:rsidP="001B4153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spellStart"/>
      <w:r>
        <w:rPr>
          <w:b/>
          <w:sz w:val="28"/>
          <w:lang w:val="en-US"/>
        </w:rPr>
        <w:t>Обследование</w:t>
      </w:r>
      <w:proofErr w:type="spellEnd"/>
      <w:r>
        <w:rPr>
          <w:b/>
          <w:sz w:val="28"/>
          <w:lang w:val="en-US"/>
        </w:rPr>
        <w:t xml:space="preserve"> и </w:t>
      </w:r>
      <w:proofErr w:type="spellStart"/>
      <w:r>
        <w:rPr>
          <w:b/>
          <w:sz w:val="28"/>
          <w:lang w:val="en-US"/>
        </w:rPr>
        <w:t>диагностика</w:t>
      </w:r>
      <w:proofErr w:type="spellEnd"/>
      <w:r>
        <w:rPr>
          <w:sz w:val="28"/>
          <w:lang w:val="en-US"/>
        </w:rPr>
        <w:t>.</w:t>
      </w:r>
    </w:p>
    <w:p w:rsidR="00E00267" w:rsidRPr="00D551EC" w:rsidRDefault="00E00267" w:rsidP="001B4153">
      <w:pPr>
        <w:ind w:firstLine="709"/>
        <w:jc w:val="both"/>
        <w:rPr>
          <w:sz w:val="28"/>
        </w:rPr>
      </w:pPr>
      <w:r w:rsidRPr="00D551EC">
        <w:rPr>
          <w:b/>
          <w:sz w:val="28"/>
        </w:rPr>
        <w:t>А)</w:t>
      </w:r>
      <w:r w:rsidRPr="00D551EC">
        <w:rPr>
          <w:sz w:val="28"/>
        </w:rPr>
        <w:t xml:space="preserve"> Миндалина и глотка воспалены. Необходимо исключить поражение гортани. Слизистая покрыта толстой грязно-серой фибринозной пленкой, плотно спаянной с подлежащими тканями. При удалени</w:t>
      </w:r>
      <w:r w:rsidR="008114DE">
        <w:rPr>
          <w:sz w:val="28"/>
        </w:rPr>
        <w:t>и пленки возникает кровотечение</w:t>
      </w:r>
      <w:r w:rsidRPr="00D551EC">
        <w:rPr>
          <w:sz w:val="28"/>
        </w:rPr>
        <w:t>.</w:t>
      </w:r>
    </w:p>
    <w:p w:rsidR="00E00267" w:rsidRPr="00D551EC" w:rsidRDefault="00E00267" w:rsidP="001B4153">
      <w:pPr>
        <w:ind w:firstLine="709"/>
        <w:jc w:val="both"/>
        <w:rPr>
          <w:sz w:val="28"/>
        </w:rPr>
      </w:pPr>
      <w:r w:rsidRPr="00D551EC">
        <w:rPr>
          <w:b/>
          <w:sz w:val="28"/>
        </w:rPr>
        <w:t xml:space="preserve">Б) </w:t>
      </w:r>
      <w:r w:rsidRPr="00D551EC">
        <w:rPr>
          <w:sz w:val="28"/>
        </w:rPr>
        <w:t>Фибринозная пленка может перекрывать просвет дыхательных путей.</w:t>
      </w:r>
    </w:p>
    <w:p w:rsidR="00E00267" w:rsidRPr="00D551EC" w:rsidRDefault="00E00267" w:rsidP="001B4153">
      <w:pPr>
        <w:ind w:firstLine="709"/>
        <w:jc w:val="both"/>
        <w:rPr>
          <w:sz w:val="28"/>
        </w:rPr>
      </w:pPr>
      <w:r w:rsidRPr="00D551EC">
        <w:rPr>
          <w:b/>
          <w:sz w:val="28"/>
        </w:rPr>
        <w:t>В)</w:t>
      </w:r>
      <w:r w:rsidRPr="00D551EC">
        <w:rPr>
          <w:sz w:val="28"/>
        </w:rPr>
        <w:t xml:space="preserve"> Для диагностики обязательны бактериологические исследования.</w:t>
      </w:r>
    </w:p>
    <w:p w:rsidR="00E00267" w:rsidRDefault="00E00267" w:rsidP="001B4153">
      <w:pPr>
        <w:numPr>
          <w:ilvl w:val="0"/>
          <w:numId w:val="1"/>
        </w:numPr>
        <w:ind w:left="0" w:firstLine="709"/>
        <w:jc w:val="both"/>
        <w:rPr>
          <w:sz w:val="28"/>
          <w:lang w:val="en-US"/>
        </w:rPr>
      </w:pPr>
      <w:proofErr w:type="spellStart"/>
      <w:r>
        <w:rPr>
          <w:b/>
          <w:sz w:val="28"/>
          <w:lang w:val="en-US"/>
        </w:rPr>
        <w:t>Лечение</w:t>
      </w:r>
      <w:proofErr w:type="spellEnd"/>
    </w:p>
    <w:p w:rsidR="00E00267" w:rsidRPr="001B4153" w:rsidRDefault="00E00267" w:rsidP="001B4153">
      <w:pPr>
        <w:ind w:firstLine="709"/>
        <w:jc w:val="both"/>
        <w:rPr>
          <w:sz w:val="28"/>
        </w:rPr>
      </w:pPr>
      <w:r w:rsidRPr="00D551EC">
        <w:rPr>
          <w:b/>
          <w:sz w:val="28"/>
        </w:rPr>
        <w:t xml:space="preserve">А) </w:t>
      </w:r>
      <w:r w:rsidRPr="00D551EC">
        <w:rPr>
          <w:sz w:val="28"/>
        </w:rPr>
        <w:t xml:space="preserve">Обеспечить </w:t>
      </w:r>
      <w:r w:rsidRPr="00D551EC">
        <w:rPr>
          <w:b/>
          <w:sz w:val="28"/>
        </w:rPr>
        <w:t xml:space="preserve">проходимость дыхательных путей. </w:t>
      </w:r>
      <w:r w:rsidRPr="001B4153">
        <w:rPr>
          <w:sz w:val="28"/>
        </w:rPr>
        <w:t xml:space="preserve">При </w:t>
      </w:r>
      <w:proofErr w:type="spellStart"/>
      <w:r w:rsidRPr="001B4153">
        <w:rPr>
          <w:sz w:val="28"/>
        </w:rPr>
        <w:t>порожении</w:t>
      </w:r>
      <w:proofErr w:type="spellEnd"/>
      <w:r w:rsidRPr="001B4153">
        <w:rPr>
          <w:sz w:val="28"/>
        </w:rPr>
        <w:t xml:space="preserve"> гортани может потребоваться</w:t>
      </w:r>
      <w:r w:rsidRPr="001B4153">
        <w:rPr>
          <w:b/>
          <w:sz w:val="28"/>
        </w:rPr>
        <w:t xml:space="preserve"> трахеотомия.</w:t>
      </w:r>
    </w:p>
    <w:p w:rsidR="00E00267" w:rsidRPr="001B4153" w:rsidRDefault="00E00267" w:rsidP="001B4153">
      <w:pPr>
        <w:ind w:firstLine="709"/>
        <w:jc w:val="both"/>
        <w:rPr>
          <w:sz w:val="28"/>
        </w:rPr>
      </w:pPr>
      <w:r w:rsidRPr="001B4153">
        <w:rPr>
          <w:b/>
          <w:sz w:val="28"/>
        </w:rPr>
        <w:t>Б)</w:t>
      </w:r>
      <w:r w:rsidRPr="001B4153">
        <w:rPr>
          <w:sz w:val="28"/>
        </w:rPr>
        <w:t xml:space="preserve"> </w:t>
      </w:r>
      <w:r w:rsidRPr="001B4153">
        <w:rPr>
          <w:b/>
          <w:sz w:val="28"/>
        </w:rPr>
        <w:t>Антибиотики в\в.</w:t>
      </w:r>
      <w:r w:rsidRPr="001B4153">
        <w:rPr>
          <w:sz w:val="28"/>
        </w:rPr>
        <w:t xml:space="preserve"> Назначают </w:t>
      </w:r>
      <w:proofErr w:type="spellStart"/>
      <w:r w:rsidRPr="001B4153">
        <w:rPr>
          <w:sz w:val="28"/>
        </w:rPr>
        <w:t>бензилпенициллин</w:t>
      </w:r>
      <w:proofErr w:type="spellEnd"/>
      <w:r w:rsidRPr="001B4153">
        <w:rPr>
          <w:sz w:val="28"/>
        </w:rPr>
        <w:t>.</w:t>
      </w:r>
    </w:p>
    <w:p w:rsidR="00E00267" w:rsidRPr="001B4153" w:rsidRDefault="00E00267" w:rsidP="001B4153">
      <w:pPr>
        <w:pStyle w:val="a3"/>
        <w:ind w:left="0" w:firstLine="709"/>
        <w:jc w:val="both"/>
        <w:rPr>
          <w:lang w:val="ru-RU"/>
        </w:rPr>
      </w:pPr>
      <w:proofErr w:type="spellStart"/>
      <w:r w:rsidRPr="001B4153">
        <w:rPr>
          <w:lang w:val="ru-RU"/>
        </w:rPr>
        <w:t>Прокаинбензилпенициллин</w:t>
      </w:r>
      <w:proofErr w:type="spellEnd"/>
      <w:r w:rsidRPr="001B4153">
        <w:rPr>
          <w:lang w:val="ru-RU"/>
        </w:rPr>
        <w:t>, 25000-50000 МЕ/кг/</w:t>
      </w:r>
      <w:proofErr w:type="spellStart"/>
      <w:r w:rsidRPr="001B4153">
        <w:rPr>
          <w:lang w:val="ru-RU"/>
        </w:rPr>
        <w:t>сут</w:t>
      </w:r>
      <w:proofErr w:type="spellEnd"/>
      <w:r w:rsidRPr="001B4153">
        <w:rPr>
          <w:lang w:val="ru-RU"/>
        </w:rPr>
        <w:t xml:space="preserve"> в/м. Препарат резерва – </w:t>
      </w:r>
      <w:proofErr w:type="spellStart"/>
      <w:r w:rsidRPr="001B4153">
        <w:rPr>
          <w:lang w:val="ru-RU"/>
        </w:rPr>
        <w:t>эритромецин</w:t>
      </w:r>
      <w:proofErr w:type="spellEnd"/>
      <w:r w:rsidRPr="001B4153">
        <w:rPr>
          <w:lang w:val="ru-RU"/>
        </w:rPr>
        <w:t>. Противодифтерийные антитоксины. 20000-120000 ед. Вводят после постановки диагноза: доза зависит от тяжести заболевания.</w:t>
      </w:r>
    </w:p>
    <w:p w:rsidR="00E00267" w:rsidRPr="001B4153" w:rsidRDefault="00E00267" w:rsidP="001B4153">
      <w:pPr>
        <w:ind w:firstLine="709"/>
        <w:jc w:val="both"/>
        <w:rPr>
          <w:sz w:val="28"/>
        </w:rPr>
      </w:pPr>
      <w:r w:rsidRPr="001B4153">
        <w:rPr>
          <w:b/>
          <w:sz w:val="28"/>
        </w:rPr>
        <w:t xml:space="preserve">В) </w:t>
      </w:r>
      <w:r w:rsidRPr="001B4153">
        <w:rPr>
          <w:sz w:val="28"/>
        </w:rPr>
        <w:t xml:space="preserve">Для предупреждения интоксикации дифтерийным токсином </w:t>
      </w:r>
      <w:r w:rsidRPr="001B4153">
        <w:rPr>
          <w:b/>
          <w:sz w:val="28"/>
        </w:rPr>
        <w:t>как можно раньше</w:t>
      </w:r>
      <w:r w:rsidRPr="001B4153">
        <w:rPr>
          <w:sz w:val="28"/>
        </w:rPr>
        <w:t xml:space="preserve"> вводят </w:t>
      </w:r>
      <w:r w:rsidRPr="001B4153">
        <w:rPr>
          <w:b/>
          <w:sz w:val="28"/>
        </w:rPr>
        <w:t>противодифтерийный антитоксин.</w:t>
      </w:r>
    </w:p>
    <w:p w:rsidR="00E00267" w:rsidRPr="001A0A82" w:rsidRDefault="00E00267" w:rsidP="001B4153">
      <w:pPr>
        <w:ind w:firstLine="709"/>
        <w:jc w:val="both"/>
        <w:rPr>
          <w:b/>
          <w:sz w:val="28"/>
        </w:rPr>
      </w:pPr>
      <w:r w:rsidRPr="001A0A82">
        <w:rPr>
          <w:b/>
          <w:sz w:val="28"/>
        </w:rPr>
        <w:t xml:space="preserve">Стрептококковый фарингит ( </w:t>
      </w:r>
      <w:r w:rsidR="001A0A82">
        <w:rPr>
          <w:b/>
          <w:sz w:val="28"/>
        </w:rPr>
        <w:t>ангина</w:t>
      </w:r>
      <w:r w:rsidRPr="001A0A82">
        <w:rPr>
          <w:b/>
          <w:sz w:val="28"/>
        </w:rPr>
        <w:t xml:space="preserve"> ).</w:t>
      </w:r>
    </w:p>
    <w:p w:rsidR="00E00267" w:rsidRPr="001A0A82" w:rsidRDefault="00E00267" w:rsidP="001B4153">
      <w:pPr>
        <w:ind w:firstLine="709"/>
        <w:jc w:val="both"/>
        <w:rPr>
          <w:sz w:val="28"/>
        </w:rPr>
      </w:pPr>
      <w:r w:rsidRPr="001A0A82">
        <w:rPr>
          <w:b/>
          <w:sz w:val="28"/>
        </w:rPr>
        <w:t xml:space="preserve">1. </w:t>
      </w:r>
      <w:proofErr w:type="spellStart"/>
      <w:r w:rsidRPr="001A0A82">
        <w:rPr>
          <w:b/>
          <w:sz w:val="28"/>
        </w:rPr>
        <w:t>Этиология.</w:t>
      </w:r>
      <w:r w:rsidRPr="001A0A82">
        <w:rPr>
          <w:sz w:val="28"/>
        </w:rPr>
        <w:t>Возбудители</w:t>
      </w:r>
      <w:proofErr w:type="spellEnd"/>
      <w:r w:rsidRPr="001A0A82">
        <w:rPr>
          <w:sz w:val="28"/>
        </w:rPr>
        <w:t xml:space="preserve"> -   - гемолитические стрептококки группы А.</w:t>
      </w:r>
    </w:p>
    <w:p w:rsidR="00E00267" w:rsidRPr="001B4153" w:rsidRDefault="00E00267" w:rsidP="001B4153">
      <w:pPr>
        <w:ind w:firstLine="709"/>
        <w:jc w:val="both"/>
        <w:rPr>
          <w:sz w:val="28"/>
        </w:rPr>
      </w:pPr>
      <w:r w:rsidRPr="001B4153">
        <w:rPr>
          <w:b/>
          <w:sz w:val="28"/>
        </w:rPr>
        <w:t>2. Обследование.</w:t>
      </w:r>
      <w:r w:rsidRPr="001B4153">
        <w:rPr>
          <w:sz w:val="28"/>
        </w:rPr>
        <w:t xml:space="preserve"> Обязателен посев мазка с обеих миндалин и с задней стенки глотки ( при правильном взятии мазка обычно вызывается рвотный рефлекс).</w:t>
      </w:r>
    </w:p>
    <w:p w:rsidR="00E00267" w:rsidRPr="001B4153" w:rsidRDefault="00E00267" w:rsidP="001B4153">
      <w:pPr>
        <w:ind w:firstLine="709"/>
        <w:jc w:val="both"/>
        <w:rPr>
          <w:sz w:val="28"/>
        </w:rPr>
      </w:pPr>
      <w:r w:rsidRPr="001B4153">
        <w:rPr>
          <w:sz w:val="28"/>
        </w:rPr>
        <w:t>А) Фарингит подозревают при боли в горле и лихорадке. У грудных детей стрептококковая инфекция проявляется длительными выделениями из носоглотки, лихорадкой и раздражением кожи в области ноздрей.</w:t>
      </w:r>
    </w:p>
    <w:p w:rsidR="00E00267" w:rsidRPr="001B4153" w:rsidRDefault="00E00267" w:rsidP="001B4153">
      <w:pPr>
        <w:ind w:firstLine="709"/>
        <w:jc w:val="both"/>
        <w:rPr>
          <w:sz w:val="28"/>
        </w:rPr>
      </w:pPr>
      <w:r w:rsidRPr="001B4153">
        <w:rPr>
          <w:sz w:val="28"/>
        </w:rPr>
        <w:t xml:space="preserve">Б) Анамнез включает сведения об аллергии к пенициллинам, недавно перенесенных стрептококковом фарингите, скарлатине или </w:t>
      </w:r>
      <w:proofErr w:type="spellStart"/>
      <w:r w:rsidRPr="001B4153">
        <w:rPr>
          <w:sz w:val="28"/>
        </w:rPr>
        <w:t>ревмотической</w:t>
      </w:r>
      <w:proofErr w:type="spellEnd"/>
      <w:r w:rsidRPr="001B4153">
        <w:rPr>
          <w:sz w:val="28"/>
        </w:rPr>
        <w:t xml:space="preserve"> атаке у больного и членов семьи.</w:t>
      </w:r>
    </w:p>
    <w:p w:rsidR="00E00267" w:rsidRPr="001B4153" w:rsidRDefault="00E00267" w:rsidP="001B4153">
      <w:pPr>
        <w:ind w:firstLine="709"/>
        <w:jc w:val="both"/>
        <w:rPr>
          <w:sz w:val="28"/>
        </w:rPr>
      </w:pPr>
      <w:r w:rsidRPr="001B4153">
        <w:rPr>
          <w:b/>
          <w:sz w:val="28"/>
        </w:rPr>
        <w:t>3. Диагноз</w:t>
      </w:r>
      <w:r w:rsidRPr="001B4153">
        <w:rPr>
          <w:sz w:val="28"/>
        </w:rPr>
        <w:t xml:space="preserve"> устанавливают на основании положительных результатов посева или экспресс-теста на стрептококковые антигены. Подтверждением диагноза служит повышенный титр </w:t>
      </w:r>
      <w:proofErr w:type="spellStart"/>
      <w:r w:rsidRPr="001B4153">
        <w:rPr>
          <w:sz w:val="28"/>
        </w:rPr>
        <w:t>антистрептолизина</w:t>
      </w:r>
      <w:proofErr w:type="spellEnd"/>
      <w:r w:rsidRPr="001B4153">
        <w:rPr>
          <w:sz w:val="28"/>
        </w:rPr>
        <w:t xml:space="preserve"> 0:500 ед. </w:t>
      </w:r>
      <w:proofErr w:type="spellStart"/>
      <w:r w:rsidRPr="001B4153">
        <w:rPr>
          <w:sz w:val="28"/>
        </w:rPr>
        <w:t>Тодда</w:t>
      </w:r>
      <w:proofErr w:type="spellEnd"/>
      <w:r w:rsidRPr="001B4153">
        <w:rPr>
          <w:sz w:val="28"/>
        </w:rPr>
        <w:t xml:space="preserve"> при однократном </w:t>
      </w:r>
      <w:proofErr w:type="spellStart"/>
      <w:r w:rsidRPr="001B4153">
        <w:rPr>
          <w:sz w:val="28"/>
        </w:rPr>
        <w:t>исследовани</w:t>
      </w:r>
      <w:proofErr w:type="spellEnd"/>
      <w:r w:rsidRPr="001B4153">
        <w:rPr>
          <w:sz w:val="28"/>
        </w:rPr>
        <w:t xml:space="preserve"> или четырехкратный рост титра в период выздоровления по сравнению с острым периодом. Возбудителями катарального фарингита бывают также вирусы, гонококки и стрептококки групп С и </w:t>
      </w:r>
      <w:r>
        <w:rPr>
          <w:sz w:val="28"/>
          <w:lang w:val="en-US"/>
        </w:rPr>
        <w:t>G</w:t>
      </w:r>
      <w:r w:rsidRPr="001B4153">
        <w:rPr>
          <w:sz w:val="28"/>
        </w:rPr>
        <w:t>. При дифтерии на задней стенки глотки образуются фибринозные пленки серо-черного цвета. Анаэробные полости рта вызывают болезненные глубокие изъязвления с изъеденными краями; окружающие ткани гиперемированы, покрыты фибринозным налетом.</w:t>
      </w:r>
    </w:p>
    <w:p w:rsidR="00E00267" w:rsidRPr="001B4153" w:rsidRDefault="00E00267" w:rsidP="001B4153">
      <w:pPr>
        <w:ind w:firstLine="709"/>
        <w:jc w:val="both"/>
        <w:rPr>
          <w:b/>
          <w:sz w:val="28"/>
        </w:rPr>
      </w:pPr>
      <w:r w:rsidRPr="001B4153">
        <w:rPr>
          <w:b/>
          <w:sz w:val="28"/>
        </w:rPr>
        <w:t>4. Лечение</w:t>
      </w:r>
    </w:p>
    <w:p w:rsidR="00E00267" w:rsidRPr="001B4153" w:rsidRDefault="00E00267" w:rsidP="001B4153">
      <w:pPr>
        <w:numPr>
          <w:ilvl w:val="0"/>
          <w:numId w:val="5"/>
        </w:numPr>
        <w:ind w:left="0" w:firstLine="709"/>
        <w:jc w:val="both"/>
        <w:rPr>
          <w:sz w:val="28"/>
        </w:rPr>
      </w:pPr>
      <w:proofErr w:type="spellStart"/>
      <w:r w:rsidRPr="001B4153">
        <w:rPr>
          <w:b/>
          <w:sz w:val="28"/>
        </w:rPr>
        <w:t>Пенициллины.</w:t>
      </w:r>
      <w:r w:rsidRPr="001B4153">
        <w:rPr>
          <w:sz w:val="28"/>
        </w:rPr>
        <w:t>Для</w:t>
      </w:r>
      <w:proofErr w:type="spellEnd"/>
      <w:r w:rsidRPr="001B4153">
        <w:rPr>
          <w:sz w:val="28"/>
        </w:rPr>
        <w:t xml:space="preserve"> предупреждения ревматизма назначают </w:t>
      </w:r>
      <w:proofErr w:type="spellStart"/>
      <w:r w:rsidRPr="001B4153">
        <w:rPr>
          <w:sz w:val="28"/>
        </w:rPr>
        <w:t>бензатинбензилпенициллин</w:t>
      </w:r>
      <w:proofErr w:type="spellEnd"/>
      <w:r w:rsidRPr="001B4153">
        <w:rPr>
          <w:sz w:val="28"/>
        </w:rPr>
        <w:t xml:space="preserve"> в/м или 10-дневный курс пенициллинов для приема внутрь. Парентеральное введение надежнее, так как при этом от больного не требуется соблюдение предписаний врача.</w:t>
      </w:r>
    </w:p>
    <w:p w:rsidR="00E00267" w:rsidRPr="001B4153" w:rsidRDefault="00E00267" w:rsidP="001B4153">
      <w:pPr>
        <w:ind w:firstLine="709"/>
        <w:jc w:val="both"/>
        <w:rPr>
          <w:sz w:val="28"/>
        </w:rPr>
      </w:pPr>
      <w:r w:rsidRPr="001B4153">
        <w:rPr>
          <w:b/>
          <w:sz w:val="28"/>
        </w:rPr>
        <w:t xml:space="preserve">А) </w:t>
      </w:r>
      <w:proofErr w:type="spellStart"/>
      <w:r w:rsidRPr="001B4153">
        <w:rPr>
          <w:b/>
          <w:sz w:val="28"/>
        </w:rPr>
        <w:t>Бензатинбензилпенициллин</w:t>
      </w:r>
      <w:proofErr w:type="spellEnd"/>
      <w:r w:rsidRPr="001B4153">
        <w:rPr>
          <w:b/>
          <w:sz w:val="28"/>
        </w:rPr>
        <w:t xml:space="preserve"> в/м.</w:t>
      </w:r>
      <w:r w:rsidRPr="001B4153">
        <w:rPr>
          <w:sz w:val="28"/>
        </w:rPr>
        <w:t xml:space="preserve">Детям вводят 600000-1,2 млн МЕ однократно. Более высокие дозы можно назначить детям весом более </w:t>
      </w:r>
      <w:smartTag w:uri="urn:schemas-microsoft-com:office:smarttags" w:element="metricconverter">
        <w:smartTagPr>
          <w:attr w:name="ProductID" w:val="30 кг"/>
        </w:smartTagPr>
        <w:r w:rsidRPr="001B4153">
          <w:rPr>
            <w:sz w:val="28"/>
          </w:rPr>
          <w:t>30 кг</w:t>
        </w:r>
      </w:smartTag>
      <w:r w:rsidRPr="001B4153">
        <w:rPr>
          <w:sz w:val="28"/>
        </w:rPr>
        <w:t>.</w:t>
      </w:r>
    </w:p>
    <w:p w:rsidR="00E00267" w:rsidRDefault="00E00267" w:rsidP="001B4153">
      <w:pPr>
        <w:ind w:firstLine="709"/>
        <w:jc w:val="both"/>
        <w:rPr>
          <w:sz w:val="28"/>
        </w:rPr>
      </w:pPr>
      <w:r w:rsidRPr="001B4153">
        <w:rPr>
          <w:b/>
          <w:sz w:val="28"/>
        </w:rPr>
        <w:lastRenderedPageBreak/>
        <w:t xml:space="preserve">Б) Пенициллины для приема </w:t>
      </w:r>
      <w:proofErr w:type="spellStart"/>
      <w:r w:rsidRPr="001B4153">
        <w:rPr>
          <w:b/>
          <w:sz w:val="28"/>
        </w:rPr>
        <w:t>внутрь.</w:t>
      </w:r>
      <w:r>
        <w:rPr>
          <w:sz w:val="28"/>
        </w:rPr>
        <w:t>Детям</w:t>
      </w:r>
      <w:proofErr w:type="spellEnd"/>
      <w:r>
        <w:rPr>
          <w:sz w:val="28"/>
        </w:rPr>
        <w:t xml:space="preserve"> и взрослым назначают </w:t>
      </w:r>
      <w:proofErr w:type="spellStart"/>
      <w:r>
        <w:rPr>
          <w:sz w:val="28"/>
        </w:rPr>
        <w:t>феноксиметилпенициллин</w:t>
      </w:r>
      <w:proofErr w:type="spellEnd"/>
      <w:r>
        <w:rPr>
          <w:sz w:val="28"/>
        </w:rPr>
        <w:t xml:space="preserve">, 125-250 мг 3-4 раза в сутки на протяжении 10 суток. </w:t>
      </w:r>
      <w:r>
        <w:rPr>
          <w:b/>
          <w:sz w:val="28"/>
        </w:rPr>
        <w:t xml:space="preserve">Курс лечения не </w:t>
      </w:r>
      <w:proofErr w:type="spellStart"/>
      <w:r>
        <w:rPr>
          <w:b/>
          <w:sz w:val="28"/>
        </w:rPr>
        <w:t>прирывают,</w:t>
      </w:r>
      <w:r>
        <w:rPr>
          <w:sz w:val="28"/>
        </w:rPr>
        <w:t>даже</w:t>
      </w:r>
      <w:proofErr w:type="spellEnd"/>
      <w:r>
        <w:rPr>
          <w:sz w:val="28"/>
        </w:rPr>
        <w:t xml:space="preserve"> если температура нормализовалась и исчезли симптомы.</w:t>
      </w:r>
    </w:p>
    <w:p w:rsidR="00E00267" w:rsidRPr="001B4153" w:rsidRDefault="00E00267" w:rsidP="001B4153">
      <w:pPr>
        <w:ind w:firstLine="709"/>
        <w:jc w:val="both"/>
        <w:rPr>
          <w:sz w:val="28"/>
        </w:rPr>
      </w:pPr>
      <w:r w:rsidRPr="001B4153">
        <w:rPr>
          <w:b/>
          <w:sz w:val="28"/>
        </w:rPr>
        <w:t>2)</w:t>
      </w:r>
      <w:r w:rsidR="001B4153">
        <w:rPr>
          <w:b/>
          <w:sz w:val="28"/>
        </w:rPr>
        <w:t xml:space="preserve"> </w:t>
      </w:r>
      <w:r w:rsidRPr="001B4153">
        <w:rPr>
          <w:sz w:val="28"/>
        </w:rPr>
        <w:t>При аллергии к пенициллинам применяют эритромицин, 40 мг/кг/</w:t>
      </w:r>
      <w:proofErr w:type="spellStart"/>
      <w:r w:rsidRPr="001B4153">
        <w:rPr>
          <w:sz w:val="28"/>
        </w:rPr>
        <w:t>сут</w:t>
      </w:r>
      <w:proofErr w:type="spellEnd"/>
      <w:r w:rsidRPr="001B4153">
        <w:rPr>
          <w:sz w:val="28"/>
        </w:rPr>
        <w:t xml:space="preserve"> в 4 приема в течение 10 суток, </w:t>
      </w:r>
      <w:proofErr w:type="spellStart"/>
      <w:r w:rsidRPr="001B4153">
        <w:rPr>
          <w:sz w:val="28"/>
        </w:rPr>
        <w:t>клиндамицин</w:t>
      </w:r>
      <w:proofErr w:type="spellEnd"/>
      <w:r w:rsidRPr="001B4153">
        <w:rPr>
          <w:sz w:val="28"/>
        </w:rPr>
        <w:t>, 10-20 мг/кг/</w:t>
      </w:r>
      <w:proofErr w:type="spellStart"/>
      <w:r w:rsidRPr="001B4153">
        <w:rPr>
          <w:sz w:val="28"/>
        </w:rPr>
        <w:t>сут</w:t>
      </w:r>
      <w:proofErr w:type="spellEnd"/>
      <w:r w:rsidRPr="001B4153">
        <w:rPr>
          <w:sz w:val="28"/>
        </w:rPr>
        <w:t xml:space="preserve"> в 4 приема в течение 10 суток, или </w:t>
      </w:r>
      <w:proofErr w:type="spellStart"/>
      <w:r w:rsidRPr="001B4153">
        <w:rPr>
          <w:sz w:val="28"/>
        </w:rPr>
        <w:t>азитромицин</w:t>
      </w:r>
      <w:proofErr w:type="spellEnd"/>
      <w:r w:rsidRPr="001B4153">
        <w:rPr>
          <w:sz w:val="28"/>
        </w:rPr>
        <w:t xml:space="preserve">, 10 мг/кг 1 раз в сутки в течение 3 суток. Можно назначить </w:t>
      </w:r>
      <w:proofErr w:type="spellStart"/>
      <w:r w:rsidRPr="001B4153">
        <w:rPr>
          <w:sz w:val="28"/>
        </w:rPr>
        <w:t>цефалоспарины</w:t>
      </w:r>
      <w:proofErr w:type="spellEnd"/>
      <w:r w:rsidRPr="001B4153">
        <w:rPr>
          <w:sz w:val="28"/>
        </w:rPr>
        <w:t>. Сульфаниламиды используют только в профилактических целях.</w:t>
      </w:r>
    </w:p>
    <w:p w:rsidR="00E00267" w:rsidRPr="001B4153" w:rsidRDefault="00E00267" w:rsidP="001B4153">
      <w:pPr>
        <w:ind w:firstLine="709"/>
        <w:jc w:val="both"/>
        <w:rPr>
          <w:sz w:val="28"/>
        </w:rPr>
      </w:pPr>
      <w:r w:rsidRPr="001B4153">
        <w:rPr>
          <w:b/>
          <w:sz w:val="28"/>
        </w:rPr>
        <w:t>3)</w:t>
      </w:r>
      <w:r w:rsidR="001B4153">
        <w:rPr>
          <w:b/>
          <w:sz w:val="28"/>
        </w:rPr>
        <w:t xml:space="preserve"> </w:t>
      </w:r>
      <w:r w:rsidRPr="001B4153">
        <w:rPr>
          <w:sz w:val="28"/>
        </w:rPr>
        <w:t xml:space="preserve">Постельный режим не обязателен. Через сутки после начала антибиотикотерапии опасность передачи </w:t>
      </w:r>
      <w:proofErr w:type="spellStart"/>
      <w:r w:rsidRPr="001B4153">
        <w:rPr>
          <w:sz w:val="28"/>
        </w:rPr>
        <w:t>ифекции</w:t>
      </w:r>
      <w:proofErr w:type="spellEnd"/>
      <w:r w:rsidRPr="001B4153">
        <w:rPr>
          <w:sz w:val="28"/>
        </w:rPr>
        <w:t xml:space="preserve"> ликвидируется и дети могут посещать школу.</w:t>
      </w:r>
    </w:p>
    <w:p w:rsidR="00E00267" w:rsidRDefault="00E00267" w:rsidP="001B4153">
      <w:pPr>
        <w:ind w:firstLine="709"/>
        <w:jc w:val="both"/>
        <w:rPr>
          <w:sz w:val="28"/>
        </w:rPr>
      </w:pPr>
      <w:r>
        <w:rPr>
          <w:b/>
          <w:sz w:val="28"/>
        </w:rPr>
        <w:t>4)</w:t>
      </w:r>
      <w:r w:rsidR="001B4153">
        <w:rPr>
          <w:b/>
          <w:sz w:val="28"/>
        </w:rPr>
        <w:t xml:space="preserve"> </w:t>
      </w:r>
      <w:r>
        <w:rPr>
          <w:sz w:val="28"/>
        </w:rPr>
        <w:t>Посев мазка из зева показ членам семьи с симптомами фарингита. При повторных стрептококковых инфекциях посев, а иногда и антибиотикотерапию проводят всем членам семьи.</w:t>
      </w:r>
    </w:p>
    <w:p w:rsidR="00E00267" w:rsidRDefault="00E00267" w:rsidP="001B4153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Ангина </w:t>
      </w:r>
      <w:proofErr w:type="spellStart"/>
      <w:r>
        <w:rPr>
          <w:b/>
          <w:sz w:val="28"/>
        </w:rPr>
        <w:t>Венсана</w:t>
      </w:r>
      <w:proofErr w:type="spellEnd"/>
      <w:r>
        <w:rPr>
          <w:b/>
          <w:sz w:val="28"/>
        </w:rPr>
        <w:t>.</w:t>
      </w:r>
    </w:p>
    <w:p w:rsidR="00E00267" w:rsidRDefault="00E00267" w:rsidP="001B415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А) </w:t>
      </w:r>
      <w:proofErr w:type="spellStart"/>
      <w:r>
        <w:rPr>
          <w:b/>
          <w:sz w:val="28"/>
        </w:rPr>
        <w:t>Этиология.</w:t>
      </w:r>
      <w:r>
        <w:rPr>
          <w:sz w:val="28"/>
        </w:rPr>
        <w:t>Инфекция</w:t>
      </w:r>
      <w:proofErr w:type="spellEnd"/>
      <w:r>
        <w:rPr>
          <w:sz w:val="28"/>
        </w:rPr>
        <w:t xml:space="preserve"> смешанная, возбудители- анаэробы полости рта.</w:t>
      </w:r>
    </w:p>
    <w:p w:rsidR="00E00267" w:rsidRDefault="00E00267" w:rsidP="001B415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Б) </w:t>
      </w:r>
      <w:proofErr w:type="spellStart"/>
      <w:r>
        <w:rPr>
          <w:b/>
          <w:sz w:val="28"/>
        </w:rPr>
        <w:t>Обследование.</w:t>
      </w:r>
      <w:r>
        <w:rPr>
          <w:sz w:val="28"/>
        </w:rPr>
        <w:t>Для</w:t>
      </w:r>
      <w:proofErr w:type="spellEnd"/>
      <w:r>
        <w:rPr>
          <w:sz w:val="28"/>
        </w:rPr>
        <w:t xml:space="preserve"> исключения дифтерии и стрептококковой инфекции с очагов поражения берут материал для посева.</w:t>
      </w:r>
    </w:p>
    <w:p w:rsidR="00E00267" w:rsidRDefault="00E00267" w:rsidP="001B415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В) </w:t>
      </w:r>
      <w:proofErr w:type="spellStart"/>
      <w:r>
        <w:rPr>
          <w:b/>
          <w:sz w:val="28"/>
        </w:rPr>
        <w:t>Диагностика.</w:t>
      </w:r>
      <w:r>
        <w:rPr>
          <w:sz w:val="28"/>
        </w:rPr>
        <w:t>Для</w:t>
      </w:r>
      <w:proofErr w:type="spellEnd"/>
      <w:r>
        <w:rPr>
          <w:sz w:val="28"/>
        </w:rPr>
        <w:t xml:space="preserve"> ангины </w:t>
      </w:r>
      <w:proofErr w:type="spellStart"/>
      <w:r>
        <w:rPr>
          <w:sz w:val="28"/>
        </w:rPr>
        <w:t>Венсана</w:t>
      </w:r>
      <w:proofErr w:type="spellEnd"/>
      <w:r>
        <w:rPr>
          <w:sz w:val="28"/>
        </w:rPr>
        <w:t xml:space="preserve"> характерны болезненные, глубокие изъязвления с изъеденными краями. Окружающие ткани гиперемированы, отечны, покрыты рыхлым фибринозным серым налетом. Изъязвления могут распространяться на ямки миндалин, мягкое небо и глотку. Шейные лимфоузлы </w:t>
      </w:r>
      <w:proofErr w:type="spellStart"/>
      <w:r>
        <w:rPr>
          <w:sz w:val="28"/>
        </w:rPr>
        <w:t>увеличины</w:t>
      </w:r>
      <w:proofErr w:type="spellEnd"/>
      <w:r>
        <w:rPr>
          <w:sz w:val="28"/>
        </w:rPr>
        <w:t>. Диагноз подтверждают посев и бактериоскопия мазков.</w:t>
      </w:r>
    </w:p>
    <w:p w:rsidR="00E00267" w:rsidRDefault="00E00267" w:rsidP="001B4153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Г) Лечение.</w:t>
      </w:r>
    </w:p>
    <w:p w:rsidR="00E00267" w:rsidRDefault="00E00267" w:rsidP="001B4153">
      <w:pPr>
        <w:numPr>
          <w:ilvl w:val="0"/>
          <w:numId w:val="3"/>
        </w:numPr>
        <w:tabs>
          <w:tab w:val="clear" w:pos="1800"/>
        </w:tabs>
        <w:ind w:left="0" w:firstLine="709"/>
        <w:jc w:val="both"/>
        <w:rPr>
          <w:sz w:val="28"/>
        </w:rPr>
      </w:pPr>
      <w:proofErr w:type="spellStart"/>
      <w:r>
        <w:rPr>
          <w:b/>
          <w:sz w:val="28"/>
        </w:rPr>
        <w:t>Антибиотики.</w:t>
      </w:r>
      <w:r>
        <w:rPr>
          <w:sz w:val="28"/>
        </w:rPr>
        <w:t>Феноксиметилпенициллин</w:t>
      </w:r>
      <w:proofErr w:type="spellEnd"/>
      <w:r>
        <w:rPr>
          <w:sz w:val="28"/>
        </w:rPr>
        <w:t xml:space="preserve"> , 50 мг/ кг/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 в 4 приема на протяжении 10 суток</w:t>
      </w:r>
    </w:p>
    <w:p w:rsidR="00E00267" w:rsidRDefault="00E00267" w:rsidP="001B4153">
      <w:pPr>
        <w:numPr>
          <w:ilvl w:val="0"/>
          <w:numId w:val="3"/>
        </w:numPr>
        <w:tabs>
          <w:tab w:val="clear" w:pos="1800"/>
        </w:tabs>
        <w:ind w:left="0" w:firstLine="709"/>
        <w:jc w:val="both"/>
        <w:rPr>
          <w:sz w:val="28"/>
        </w:rPr>
      </w:pPr>
      <w:r>
        <w:rPr>
          <w:b/>
          <w:sz w:val="28"/>
        </w:rPr>
        <w:t>Полоскание.</w:t>
      </w:r>
      <w:r>
        <w:rPr>
          <w:sz w:val="28"/>
        </w:rPr>
        <w:t xml:space="preserve"> Назначают полоскание рта и горла 3 % перекисью водорода каждые 2 часа, полоскание горла физиологическим раствором каждый час, а также смягчающие полоскания раствором фенола и </w:t>
      </w:r>
      <w:proofErr w:type="spellStart"/>
      <w:r>
        <w:rPr>
          <w:sz w:val="28"/>
        </w:rPr>
        <w:t>цетилпиридиния</w:t>
      </w:r>
      <w:proofErr w:type="spellEnd"/>
      <w:r>
        <w:rPr>
          <w:sz w:val="28"/>
        </w:rPr>
        <w:t xml:space="preserve"> хлорида.</w:t>
      </w:r>
    </w:p>
    <w:p w:rsidR="00E00267" w:rsidRDefault="00E00267" w:rsidP="001B4153">
      <w:pPr>
        <w:numPr>
          <w:ilvl w:val="0"/>
          <w:numId w:val="3"/>
        </w:numPr>
        <w:tabs>
          <w:tab w:val="clear" w:pos="1800"/>
        </w:tabs>
        <w:ind w:left="0" w:firstLine="709"/>
        <w:jc w:val="both"/>
        <w:rPr>
          <w:sz w:val="28"/>
        </w:rPr>
      </w:pPr>
      <w:r>
        <w:rPr>
          <w:b/>
          <w:sz w:val="28"/>
        </w:rPr>
        <w:t>Анальгетики.</w:t>
      </w:r>
      <w:r>
        <w:rPr>
          <w:sz w:val="28"/>
        </w:rPr>
        <w:t xml:space="preserve"> Применяют </w:t>
      </w:r>
      <w:proofErr w:type="spellStart"/>
      <w:r>
        <w:rPr>
          <w:sz w:val="28"/>
        </w:rPr>
        <w:t>парацетомол</w:t>
      </w:r>
      <w:proofErr w:type="spellEnd"/>
      <w:r>
        <w:rPr>
          <w:sz w:val="28"/>
        </w:rPr>
        <w:t xml:space="preserve"> или кодеин, полоскания рта и горла масляным раствором </w:t>
      </w:r>
      <w:proofErr w:type="spellStart"/>
      <w:r>
        <w:rPr>
          <w:sz w:val="28"/>
        </w:rPr>
        <w:t>диклонина</w:t>
      </w:r>
      <w:proofErr w:type="spellEnd"/>
      <w:r>
        <w:rPr>
          <w:sz w:val="28"/>
        </w:rPr>
        <w:t xml:space="preserve"> каждые 2-3 часа.</w:t>
      </w:r>
    </w:p>
    <w:p w:rsidR="00E00267" w:rsidRDefault="00E00267" w:rsidP="001B4153">
      <w:pPr>
        <w:ind w:firstLine="709"/>
        <w:jc w:val="both"/>
        <w:rPr>
          <w:sz w:val="28"/>
        </w:rPr>
      </w:pPr>
      <w:r>
        <w:rPr>
          <w:b/>
          <w:sz w:val="28"/>
        </w:rPr>
        <w:t>Инфекционный мононуклеоз.</w:t>
      </w:r>
    </w:p>
    <w:p w:rsidR="00E00267" w:rsidRDefault="00E00267" w:rsidP="001B415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Инфекционный мононуклеоз </w:t>
      </w:r>
      <w:r>
        <w:rPr>
          <w:sz w:val="28"/>
        </w:rPr>
        <w:t>вызывается вирусом Эпштейна-</w:t>
      </w:r>
      <w:proofErr w:type="spellStart"/>
      <w:r>
        <w:rPr>
          <w:sz w:val="28"/>
        </w:rPr>
        <w:t>Барр</w:t>
      </w:r>
      <w:proofErr w:type="spellEnd"/>
      <w:r>
        <w:rPr>
          <w:sz w:val="28"/>
        </w:rPr>
        <w:t xml:space="preserve">. Сходные проявления при </w:t>
      </w:r>
      <w:proofErr w:type="spellStart"/>
      <w:r>
        <w:rPr>
          <w:sz w:val="28"/>
        </w:rPr>
        <w:t>цитомегаловирусной</w:t>
      </w:r>
      <w:proofErr w:type="spellEnd"/>
      <w:r>
        <w:rPr>
          <w:sz w:val="28"/>
        </w:rPr>
        <w:t xml:space="preserve"> инфекции и токсоплазмозе.</w:t>
      </w:r>
    </w:p>
    <w:p w:rsidR="00E00267" w:rsidRDefault="00E00267" w:rsidP="001B4153">
      <w:pPr>
        <w:numPr>
          <w:ilvl w:val="0"/>
          <w:numId w:val="4"/>
        </w:numPr>
        <w:tabs>
          <w:tab w:val="clear" w:pos="1080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t>Обследование.</w:t>
      </w:r>
    </w:p>
    <w:p w:rsidR="00E00267" w:rsidRDefault="00E00267" w:rsidP="001B415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А) </w:t>
      </w:r>
      <w:r>
        <w:rPr>
          <w:sz w:val="28"/>
        </w:rPr>
        <w:t>Нередко отмечаются боли в горле, недомогание, лихорадка.</w:t>
      </w:r>
    </w:p>
    <w:p w:rsidR="00E00267" w:rsidRDefault="00E00267" w:rsidP="001B415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Б) </w:t>
      </w:r>
      <w:proofErr w:type="spellStart"/>
      <w:r>
        <w:rPr>
          <w:b/>
          <w:sz w:val="28"/>
        </w:rPr>
        <w:t>Физикальное</w:t>
      </w:r>
      <w:proofErr w:type="spellEnd"/>
      <w:r>
        <w:rPr>
          <w:b/>
          <w:sz w:val="28"/>
        </w:rPr>
        <w:t xml:space="preserve"> исследование</w:t>
      </w:r>
      <w:r>
        <w:rPr>
          <w:sz w:val="28"/>
        </w:rPr>
        <w:t xml:space="preserve"> обнаруживает увеличение лимфоузлов, селезенки и печени, желтуху, </w:t>
      </w:r>
      <w:proofErr w:type="spellStart"/>
      <w:r>
        <w:rPr>
          <w:sz w:val="28"/>
        </w:rPr>
        <w:t>периорбитальный</w:t>
      </w:r>
      <w:proofErr w:type="spellEnd"/>
      <w:r>
        <w:rPr>
          <w:sz w:val="28"/>
        </w:rPr>
        <w:t xml:space="preserve"> отек, сыпь, катаральный фарингит.</w:t>
      </w:r>
    </w:p>
    <w:p w:rsidR="00E00267" w:rsidRDefault="00E00267" w:rsidP="001B415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В) Лабораторные исследования. </w:t>
      </w:r>
      <w:r>
        <w:rPr>
          <w:sz w:val="28"/>
        </w:rPr>
        <w:t xml:space="preserve">Характерны лимфоцитоз, атипичные </w:t>
      </w:r>
      <w:proofErr w:type="spellStart"/>
      <w:r>
        <w:rPr>
          <w:sz w:val="28"/>
        </w:rPr>
        <w:t>лимфоцтиы</w:t>
      </w:r>
      <w:proofErr w:type="spellEnd"/>
      <w:r>
        <w:rPr>
          <w:sz w:val="28"/>
        </w:rPr>
        <w:t xml:space="preserve"> ( 10% и более). </w:t>
      </w:r>
      <w:proofErr w:type="spellStart"/>
      <w:r>
        <w:rPr>
          <w:sz w:val="28"/>
        </w:rPr>
        <w:t>Экспрсс</w:t>
      </w:r>
      <w:proofErr w:type="spellEnd"/>
      <w:r>
        <w:rPr>
          <w:sz w:val="28"/>
        </w:rPr>
        <w:t xml:space="preserve">-тест на гетерофильные антитела становится положительным с третьей недели болезни. Титр гетерофильных антител выше 1:32, У детей младше 5 лет оба теста на гетерофильные антитела могут быть </w:t>
      </w:r>
      <w:r>
        <w:rPr>
          <w:sz w:val="28"/>
        </w:rPr>
        <w:lastRenderedPageBreak/>
        <w:t xml:space="preserve">отрицательными, но серологические исследования обнаруживают </w:t>
      </w:r>
      <w:proofErr w:type="spellStart"/>
      <w:r>
        <w:rPr>
          <w:sz w:val="28"/>
          <w:lang w:val="en-US"/>
        </w:rPr>
        <w:t>IgM</w:t>
      </w:r>
      <w:proofErr w:type="spellEnd"/>
      <w:r w:rsidRPr="001B4153">
        <w:rPr>
          <w:sz w:val="28"/>
        </w:rPr>
        <w:t xml:space="preserve"> </w:t>
      </w:r>
      <w:r>
        <w:rPr>
          <w:sz w:val="28"/>
          <w:lang w:val="en-US"/>
        </w:rPr>
        <w:t>u</w:t>
      </w:r>
      <w:r w:rsidRPr="001B4153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IgG</w:t>
      </w:r>
      <w:proofErr w:type="spellEnd"/>
      <w:r>
        <w:rPr>
          <w:sz w:val="28"/>
        </w:rPr>
        <w:t xml:space="preserve"> –антитела к </w:t>
      </w:r>
      <w:proofErr w:type="spellStart"/>
      <w:r>
        <w:rPr>
          <w:sz w:val="28"/>
        </w:rPr>
        <w:t>капсидному</w:t>
      </w:r>
      <w:proofErr w:type="spellEnd"/>
      <w:r>
        <w:rPr>
          <w:sz w:val="28"/>
        </w:rPr>
        <w:t xml:space="preserve"> антигену вируса Эпштейна-</w:t>
      </w:r>
      <w:proofErr w:type="spellStart"/>
      <w:r>
        <w:rPr>
          <w:sz w:val="28"/>
        </w:rPr>
        <w:t>Барр</w:t>
      </w:r>
      <w:proofErr w:type="spellEnd"/>
      <w:r>
        <w:rPr>
          <w:sz w:val="28"/>
        </w:rPr>
        <w:t>.</w:t>
      </w:r>
    </w:p>
    <w:p w:rsidR="00E00267" w:rsidRDefault="00E00267" w:rsidP="001B4153">
      <w:pPr>
        <w:ind w:firstLine="709"/>
        <w:jc w:val="both"/>
        <w:rPr>
          <w:sz w:val="28"/>
          <w:lang w:val="en-US"/>
        </w:rPr>
      </w:pPr>
      <w:r>
        <w:rPr>
          <w:b/>
          <w:sz w:val="28"/>
        </w:rPr>
        <w:t xml:space="preserve">Г) </w:t>
      </w:r>
      <w:proofErr w:type="spellStart"/>
      <w:r>
        <w:rPr>
          <w:b/>
          <w:sz w:val="28"/>
        </w:rPr>
        <w:t>Интерпритация</w:t>
      </w:r>
      <w:proofErr w:type="spellEnd"/>
      <w:r>
        <w:rPr>
          <w:b/>
          <w:sz w:val="28"/>
        </w:rPr>
        <w:t xml:space="preserve"> результатов серологических </w:t>
      </w:r>
      <w:proofErr w:type="spellStart"/>
      <w:r>
        <w:rPr>
          <w:b/>
          <w:sz w:val="28"/>
        </w:rPr>
        <w:t>тестов.</w:t>
      </w:r>
      <w:r>
        <w:rPr>
          <w:sz w:val="28"/>
        </w:rPr>
        <w:t>На</w:t>
      </w:r>
      <w:proofErr w:type="spellEnd"/>
      <w:r>
        <w:rPr>
          <w:sz w:val="28"/>
        </w:rPr>
        <w:t xml:space="preserve"> ранней стадии инфекции появляются </w:t>
      </w:r>
      <w:proofErr w:type="spellStart"/>
      <w:r>
        <w:rPr>
          <w:sz w:val="28"/>
          <w:lang w:val="en-US"/>
        </w:rPr>
        <w:t>IgM</w:t>
      </w:r>
      <w:proofErr w:type="spellEnd"/>
      <w:r w:rsidRPr="001B4153">
        <w:rPr>
          <w:sz w:val="28"/>
        </w:rPr>
        <w:t xml:space="preserve"> </w:t>
      </w:r>
      <w:r>
        <w:rPr>
          <w:sz w:val="28"/>
          <w:lang w:val="en-US"/>
        </w:rPr>
        <w:t>u</w:t>
      </w:r>
      <w:r w:rsidRPr="001B4153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IgG</w:t>
      </w:r>
      <w:proofErr w:type="spellEnd"/>
      <w:r w:rsidRPr="001B4153">
        <w:rPr>
          <w:sz w:val="28"/>
        </w:rPr>
        <w:t xml:space="preserve">- антитела к </w:t>
      </w:r>
      <w:proofErr w:type="spellStart"/>
      <w:r w:rsidRPr="001B4153">
        <w:rPr>
          <w:sz w:val="28"/>
        </w:rPr>
        <w:t>капсидному</w:t>
      </w:r>
      <w:proofErr w:type="spellEnd"/>
      <w:r w:rsidRPr="001B4153">
        <w:rPr>
          <w:sz w:val="28"/>
        </w:rPr>
        <w:t xml:space="preserve"> антигену вируса Эпштейна-</w:t>
      </w:r>
      <w:proofErr w:type="spellStart"/>
      <w:r w:rsidRPr="001B4153">
        <w:rPr>
          <w:sz w:val="28"/>
        </w:rPr>
        <w:t>Барр</w:t>
      </w:r>
      <w:proofErr w:type="spellEnd"/>
      <w:r w:rsidRPr="001B4153">
        <w:rPr>
          <w:sz w:val="28"/>
        </w:rPr>
        <w:t xml:space="preserve">, через несколько недель- антитела к раннему антигену вируса. </w:t>
      </w:r>
      <w:proofErr w:type="spellStart"/>
      <w:r>
        <w:rPr>
          <w:sz w:val="28"/>
          <w:lang w:val="en-US"/>
        </w:rPr>
        <w:t>IgM</w:t>
      </w:r>
      <w:proofErr w:type="spellEnd"/>
      <w:r w:rsidRPr="001B4153">
        <w:rPr>
          <w:sz w:val="28"/>
        </w:rPr>
        <w:t xml:space="preserve"> – антитела к </w:t>
      </w:r>
      <w:proofErr w:type="spellStart"/>
      <w:r w:rsidRPr="001B4153">
        <w:rPr>
          <w:sz w:val="28"/>
        </w:rPr>
        <w:t>капсидному</w:t>
      </w:r>
      <w:proofErr w:type="spellEnd"/>
      <w:r w:rsidRPr="001B4153">
        <w:rPr>
          <w:sz w:val="28"/>
        </w:rPr>
        <w:t xml:space="preserve"> антигену и антитела к раннему антигену через несколько месяцев исчезают из крови, хотя последние иногда сохраняются в течение длительного времени . Антитела к ядерным антигенам появляются только после выздоровления и вместе с </w:t>
      </w:r>
      <w:proofErr w:type="spellStart"/>
      <w:r>
        <w:rPr>
          <w:sz w:val="28"/>
          <w:lang w:val="en-US"/>
        </w:rPr>
        <w:t>IgG</w:t>
      </w:r>
      <w:proofErr w:type="spellEnd"/>
      <w:r w:rsidRPr="001B4153">
        <w:rPr>
          <w:sz w:val="28"/>
        </w:rPr>
        <w:t xml:space="preserve">-антителами к </w:t>
      </w:r>
      <w:proofErr w:type="spellStart"/>
      <w:r w:rsidRPr="001B4153">
        <w:rPr>
          <w:sz w:val="28"/>
        </w:rPr>
        <w:t>капсидному</w:t>
      </w:r>
      <w:proofErr w:type="spellEnd"/>
      <w:r w:rsidRPr="001B4153">
        <w:rPr>
          <w:sz w:val="28"/>
        </w:rPr>
        <w:t xml:space="preserve"> антигену обнаруживается в крови на протяжении всей жизни. Однократное измерение титра антител с помощью твердофазного анализа иногда трудно </w:t>
      </w:r>
      <w:proofErr w:type="spellStart"/>
      <w:r w:rsidRPr="001B4153">
        <w:rPr>
          <w:sz w:val="28"/>
        </w:rPr>
        <w:t>интерпритировать</w:t>
      </w:r>
      <w:proofErr w:type="spellEnd"/>
      <w:r w:rsidRPr="001B4153">
        <w:rPr>
          <w:sz w:val="28"/>
        </w:rPr>
        <w:t xml:space="preserve">, поскольку в каждой лаборатории имеются свои стандарты. </w:t>
      </w:r>
      <w:r>
        <w:rPr>
          <w:sz w:val="28"/>
          <w:lang w:val="en-US"/>
        </w:rPr>
        <w:t xml:space="preserve">В </w:t>
      </w:r>
      <w:proofErr w:type="spellStart"/>
      <w:r>
        <w:rPr>
          <w:sz w:val="28"/>
          <w:lang w:val="en-US"/>
        </w:rPr>
        <w:t>подобных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случаях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исследование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повторяют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для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выявления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роста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титра</w:t>
      </w:r>
      <w:proofErr w:type="spellEnd"/>
      <w:r>
        <w:rPr>
          <w:sz w:val="28"/>
          <w:lang w:val="en-US"/>
        </w:rPr>
        <w:t>.</w:t>
      </w:r>
    </w:p>
    <w:p w:rsidR="00E00267" w:rsidRDefault="00E00267" w:rsidP="001B4153">
      <w:pPr>
        <w:numPr>
          <w:ilvl w:val="0"/>
          <w:numId w:val="4"/>
        </w:numPr>
        <w:tabs>
          <w:tab w:val="clear" w:pos="1080"/>
        </w:tabs>
        <w:ind w:left="0" w:firstLine="709"/>
        <w:jc w:val="both"/>
        <w:rPr>
          <w:sz w:val="28"/>
        </w:rPr>
      </w:pPr>
      <w:r>
        <w:rPr>
          <w:b/>
          <w:sz w:val="28"/>
        </w:rPr>
        <w:t xml:space="preserve">Лечение </w:t>
      </w:r>
      <w:r>
        <w:rPr>
          <w:sz w:val="28"/>
        </w:rPr>
        <w:t xml:space="preserve">в основном </w:t>
      </w:r>
      <w:r>
        <w:rPr>
          <w:b/>
          <w:sz w:val="28"/>
        </w:rPr>
        <w:t>поддерживающее</w:t>
      </w:r>
      <w:r>
        <w:rPr>
          <w:sz w:val="28"/>
        </w:rPr>
        <w:t>. Заболевание длится 5-20суток. Период выздоровления длительный.</w:t>
      </w:r>
    </w:p>
    <w:p w:rsidR="00E00267" w:rsidRDefault="00E00267" w:rsidP="001B415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А) </w:t>
      </w:r>
      <w:r>
        <w:rPr>
          <w:sz w:val="28"/>
        </w:rPr>
        <w:t xml:space="preserve">При нарушениях дыхания или значительном увеличении размеров селезенки рекомендуется </w:t>
      </w:r>
      <w:proofErr w:type="spellStart"/>
      <w:r>
        <w:rPr>
          <w:sz w:val="28"/>
        </w:rPr>
        <w:t>преднизон</w:t>
      </w:r>
      <w:proofErr w:type="spellEnd"/>
      <w:r>
        <w:rPr>
          <w:sz w:val="28"/>
        </w:rPr>
        <w:t>, 1-2 мг/кг/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 внутрь в течение 5-7 суток.</w:t>
      </w:r>
    </w:p>
    <w:p w:rsidR="00E00267" w:rsidRDefault="00E00267" w:rsidP="001B415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Б) </w:t>
      </w:r>
      <w:r>
        <w:rPr>
          <w:sz w:val="28"/>
        </w:rPr>
        <w:t>Не рекомендуется назначать ампициллин, поскольку он может вызвать сыпь.</w:t>
      </w:r>
    </w:p>
    <w:p w:rsidR="001B4153" w:rsidRDefault="00E00267" w:rsidP="001B4153">
      <w:pPr>
        <w:ind w:firstLine="709"/>
        <w:jc w:val="both"/>
        <w:rPr>
          <w:sz w:val="28"/>
        </w:rPr>
      </w:pPr>
      <w:r>
        <w:rPr>
          <w:b/>
          <w:sz w:val="28"/>
        </w:rPr>
        <w:t>В)</w:t>
      </w:r>
      <w:r>
        <w:rPr>
          <w:sz w:val="28"/>
        </w:rPr>
        <w:t xml:space="preserve"> Для предупреждения разрыва селезенки нужно избегать тяжелых физических нагрузок, контактных видов спорта до тех пор, пока ее размеры не нормализуются.</w:t>
      </w:r>
    </w:p>
    <w:sectPr w:rsidR="001B4153" w:rsidSect="001B4153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4AAF"/>
    <w:multiLevelType w:val="singleLevel"/>
    <w:tmpl w:val="C268A7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3B073F55"/>
    <w:multiLevelType w:val="singleLevel"/>
    <w:tmpl w:val="C01691B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</w:abstractNum>
  <w:abstractNum w:abstractNumId="2">
    <w:nsid w:val="452439D4"/>
    <w:multiLevelType w:val="singleLevel"/>
    <w:tmpl w:val="6E7ABBC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7396715"/>
    <w:multiLevelType w:val="hybridMultilevel"/>
    <w:tmpl w:val="12967620"/>
    <w:lvl w:ilvl="0" w:tplc="7584BC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337380"/>
    <w:multiLevelType w:val="singleLevel"/>
    <w:tmpl w:val="91341D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EC"/>
    <w:rsid w:val="001A0A82"/>
    <w:rsid w:val="001B4153"/>
    <w:rsid w:val="001B7F35"/>
    <w:rsid w:val="008114DE"/>
    <w:rsid w:val="00D551EC"/>
    <w:rsid w:val="00E00267"/>
    <w:rsid w:val="00E1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843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2410"/>
        <w:tab w:val="left" w:pos="2552"/>
      </w:tabs>
      <w:ind w:left="2410"/>
      <w:jc w:val="right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  <w:rPr>
      <w:sz w:val="28"/>
      <w:lang w:val="en-US"/>
    </w:rPr>
  </w:style>
  <w:style w:type="paragraph" w:styleId="20">
    <w:name w:val="Body Text Indent 2"/>
    <w:basedOn w:val="a"/>
    <w:pPr>
      <w:ind w:left="1080"/>
    </w:pPr>
    <w:rPr>
      <w:b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843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2410"/>
        <w:tab w:val="left" w:pos="2552"/>
      </w:tabs>
      <w:ind w:left="2410"/>
      <w:jc w:val="right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  <w:rPr>
      <w:sz w:val="28"/>
      <w:lang w:val="en-US"/>
    </w:rPr>
  </w:style>
  <w:style w:type="paragraph" w:styleId="20">
    <w:name w:val="Body Text Indent 2"/>
    <w:basedOn w:val="a"/>
    <w:pPr>
      <w:ind w:left="1080"/>
    </w:pPr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</dc:creator>
  <cp:lastModifiedBy>Igor</cp:lastModifiedBy>
  <cp:revision>2</cp:revision>
  <cp:lastPrinted>1999-12-13T19:24:00Z</cp:lastPrinted>
  <dcterms:created xsi:type="dcterms:W3CDTF">2024-06-06T07:33:00Z</dcterms:created>
  <dcterms:modified xsi:type="dcterms:W3CDTF">2024-06-06T07:33:00Z</dcterms:modified>
</cp:coreProperties>
</file>