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3D5" w:rsidRPr="00D64EF4" w:rsidRDefault="008C33D5" w:rsidP="008C33D5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D64EF4">
        <w:rPr>
          <w:b/>
          <w:bCs/>
          <w:sz w:val="32"/>
          <w:szCs w:val="32"/>
        </w:rPr>
        <w:t xml:space="preserve">Диоскорея кавказская </w:t>
      </w:r>
    </w:p>
    <w:p w:rsidR="008C33D5" w:rsidRPr="003C505B" w:rsidRDefault="008C33D5" w:rsidP="008C33D5">
      <w:pPr>
        <w:spacing w:before="120"/>
        <w:ind w:firstLine="567"/>
        <w:jc w:val="both"/>
      </w:pPr>
      <w:r w:rsidRPr="003C505B">
        <w:t>Dioscorea caucasica (Lipsky)</w:t>
      </w:r>
    </w:p>
    <w:p w:rsidR="008C33D5" w:rsidRPr="003C505B" w:rsidRDefault="008C33D5" w:rsidP="008C33D5">
      <w:pPr>
        <w:spacing w:before="120"/>
        <w:ind w:firstLine="567"/>
        <w:jc w:val="both"/>
      </w:pPr>
      <w:r w:rsidRPr="003C505B">
        <w:t>Диоскорея японская (диоскорея многокистевая)</w:t>
      </w:r>
    </w:p>
    <w:p w:rsidR="008C33D5" w:rsidRPr="003C505B" w:rsidRDefault="008C33D5" w:rsidP="008C33D5">
      <w:pPr>
        <w:spacing w:before="120"/>
        <w:ind w:firstLine="567"/>
        <w:jc w:val="both"/>
      </w:pPr>
      <w:r w:rsidRPr="003C505B">
        <w:t>D, nipponica Makino</w:t>
      </w:r>
    </w:p>
    <w:p w:rsidR="008C33D5" w:rsidRDefault="002B37C1" w:rsidP="008C33D5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1416685" cy="2252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85" cy="225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3D5" w:rsidRPr="003C505B" w:rsidRDefault="008C33D5" w:rsidP="008C33D5">
      <w:pPr>
        <w:spacing w:before="120"/>
        <w:ind w:firstLine="567"/>
        <w:jc w:val="both"/>
      </w:pPr>
      <w:r w:rsidRPr="003C505B">
        <w:t>Родовое название дано по имени греческого врача Диоскорида; латинское caucasica — кавказская, так как это эндемичное растение Кавказа; латинское nipponicus — японский.</w:t>
      </w:r>
    </w:p>
    <w:p w:rsidR="008C33D5" w:rsidRPr="003C505B" w:rsidRDefault="008C33D5" w:rsidP="008C33D5">
      <w:pPr>
        <w:spacing w:before="120"/>
        <w:ind w:firstLine="567"/>
        <w:jc w:val="both"/>
      </w:pPr>
      <w:r w:rsidRPr="003C505B">
        <w:t>Диоскорея кавказская — многолетняя травянистая лиана длиной 2,5—4 м с толстым длинным горизонтальным ветвистым корневищем. Нижние листья мутовчатые, сердцевидноовальные, верхние очередные или супротивные, черешковые, заостренные, край слегка выемчатый, с 9—13 дуговидными жилками.</w:t>
      </w:r>
    </w:p>
    <w:p w:rsidR="008C33D5" w:rsidRPr="003C505B" w:rsidRDefault="008C33D5" w:rsidP="008C33D5">
      <w:pPr>
        <w:spacing w:before="120"/>
        <w:ind w:firstLine="567"/>
        <w:jc w:val="both"/>
      </w:pPr>
      <w:r w:rsidRPr="003C505B">
        <w:t>Цветки однополые, зеленоватые, мелкие, с простым глубокораздельным околоцветником. Растение двудольное. Цветки тычиночные по 1—3 в пучке в пазушных рыхлых кистях, пестичные же расположены поодиночке в кистях. Плод — трехгранная трехгнездная коробочка с тремя перепончатыми крыльями. Семена полностью окаймлены крылом. Цветет в мае — июне, плодоносит в июле — сентябре.</w:t>
      </w:r>
    </w:p>
    <w:p w:rsidR="008C33D5" w:rsidRPr="003C505B" w:rsidRDefault="008C33D5" w:rsidP="008C33D5">
      <w:pPr>
        <w:spacing w:before="120"/>
        <w:ind w:firstLine="567"/>
        <w:jc w:val="both"/>
      </w:pPr>
      <w:r w:rsidRPr="003C505B">
        <w:t>Встречается главным образом в западной части Закавказья (Абхазия, Адлерский район Краснодарского края), растет в дубовых лесах и среди кустарников в горах Западного Закавказья на высоте 400—1000 м. Естественные запасы ее сырья весьма ограниченны, она включена в Красную книгу. Приняты меры к культивированию этого растения.</w:t>
      </w:r>
    </w:p>
    <w:p w:rsidR="008C33D5" w:rsidRPr="003C505B" w:rsidRDefault="008C33D5" w:rsidP="008C33D5">
      <w:pPr>
        <w:spacing w:before="120"/>
        <w:ind w:firstLine="567"/>
        <w:jc w:val="both"/>
      </w:pPr>
      <w:r w:rsidRPr="003C505B">
        <w:t>Родственное растение — диоскорея японская — произрастает в Приморском крае, в юго-западной части Хабаровского края и на юге Амурской области, встречается в лесах и среди кустарников, отличаясь от диоскореи кавказской листьями, которые в очертании широкосердцевидные, трех-, пяти- и семилопастные. Семена только вверху снабжены крылом. Культивируется, включена в Красную книгу.</w:t>
      </w:r>
    </w:p>
    <w:p w:rsidR="008C33D5" w:rsidRPr="003C505B" w:rsidRDefault="008C33D5" w:rsidP="008C33D5">
      <w:pPr>
        <w:spacing w:before="120"/>
        <w:ind w:firstLine="567"/>
        <w:jc w:val="both"/>
      </w:pPr>
      <w:r w:rsidRPr="003C505B">
        <w:t>В качестве лекарственного сырья используются корневища с корнями. Это собранные в течение всего вегетационного периода, начиная с конца апреля до глубокой осени, тщательно очищенные от земли, остатков стеблей, разрезанные на куски и высушенные корневища с корнями дикорастущего или культивируемого растения. Срок хранения сырья 3 года.</w:t>
      </w:r>
    </w:p>
    <w:p w:rsidR="008C33D5" w:rsidRPr="003C505B" w:rsidRDefault="008C33D5" w:rsidP="008C33D5">
      <w:pPr>
        <w:spacing w:before="120"/>
        <w:ind w:firstLine="567"/>
        <w:jc w:val="both"/>
      </w:pPr>
      <w:r w:rsidRPr="003C505B">
        <w:t>Основные действующие вещества — стероидные гликозиды (сапонины), производные диосгенина, главный из них — диосцин.</w:t>
      </w:r>
    </w:p>
    <w:p w:rsidR="008C33D5" w:rsidRPr="003C505B" w:rsidRDefault="008C33D5" w:rsidP="008C33D5">
      <w:pPr>
        <w:spacing w:before="120"/>
        <w:ind w:firstLine="567"/>
        <w:jc w:val="both"/>
      </w:pPr>
      <w:r w:rsidRPr="003C505B">
        <w:t>В корневищах диоскореи кавказской содержится до 10% сапонинов, корневища диоскореи японской — до 8% сапонинов.</w:t>
      </w:r>
    </w:p>
    <w:p w:rsidR="008C33D5" w:rsidRPr="003C505B" w:rsidRDefault="008C33D5" w:rsidP="008C33D5">
      <w:pPr>
        <w:spacing w:before="120"/>
        <w:ind w:firstLine="567"/>
        <w:jc w:val="both"/>
      </w:pPr>
      <w:r w:rsidRPr="003C505B">
        <w:lastRenderedPageBreak/>
        <w:t>Диосгенин долгое время служил единственной основой для синтеза стероидных гормонов — кортизона прогестерона и других кортикостероидов. Сейчас он постепенно заменяется другим, более доступным сырьем.</w:t>
      </w:r>
    </w:p>
    <w:p w:rsidR="008C33D5" w:rsidRPr="003C505B" w:rsidRDefault="008C33D5" w:rsidP="008C33D5">
      <w:pPr>
        <w:spacing w:before="120"/>
        <w:ind w:firstLine="567"/>
        <w:jc w:val="both"/>
      </w:pPr>
      <w:r w:rsidRPr="003C505B">
        <w:t>Стероидные сапонины способны связывать холестерин. Поэтому препараты на их основе эффективны при лечении атеросклероза.</w:t>
      </w:r>
    </w:p>
    <w:p w:rsidR="008C33D5" w:rsidRPr="003C505B" w:rsidRDefault="008C33D5" w:rsidP="008C33D5">
      <w:pPr>
        <w:spacing w:before="120"/>
        <w:ind w:firstLine="567"/>
        <w:jc w:val="both"/>
      </w:pPr>
      <w:r w:rsidRPr="003C505B">
        <w:t>Сапонины диоскореи кавказской и японской применяют при общем церебральном и коронарном атеросклерозе как средство, снижающее содержание холестерина. Применяют на начальных стадиях атеросклероза в целях профилактики, а также при выраженных стадиях заболевания.</w:t>
      </w:r>
    </w:p>
    <w:p w:rsidR="008C33D5" w:rsidRPr="003C505B" w:rsidRDefault="008C33D5" w:rsidP="008C33D5">
      <w:pPr>
        <w:spacing w:before="120"/>
        <w:ind w:firstLine="567"/>
        <w:jc w:val="both"/>
      </w:pPr>
      <w:r w:rsidRPr="003C505B">
        <w:t>Из сырья получают галеновый препарат “Полиспонин”. При положительных результатах лечения у больных улучшается самочувствие и память, восстанавливается режим сна, нормализуется содержание холестерина в крови, понижается артериальное давление.</w:t>
      </w:r>
    </w:p>
    <w:p w:rsidR="008C33D5" w:rsidRPr="003C505B" w:rsidRDefault="008C33D5" w:rsidP="008C33D5">
      <w:pPr>
        <w:spacing w:before="120"/>
        <w:ind w:firstLine="567"/>
        <w:jc w:val="both"/>
      </w:pPr>
      <w:r w:rsidRPr="003C505B">
        <w:t>В настоящее время из-за недостаточности сырьевой базы выпуск препарата практически прекращен.</w:t>
      </w:r>
    </w:p>
    <w:p w:rsidR="008C33D5" w:rsidRDefault="008C33D5" w:rsidP="008C33D5">
      <w:pPr>
        <w:spacing w:before="120"/>
        <w:ind w:firstLine="567"/>
        <w:jc w:val="both"/>
      </w:pPr>
      <w:r>
        <w:t>***</w:t>
      </w:r>
    </w:p>
    <w:p w:rsidR="008C33D5" w:rsidRPr="003C505B" w:rsidRDefault="008C33D5" w:rsidP="008C33D5">
      <w:pPr>
        <w:spacing w:before="120"/>
        <w:ind w:firstLine="567"/>
        <w:jc w:val="both"/>
      </w:pPr>
      <w:r w:rsidRPr="003C505B">
        <w:t>Описание растения. Диоскорея ниппонская — многолетняя травянистая лиана семейства диоскорейных, достигающая в длину 4 м и более. Корневище горизонтальное, расположенное неглубоко от поверхности почвы, малоразветвленное, коричневато-бурое (на изломе белое или желтоватое), длиной до 1,5 м и диаметром до 2 см, со следами отмерших стеблей и многочисленными тонкими, жесткими шнуровидными корнями. Молодые участки корневища более светлые, желтоватые, мясистые, с крупными почками; наружный слой корневища легко отделяется в виде шелушащегося тонкого темноокрашенного пробкового слоя. Стеблей несколько; они простые, голые, вьющиеся, диаметром около 0,5 см. Листья очередные, черешковые, широкояйцевидные с сердцевидным основанием. Цветки с простым венчиковидным желтовато-зеленоватым околоцветником. Плоды — трехгнездные, широкоэллиптические коробочки.</w:t>
      </w:r>
    </w:p>
    <w:p w:rsidR="008C33D5" w:rsidRPr="003C505B" w:rsidRDefault="008C33D5" w:rsidP="008C33D5">
      <w:pPr>
        <w:spacing w:before="120"/>
        <w:ind w:firstLine="567"/>
        <w:jc w:val="both"/>
      </w:pPr>
      <w:r w:rsidRPr="003C505B">
        <w:t>Цветет в июле — августе; семена созревают в августе — сентябре.</w:t>
      </w:r>
    </w:p>
    <w:p w:rsidR="008C33D5" w:rsidRDefault="008C33D5" w:rsidP="008C33D5">
      <w:pPr>
        <w:spacing w:before="120"/>
        <w:ind w:firstLine="567"/>
        <w:jc w:val="both"/>
      </w:pPr>
      <w:r w:rsidRPr="003C505B">
        <w:t>В медицинской промышленности используют корневища с корнями диоскореи для получения препарата полиспонин.</w:t>
      </w:r>
    </w:p>
    <w:p w:rsidR="008C33D5" w:rsidRDefault="008C33D5" w:rsidP="008C33D5">
      <w:pPr>
        <w:spacing w:before="120"/>
        <w:ind w:firstLine="567"/>
        <w:jc w:val="both"/>
      </w:pPr>
      <w:r w:rsidRPr="003C505B">
        <w:t>Места обитания. Распространение. Диоскорея ниппонская произрастает в Приморском крае, южных районах Хабаровского края и на юго-востоке Амурской области. Чаще всего она растет среди разреженных низкорослых зарослей монгольского дуба и леспедецы двуцветной. Особенно обильно развивается на старых залежах у лесных опушек, образуя здесь наиболее толстые и длинные корневища. В Приамурье диоскорея растет преимущественно в сухих и свежих дубняках. Выше 500—700 м над уровнем моря диоскорея нигде не поднимается.</w:t>
      </w:r>
    </w:p>
    <w:p w:rsidR="008C33D5" w:rsidRDefault="008C33D5" w:rsidP="008C33D5">
      <w:pPr>
        <w:spacing w:before="120"/>
        <w:ind w:firstLine="567"/>
        <w:jc w:val="both"/>
      </w:pPr>
      <w:r w:rsidRPr="003C505B">
        <w:t xml:space="preserve">Заготовка и качество сырья. Для обеспечения лучшего восстановления зарослей диоскореи после заготовок ее корневища заготавливают в сентябре — ноябре, после созревания и осыпания семян этого растения. В это время корневища растения достигают максимальных размеров. Корневища диоскореи выкапывают лопатой или киркой, отряхивают от земли, удаляют стебли и загнившие части корневищ и рубят их на куски длиной около 10 см. Повторный сбор на той же заросли возможен лишь после 20-летнего перерыва. На место выкопанных корневищ рекомендуется зарыть небольшой кусок корневища или семена этого растения. Собранные корневища сушат в сушилках с принудительной вентиляцией при температуре 60° С. Перед сушкой их обычно подвяливают под навесом. Можно сушить сырье диоскореи на чердаках с хорошей вентиляцией или на </w:t>
      </w:r>
      <w:r w:rsidRPr="003C505B">
        <w:lastRenderedPageBreak/>
        <w:t>солнце, разложив его слоем не более 10 см и периодически переворачивая. Готовое сырье упаковывают в мешки по 20 кг или в тюки по 50 кг. Срок годности сырья 3 года.</w:t>
      </w:r>
    </w:p>
    <w:p w:rsidR="008C33D5" w:rsidRDefault="008C33D5" w:rsidP="008C33D5">
      <w:pPr>
        <w:spacing w:before="120"/>
        <w:ind w:firstLine="567"/>
        <w:jc w:val="both"/>
      </w:pPr>
      <w:r w:rsidRPr="003C505B">
        <w:t>Химический состав. Корневища диоскореи ниппонской содержат 6—8% стероидных гликозидов (сапонинов), важнейшим из них является диосцин (до 1,2%), расщепляющийся при гидролизе на диосгенин, глюкозу и рамнозу, а также тигогенин. Содержание диосгенина колеблется от 0,9 до 2,2%, а в культуре 1,06— 1,17%; максимальное содержание его наблюдается в фазе бутонизации.</w:t>
      </w:r>
    </w:p>
    <w:p w:rsidR="008C33D5" w:rsidRDefault="008C33D5" w:rsidP="008C33D5">
      <w:pPr>
        <w:spacing w:before="120"/>
        <w:ind w:firstLine="567"/>
        <w:jc w:val="both"/>
      </w:pPr>
      <w:r w:rsidRPr="003C505B">
        <w:t>Применение в медицине. Получаемый из диоскореи препарат полиспонин назначается при атеросклерозе сосудов головного мозга, при атеросклерозе сосудов сердца и при сочетании атеросклероза с гипертонической болезнью. Применение полиспонина больными атеросклерозом сосудов головного мозга уменьшает головные боли, шум в ушах, утомляемость, раздражительность, уровень холестерина в крови, улучшает настроение, сон, память, нормализует артериальное давление.</w:t>
      </w:r>
      <w:r>
        <w:t xml:space="preserve"> </w:t>
      </w:r>
    </w:p>
    <w:p w:rsidR="008C33D5" w:rsidRPr="00D64EF4" w:rsidRDefault="008C33D5" w:rsidP="008C33D5">
      <w:pPr>
        <w:spacing w:before="120"/>
        <w:jc w:val="center"/>
        <w:rPr>
          <w:b/>
          <w:bCs/>
          <w:sz w:val="28"/>
          <w:szCs w:val="28"/>
        </w:rPr>
      </w:pPr>
      <w:r w:rsidRPr="00D64EF4">
        <w:rPr>
          <w:b/>
          <w:bCs/>
          <w:sz w:val="28"/>
          <w:szCs w:val="28"/>
        </w:rPr>
        <w:t>Список литературы</w:t>
      </w:r>
    </w:p>
    <w:p w:rsidR="008C33D5" w:rsidRPr="003C505B" w:rsidRDefault="008C33D5" w:rsidP="008C33D5">
      <w:pPr>
        <w:spacing w:before="120"/>
        <w:ind w:firstLine="567"/>
        <w:jc w:val="both"/>
      </w:pPr>
      <w:r w:rsidRPr="003C505B">
        <w:t xml:space="preserve">Для подготовки данной работы были использованы материалы с сайта </w:t>
      </w:r>
      <w:hyperlink r:id="rId6" w:history="1">
        <w:r w:rsidRPr="003C505B">
          <w:rPr>
            <w:rStyle w:val="a3"/>
          </w:rPr>
          <w:t>http://www.uroweb.ru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3D5"/>
    <w:rsid w:val="00002B5A"/>
    <w:rsid w:val="0010437E"/>
    <w:rsid w:val="002B37C1"/>
    <w:rsid w:val="00316F32"/>
    <w:rsid w:val="003C505B"/>
    <w:rsid w:val="00616072"/>
    <w:rsid w:val="006A5004"/>
    <w:rsid w:val="00710178"/>
    <w:rsid w:val="0081563E"/>
    <w:rsid w:val="008B35EE"/>
    <w:rsid w:val="008C33D5"/>
    <w:rsid w:val="00905CC1"/>
    <w:rsid w:val="00B42C45"/>
    <w:rsid w:val="00B47B6A"/>
    <w:rsid w:val="00D6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D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8C33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D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8C33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roweb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980</Words>
  <Characters>5588</Characters>
  <Application>Microsoft Office Word</Application>
  <DocSecurity>0</DocSecurity>
  <Lines>46</Lines>
  <Paragraphs>13</Paragraphs>
  <ScaleCrop>false</ScaleCrop>
  <Company>Home</Company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Диоскорея кавказская</dc:title>
  <dc:creator>User</dc:creator>
  <cp:lastModifiedBy>Igor</cp:lastModifiedBy>
  <cp:revision>3</cp:revision>
  <dcterms:created xsi:type="dcterms:W3CDTF">2024-10-03T17:18:00Z</dcterms:created>
  <dcterms:modified xsi:type="dcterms:W3CDTF">2024-10-03T17:18:00Z</dcterms:modified>
</cp:coreProperties>
</file>