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83" w:rsidRDefault="00D16A83" w:rsidP="00D16A83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ДВС - СИНДРОМ</w:t>
      </w:r>
    </w:p>
    <w:p w:rsidR="00D16A83" w:rsidRDefault="00D16A83" w:rsidP="00D16A83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</w:p>
    <w:p w:rsidR="00D16A83" w:rsidRDefault="00D16A83" w:rsidP="00F420F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Это неспецифический </w:t>
      </w:r>
      <w:proofErr w:type="spellStart"/>
      <w:r>
        <w:rPr>
          <w:rFonts w:ascii="Times New Roman" w:hAnsi="Times New Roman"/>
          <w:sz w:val="24"/>
        </w:rPr>
        <w:t>общепатологический</w:t>
      </w:r>
      <w:proofErr w:type="spellEnd"/>
      <w:r>
        <w:rPr>
          <w:rFonts w:ascii="Times New Roman" w:hAnsi="Times New Roman"/>
          <w:sz w:val="24"/>
        </w:rPr>
        <w:t xml:space="preserve"> процесс, связа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ный с поступлением в кровоток активаторов свертывания крови и активаторов тромбоцитов с образованием М - тромбина с активацией и истощением систем, при этом в крови образуе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ся множество </w:t>
      </w:r>
      <w:proofErr w:type="spellStart"/>
      <w:r>
        <w:rPr>
          <w:rFonts w:ascii="Times New Roman" w:hAnsi="Times New Roman"/>
          <w:sz w:val="24"/>
        </w:rPr>
        <w:t>микросгустков</w:t>
      </w:r>
      <w:proofErr w:type="spellEnd"/>
      <w:r>
        <w:rPr>
          <w:rFonts w:ascii="Times New Roman" w:hAnsi="Times New Roman"/>
          <w:sz w:val="24"/>
        </w:rPr>
        <w:t xml:space="preserve"> и агрегатов клеток, блокируется </w:t>
      </w:r>
      <w:proofErr w:type="spellStart"/>
      <w:r>
        <w:rPr>
          <w:rFonts w:ascii="Times New Roman" w:hAnsi="Times New Roman"/>
          <w:sz w:val="24"/>
        </w:rPr>
        <w:t>ми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роциркуляция</w:t>
      </w:r>
      <w:proofErr w:type="spellEnd"/>
      <w:r>
        <w:rPr>
          <w:rFonts w:ascii="Times New Roman" w:hAnsi="Times New Roman"/>
          <w:sz w:val="24"/>
        </w:rPr>
        <w:t xml:space="preserve"> в органах, что приводит к гипоксии, ацидозу, глубокой дисфункции органов, интоксикации организма продукт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ми белкового распада и нередко появлению вторичных кровои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лияний.</w:t>
      </w:r>
    </w:p>
    <w:p w:rsidR="00D16A83" w:rsidRDefault="00D16A83" w:rsidP="00F420FA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Причины</w:t>
      </w:r>
    </w:p>
    <w:p w:rsidR="00D16A83" w:rsidRDefault="00D16A83" w:rsidP="00F420F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Инфекции, особенно </w:t>
      </w:r>
      <w:proofErr w:type="spellStart"/>
      <w:r>
        <w:rPr>
          <w:rFonts w:ascii="Times New Roman" w:hAnsi="Times New Roman"/>
          <w:sz w:val="24"/>
        </w:rPr>
        <w:t>генерализованные</w:t>
      </w:r>
      <w:proofErr w:type="spellEnd"/>
      <w:r>
        <w:rPr>
          <w:rFonts w:ascii="Times New Roman" w:hAnsi="Times New Roman"/>
          <w:sz w:val="24"/>
        </w:rPr>
        <w:t xml:space="preserve"> (сепсис).</w:t>
      </w:r>
    </w:p>
    <w:p w:rsidR="00D16A83" w:rsidRDefault="00D16A83" w:rsidP="00F420F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Все виды шоков.</w:t>
      </w:r>
    </w:p>
    <w:p w:rsidR="00D16A83" w:rsidRDefault="00D16A83" w:rsidP="00F420F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Травматические и хирургические вмешательства, ма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сивные </w:t>
      </w:r>
      <w:proofErr w:type="spellStart"/>
      <w:r>
        <w:rPr>
          <w:rFonts w:ascii="Times New Roman" w:hAnsi="Times New Roman"/>
          <w:sz w:val="24"/>
        </w:rPr>
        <w:t>гемотрасфузии</w:t>
      </w:r>
      <w:proofErr w:type="spellEnd"/>
      <w:r>
        <w:rPr>
          <w:rFonts w:ascii="Times New Roman" w:hAnsi="Times New Roman"/>
          <w:sz w:val="24"/>
        </w:rPr>
        <w:t>.</w:t>
      </w:r>
    </w:p>
    <w:p w:rsidR="00D16A83" w:rsidRDefault="00D16A83" w:rsidP="00F420F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Все терминальные состояния.</w:t>
      </w:r>
    </w:p>
    <w:p w:rsidR="00D16A83" w:rsidRDefault="00D16A83" w:rsidP="00F420F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Острый внутрисосудистый гемолиз.</w:t>
      </w:r>
    </w:p>
    <w:p w:rsidR="00D16A83" w:rsidRDefault="00D16A83" w:rsidP="00F420F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Акушерская патология (отслойка плаценты, ее ручное отделение, эмболия </w:t>
      </w:r>
      <w:proofErr w:type="spellStart"/>
      <w:r>
        <w:rPr>
          <w:rFonts w:ascii="Times New Roman" w:hAnsi="Times New Roman"/>
          <w:sz w:val="24"/>
        </w:rPr>
        <w:t>околородными</w:t>
      </w:r>
      <w:proofErr w:type="spellEnd"/>
      <w:r>
        <w:rPr>
          <w:rFonts w:ascii="Times New Roman" w:hAnsi="Times New Roman"/>
          <w:sz w:val="24"/>
        </w:rPr>
        <w:t xml:space="preserve"> водами и др.).</w:t>
      </w:r>
    </w:p>
    <w:p w:rsidR="00D16A83" w:rsidRDefault="00D16A83" w:rsidP="00F420F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Опухоли, особенно </w:t>
      </w:r>
      <w:proofErr w:type="spellStart"/>
      <w:r>
        <w:rPr>
          <w:rFonts w:ascii="Times New Roman" w:hAnsi="Times New Roman"/>
          <w:sz w:val="24"/>
        </w:rPr>
        <w:t>гемобластозы</w:t>
      </w:r>
      <w:proofErr w:type="spellEnd"/>
      <w:r>
        <w:rPr>
          <w:rFonts w:ascii="Times New Roman" w:hAnsi="Times New Roman"/>
          <w:sz w:val="24"/>
        </w:rPr>
        <w:t>.</w:t>
      </w:r>
    </w:p>
    <w:p w:rsidR="00D16A83" w:rsidRDefault="00D16A83" w:rsidP="00F420F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Деструктивные процессы в печени, почках, поджел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дочной железе.</w:t>
      </w:r>
    </w:p>
    <w:p w:rsidR="00D16A83" w:rsidRDefault="00D16A83" w:rsidP="00F420F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Термические и химические ожоги.</w:t>
      </w:r>
    </w:p>
    <w:p w:rsidR="00D16A83" w:rsidRDefault="00D16A83" w:rsidP="00F420F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Системные </w:t>
      </w:r>
      <w:proofErr w:type="spellStart"/>
      <w:r>
        <w:rPr>
          <w:rFonts w:ascii="Times New Roman" w:hAnsi="Times New Roman"/>
          <w:sz w:val="24"/>
        </w:rPr>
        <w:t>иммунокомплексные</w:t>
      </w:r>
      <w:proofErr w:type="spellEnd"/>
      <w:r>
        <w:rPr>
          <w:rFonts w:ascii="Times New Roman" w:hAnsi="Times New Roman"/>
          <w:sz w:val="24"/>
        </w:rPr>
        <w:t xml:space="preserve"> заболевания.</w:t>
      </w:r>
    </w:p>
    <w:p w:rsidR="00D16A83" w:rsidRDefault="00D16A83" w:rsidP="00F420F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Аллергические реакции.</w:t>
      </w:r>
    </w:p>
    <w:p w:rsidR="00D16A83" w:rsidRDefault="00D16A83" w:rsidP="00F420F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Тромбоцитопеническая пурпура: болезнь </w:t>
      </w:r>
      <w:proofErr w:type="spellStart"/>
      <w:r>
        <w:rPr>
          <w:rFonts w:ascii="Times New Roman" w:hAnsi="Times New Roman"/>
          <w:sz w:val="24"/>
        </w:rPr>
        <w:t>Машковица</w:t>
      </w:r>
      <w:proofErr w:type="spellEnd"/>
      <w:r>
        <w:rPr>
          <w:rFonts w:ascii="Times New Roman" w:hAnsi="Times New Roman"/>
          <w:sz w:val="24"/>
        </w:rPr>
        <w:t>.</w:t>
      </w:r>
    </w:p>
    <w:p w:rsidR="00D16A83" w:rsidRDefault="00D16A83" w:rsidP="00F420F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Обильные кровотечения.</w:t>
      </w:r>
    </w:p>
    <w:p w:rsidR="00D16A83" w:rsidRDefault="00D16A83" w:rsidP="00F420F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Массивные переливания крови.</w:t>
      </w:r>
    </w:p>
    <w:p w:rsidR="00D16A83" w:rsidRDefault="00D16A83" w:rsidP="00F420F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 Отравление </w:t>
      </w:r>
      <w:proofErr w:type="spellStart"/>
      <w:r>
        <w:rPr>
          <w:rFonts w:ascii="Times New Roman" w:hAnsi="Times New Roman"/>
          <w:sz w:val="24"/>
        </w:rPr>
        <w:t>гемокоагулирующими</w:t>
      </w:r>
      <w:proofErr w:type="spellEnd"/>
      <w:r>
        <w:rPr>
          <w:rFonts w:ascii="Times New Roman" w:hAnsi="Times New Roman"/>
          <w:sz w:val="24"/>
        </w:rPr>
        <w:t xml:space="preserve"> ядами, змеиным ядом.</w:t>
      </w:r>
    </w:p>
    <w:p w:rsidR="00D16A83" w:rsidRDefault="00D16A83" w:rsidP="00F420F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16. Длительная </w:t>
      </w:r>
      <w:proofErr w:type="spellStart"/>
      <w:r>
        <w:rPr>
          <w:rFonts w:ascii="Times New Roman" w:hAnsi="Times New Roman"/>
          <w:sz w:val="24"/>
        </w:rPr>
        <w:t>гипокия</w:t>
      </w:r>
      <w:proofErr w:type="spellEnd"/>
      <w:r>
        <w:rPr>
          <w:rFonts w:ascii="Times New Roman" w:hAnsi="Times New Roman"/>
          <w:sz w:val="24"/>
        </w:rPr>
        <w:t>.</w:t>
      </w:r>
    </w:p>
    <w:p w:rsidR="00D16A83" w:rsidRDefault="00D16A83" w:rsidP="00F420F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17. Неправильное применение </w:t>
      </w:r>
      <w:proofErr w:type="spellStart"/>
      <w:r>
        <w:rPr>
          <w:rFonts w:ascii="Times New Roman" w:hAnsi="Times New Roman"/>
          <w:sz w:val="24"/>
        </w:rPr>
        <w:t>фибринолитиков</w:t>
      </w:r>
      <w:proofErr w:type="spellEnd"/>
      <w:r>
        <w:rPr>
          <w:rFonts w:ascii="Times New Roman" w:hAnsi="Times New Roman"/>
          <w:sz w:val="24"/>
        </w:rPr>
        <w:t>.</w:t>
      </w:r>
    </w:p>
    <w:p w:rsidR="00D16A83" w:rsidRDefault="00D16A83" w:rsidP="00F420F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Центральное место в патогенезе занимает образование в 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судистом русле тромбина и истощение </w:t>
      </w:r>
      <w:proofErr w:type="spellStart"/>
      <w:r>
        <w:rPr>
          <w:rFonts w:ascii="Times New Roman" w:hAnsi="Times New Roman"/>
          <w:sz w:val="24"/>
        </w:rPr>
        <w:t>гемокоагулирующей</w:t>
      </w:r>
      <w:proofErr w:type="spellEnd"/>
      <w:r>
        <w:rPr>
          <w:rFonts w:ascii="Times New Roman" w:hAnsi="Times New Roman"/>
          <w:sz w:val="24"/>
        </w:rPr>
        <w:t xml:space="preserve"> си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темы. Тканевой </w:t>
      </w:r>
      <w:proofErr w:type="spellStart"/>
      <w:r>
        <w:rPr>
          <w:rFonts w:ascii="Times New Roman" w:hAnsi="Times New Roman"/>
          <w:sz w:val="24"/>
        </w:rPr>
        <w:t>тромбопластин</w:t>
      </w:r>
      <w:proofErr w:type="spellEnd"/>
      <w:r>
        <w:rPr>
          <w:rFonts w:ascii="Times New Roman" w:hAnsi="Times New Roman"/>
          <w:sz w:val="24"/>
        </w:rPr>
        <w:t xml:space="preserve"> поступает из поврежденных клеток и тканей. Из клеток крови наиболее активные продуце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ты моноциты. Также тканевые протеазы и </w:t>
      </w:r>
      <w:proofErr w:type="spellStart"/>
      <w:r>
        <w:rPr>
          <w:rFonts w:ascii="Times New Roman" w:hAnsi="Times New Roman"/>
          <w:sz w:val="24"/>
        </w:rPr>
        <w:t>коагулазы</w:t>
      </w:r>
      <w:proofErr w:type="spellEnd"/>
      <w:r>
        <w:rPr>
          <w:rFonts w:ascii="Times New Roman" w:hAnsi="Times New Roman"/>
          <w:sz w:val="24"/>
        </w:rPr>
        <w:t xml:space="preserve"> бактерий и змеиного яда. Повышение агрегации тромбоцитов. </w:t>
      </w:r>
      <w:proofErr w:type="spellStart"/>
      <w:r>
        <w:rPr>
          <w:rFonts w:ascii="Times New Roman" w:hAnsi="Times New Roman"/>
          <w:sz w:val="24"/>
        </w:rPr>
        <w:t>Травматиз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ция</w:t>
      </w:r>
      <w:proofErr w:type="spellEnd"/>
      <w:r>
        <w:rPr>
          <w:rFonts w:ascii="Times New Roman" w:hAnsi="Times New Roman"/>
          <w:sz w:val="24"/>
        </w:rPr>
        <w:t xml:space="preserve"> эритроцитов и их внутрисосудистый гемолиз. Активация комплемента, </w:t>
      </w:r>
      <w:proofErr w:type="spellStart"/>
      <w:r>
        <w:rPr>
          <w:rFonts w:ascii="Times New Roman" w:hAnsi="Times New Roman"/>
          <w:sz w:val="24"/>
        </w:rPr>
        <w:t>фибринолитической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каллекреин</w:t>
      </w:r>
      <w:proofErr w:type="spellEnd"/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кининовой</w:t>
      </w:r>
      <w:proofErr w:type="spellEnd"/>
      <w:r>
        <w:rPr>
          <w:rFonts w:ascii="Times New Roman" w:hAnsi="Times New Roman"/>
          <w:sz w:val="24"/>
        </w:rPr>
        <w:t xml:space="preserve"> си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тем. "Гуморальный </w:t>
      </w:r>
      <w:proofErr w:type="spellStart"/>
      <w:r>
        <w:rPr>
          <w:rFonts w:ascii="Times New Roman" w:hAnsi="Times New Roman"/>
          <w:sz w:val="24"/>
        </w:rPr>
        <w:t>протазий</w:t>
      </w:r>
      <w:proofErr w:type="spellEnd"/>
      <w:r>
        <w:rPr>
          <w:rFonts w:ascii="Times New Roman" w:hAnsi="Times New Roman"/>
          <w:sz w:val="24"/>
        </w:rPr>
        <w:t xml:space="preserve"> взрыв" - в крови большое количество продуктов белкового распада, а они токсичны. Сначала 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 xml:space="preserve">разуются комплексы фибриногена с фибрин - мономером, затем продукты деградации фибрина. Тяжесть </w:t>
      </w:r>
      <w:r>
        <w:rPr>
          <w:rFonts w:ascii="Times New Roman" w:hAnsi="Times New Roman"/>
          <w:sz w:val="24"/>
        </w:rPr>
        <w:lastRenderedPageBreak/>
        <w:t xml:space="preserve">зависит от степени нарушения </w:t>
      </w:r>
      <w:proofErr w:type="spellStart"/>
      <w:r>
        <w:rPr>
          <w:rFonts w:ascii="Times New Roman" w:hAnsi="Times New Roman"/>
          <w:sz w:val="24"/>
        </w:rPr>
        <w:t>микроциркуляции</w:t>
      </w:r>
      <w:proofErr w:type="spellEnd"/>
      <w:r>
        <w:rPr>
          <w:rFonts w:ascii="Times New Roman" w:hAnsi="Times New Roman"/>
          <w:sz w:val="24"/>
        </w:rPr>
        <w:t xml:space="preserve">. Срыв капиллярной </w:t>
      </w:r>
      <w:proofErr w:type="spellStart"/>
      <w:r>
        <w:rPr>
          <w:rFonts w:ascii="Times New Roman" w:hAnsi="Times New Roman"/>
          <w:sz w:val="24"/>
        </w:rPr>
        <w:t>гемодил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ции</w:t>
      </w:r>
      <w:proofErr w:type="spellEnd"/>
      <w:r>
        <w:rPr>
          <w:rFonts w:ascii="Times New Roman" w:hAnsi="Times New Roman"/>
          <w:sz w:val="24"/>
        </w:rPr>
        <w:t>. Гематокрит в микроциркуляторном русле повышается до 45 - 50%, его повышение на 10% повышает в 10 раз закупорку сос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дов.</w:t>
      </w:r>
    </w:p>
    <w:p w:rsidR="00D16A83" w:rsidRDefault="00D16A83" w:rsidP="00F420F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Течение может быть острым, затяжным, хроническим, рец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дивирующим и латентным. 4 стадии:</w:t>
      </w:r>
    </w:p>
    <w:p w:rsidR="00D16A83" w:rsidRDefault="00D16A83" w:rsidP="00F420F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proofErr w:type="spellStart"/>
      <w:r>
        <w:rPr>
          <w:rFonts w:ascii="Times New Roman" w:hAnsi="Times New Roman"/>
          <w:sz w:val="24"/>
        </w:rPr>
        <w:t>Гиперкоагуляция</w:t>
      </w:r>
      <w:proofErr w:type="spellEnd"/>
      <w:r>
        <w:rPr>
          <w:rFonts w:ascii="Times New Roman" w:hAnsi="Times New Roman"/>
          <w:sz w:val="24"/>
        </w:rPr>
        <w:t xml:space="preserve"> и агрегация тромбоцитов.</w:t>
      </w:r>
    </w:p>
    <w:p w:rsidR="00D16A83" w:rsidRDefault="00D16A83" w:rsidP="00F420F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Переходная с нарастающей </w:t>
      </w:r>
      <w:proofErr w:type="spellStart"/>
      <w:r>
        <w:rPr>
          <w:rFonts w:ascii="Times New Roman" w:hAnsi="Times New Roman"/>
          <w:sz w:val="24"/>
        </w:rPr>
        <w:t>коагулопатией</w:t>
      </w:r>
      <w:proofErr w:type="spellEnd"/>
      <w:r>
        <w:rPr>
          <w:rFonts w:ascii="Times New Roman" w:hAnsi="Times New Roman"/>
          <w:sz w:val="24"/>
        </w:rPr>
        <w:t xml:space="preserve"> и тромб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цитопенией.</w:t>
      </w:r>
    </w:p>
    <w:p w:rsidR="00D16A83" w:rsidRDefault="00D16A83" w:rsidP="00F420F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Глубокая коагуляция.</w:t>
      </w:r>
    </w:p>
    <w:p w:rsidR="00D16A83" w:rsidRDefault="00D16A83" w:rsidP="00F420F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Восстановительная (осложнений или исходов).</w:t>
      </w:r>
    </w:p>
    <w:p w:rsidR="00D16A83" w:rsidRDefault="00D16A83" w:rsidP="00F420F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Помимо основных синдромов + еще </w:t>
      </w:r>
      <w:proofErr w:type="spellStart"/>
      <w:r>
        <w:rPr>
          <w:rFonts w:ascii="Times New Roman" w:hAnsi="Times New Roman"/>
          <w:sz w:val="24"/>
        </w:rPr>
        <w:t>гемокоагуляционный</w:t>
      </w:r>
      <w:proofErr w:type="spellEnd"/>
      <w:r>
        <w:rPr>
          <w:rFonts w:ascii="Times New Roman" w:hAnsi="Times New Roman"/>
          <w:sz w:val="24"/>
        </w:rPr>
        <w:t xml:space="preserve"> шок. В начальной стадии </w:t>
      </w:r>
      <w:proofErr w:type="spellStart"/>
      <w:r>
        <w:rPr>
          <w:rFonts w:ascii="Times New Roman" w:hAnsi="Times New Roman"/>
          <w:sz w:val="24"/>
        </w:rPr>
        <w:t>гиперкинетический</w:t>
      </w:r>
      <w:proofErr w:type="spellEnd"/>
      <w:r>
        <w:rPr>
          <w:rFonts w:ascii="Times New Roman" w:hAnsi="Times New Roman"/>
          <w:sz w:val="24"/>
        </w:rPr>
        <w:t xml:space="preserve"> тип реакции сос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дов --&gt; может сохраняться АД, </w:t>
      </w:r>
      <w:proofErr w:type="spellStart"/>
      <w:r>
        <w:rPr>
          <w:rFonts w:ascii="Times New Roman" w:hAnsi="Times New Roman"/>
          <w:sz w:val="24"/>
        </w:rPr>
        <w:t>цианотическая</w:t>
      </w:r>
      <w:proofErr w:type="spellEnd"/>
      <w:r>
        <w:rPr>
          <w:rFonts w:ascii="Times New Roman" w:hAnsi="Times New Roman"/>
          <w:sz w:val="24"/>
        </w:rPr>
        <w:t xml:space="preserve"> окраска кожи, бледность, мраморность, похолодание. Затем децентрализация кровообращения, парез сосудов, </w:t>
      </w:r>
      <w:proofErr w:type="spellStart"/>
      <w:r>
        <w:rPr>
          <w:rFonts w:ascii="Times New Roman" w:hAnsi="Times New Roman"/>
          <w:sz w:val="24"/>
        </w:rPr>
        <w:t>слайдж</w:t>
      </w:r>
      <w:proofErr w:type="spellEnd"/>
      <w:r>
        <w:rPr>
          <w:rFonts w:ascii="Times New Roman" w:hAnsi="Times New Roman"/>
          <w:sz w:val="24"/>
        </w:rPr>
        <w:t xml:space="preserve"> - синдром. Тромбоц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топения потребления. Разрушение эритроцитов. Геморрагич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ский синдром. Развитие постгеморрагической острой анемии, в тяжелых случаях геморрагического шока. Блокада </w:t>
      </w:r>
      <w:proofErr w:type="spellStart"/>
      <w:r>
        <w:rPr>
          <w:rFonts w:ascii="Times New Roman" w:hAnsi="Times New Roman"/>
          <w:sz w:val="24"/>
        </w:rPr>
        <w:t>микроцирк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ляции</w:t>
      </w:r>
      <w:proofErr w:type="spellEnd"/>
      <w:r>
        <w:rPr>
          <w:rFonts w:ascii="Times New Roman" w:hAnsi="Times New Roman"/>
          <w:sz w:val="24"/>
        </w:rPr>
        <w:t xml:space="preserve"> в органах и их дистрофия (часто в легких). Синдром острой почечной недостаточности. Может быть поражение надп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чечников и гипофиза.</w:t>
      </w:r>
    </w:p>
    <w:p w:rsidR="00D16A83" w:rsidRDefault="00D16A83" w:rsidP="00F420F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Лабораторная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диагностика</w:t>
      </w:r>
    </w:p>
    <w:p w:rsidR="00D16A83" w:rsidRDefault="00D16A83" w:rsidP="00F420F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ПДФ 100%. Снижение </w:t>
      </w:r>
      <w:proofErr w:type="spellStart"/>
      <w:r>
        <w:rPr>
          <w:rFonts w:ascii="Times New Roman" w:hAnsi="Times New Roman"/>
          <w:sz w:val="24"/>
        </w:rPr>
        <w:t>антитромбина</w:t>
      </w:r>
      <w:proofErr w:type="spellEnd"/>
      <w:r>
        <w:rPr>
          <w:rFonts w:ascii="Times New Roman" w:hAnsi="Times New Roman"/>
          <w:sz w:val="24"/>
        </w:rPr>
        <w:t xml:space="preserve"> - 3 - 89%, снижение тромбоцитов 89%, протамин - сульфатный тест положителен в 89%, протромбин снижается в 82%. Удлинение </w:t>
      </w:r>
      <w:proofErr w:type="spellStart"/>
      <w:r>
        <w:rPr>
          <w:rFonts w:ascii="Times New Roman" w:hAnsi="Times New Roman"/>
          <w:sz w:val="24"/>
        </w:rPr>
        <w:t>тромбинового</w:t>
      </w:r>
      <w:proofErr w:type="spellEnd"/>
      <w:r>
        <w:rPr>
          <w:rFonts w:ascii="Times New Roman" w:hAnsi="Times New Roman"/>
          <w:sz w:val="24"/>
        </w:rPr>
        <w:t xml:space="preserve"> времени 76%, снижение фибриногена 71%. Иногда </w:t>
      </w:r>
      <w:proofErr w:type="spellStart"/>
      <w:r>
        <w:rPr>
          <w:rFonts w:ascii="Times New Roman" w:hAnsi="Times New Roman"/>
          <w:sz w:val="24"/>
        </w:rPr>
        <w:t>радионукл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идное</w:t>
      </w:r>
      <w:proofErr w:type="spellEnd"/>
      <w:r>
        <w:rPr>
          <w:rFonts w:ascii="Times New Roman" w:hAnsi="Times New Roman"/>
          <w:sz w:val="24"/>
        </w:rPr>
        <w:t xml:space="preserve"> исследование с меченным фибриногеном - оценка степени нарушения </w:t>
      </w:r>
      <w:proofErr w:type="spellStart"/>
      <w:r>
        <w:rPr>
          <w:rFonts w:ascii="Times New Roman" w:hAnsi="Times New Roman"/>
          <w:sz w:val="24"/>
        </w:rPr>
        <w:t>микроциркуляции</w:t>
      </w:r>
      <w:proofErr w:type="spellEnd"/>
      <w:r>
        <w:rPr>
          <w:rFonts w:ascii="Times New Roman" w:hAnsi="Times New Roman"/>
          <w:sz w:val="24"/>
        </w:rPr>
        <w:t xml:space="preserve">. При длительном течении </w:t>
      </w:r>
      <w:proofErr w:type="spellStart"/>
      <w:r>
        <w:rPr>
          <w:rFonts w:ascii="Times New Roman" w:hAnsi="Times New Roman"/>
          <w:sz w:val="24"/>
        </w:rPr>
        <w:t>флебо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ромбозы</w:t>
      </w:r>
      <w:proofErr w:type="spellEnd"/>
      <w:r>
        <w:rPr>
          <w:rFonts w:ascii="Times New Roman" w:hAnsi="Times New Roman"/>
          <w:sz w:val="24"/>
        </w:rPr>
        <w:t xml:space="preserve"> и ишемические изменения в органах. Смертность 30 - 50% и больше при остром развитии.</w:t>
      </w:r>
    </w:p>
    <w:p w:rsidR="00D16A83" w:rsidRDefault="00D16A83" w:rsidP="00F420F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D16A83" w:rsidRDefault="00D16A83" w:rsidP="00F420FA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Лечение</w:t>
      </w:r>
    </w:p>
    <w:p w:rsidR="00504DE8" w:rsidRDefault="00D16A83" w:rsidP="00F420FA">
      <w:pPr>
        <w:spacing w:line="360" w:lineRule="auto"/>
        <w:ind w:firstLine="709"/>
        <w:jc w:val="both"/>
      </w:pPr>
      <w:r>
        <w:rPr>
          <w:rFonts w:ascii="Times New Roman" w:hAnsi="Times New Roman"/>
          <w:sz w:val="24"/>
        </w:rPr>
        <w:t xml:space="preserve">Борьба с шоком: растворы гепарина, гидрокортизона, при снижении АД - НАЛОКСАН или </w:t>
      </w:r>
      <w:proofErr w:type="spellStart"/>
      <w:r>
        <w:rPr>
          <w:rFonts w:ascii="Times New Roman" w:hAnsi="Times New Roman"/>
          <w:sz w:val="24"/>
        </w:rPr>
        <w:t>глюкокортикоиды</w:t>
      </w:r>
      <w:proofErr w:type="spellEnd"/>
      <w:r>
        <w:rPr>
          <w:rFonts w:ascii="Times New Roman" w:hAnsi="Times New Roman"/>
          <w:sz w:val="24"/>
        </w:rPr>
        <w:t>. При сепс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се в/в антибиотики. Массивная трансфузия свежезамороженной плазмы 600-700 мл/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>. (температура плазмы 37</w:t>
      </w:r>
      <w:r>
        <w:rPr>
          <w:rFonts w:ascii="Times New Roman" w:hAnsi="Times New Roman"/>
          <w:sz w:val="24"/>
          <w:vertAlign w:val="superscript"/>
        </w:rPr>
        <w:t>0</w:t>
      </w:r>
      <w:r>
        <w:rPr>
          <w:rFonts w:ascii="Times New Roman" w:hAnsi="Times New Roman"/>
          <w:sz w:val="24"/>
        </w:rPr>
        <w:t xml:space="preserve">С). При </w:t>
      </w:r>
      <w:proofErr w:type="spellStart"/>
      <w:r>
        <w:rPr>
          <w:rFonts w:ascii="Times New Roman" w:hAnsi="Times New Roman"/>
          <w:sz w:val="24"/>
        </w:rPr>
        <w:t>анем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зации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эритроцитная</w:t>
      </w:r>
      <w:proofErr w:type="spellEnd"/>
      <w:r>
        <w:rPr>
          <w:rFonts w:ascii="Times New Roman" w:hAnsi="Times New Roman"/>
          <w:sz w:val="24"/>
        </w:rPr>
        <w:t xml:space="preserve"> взвесь или </w:t>
      </w:r>
      <w:proofErr w:type="spellStart"/>
      <w:r>
        <w:rPr>
          <w:rFonts w:ascii="Times New Roman" w:hAnsi="Times New Roman"/>
          <w:sz w:val="24"/>
        </w:rPr>
        <w:t>свежецитратная</w:t>
      </w:r>
      <w:proofErr w:type="spellEnd"/>
      <w:r>
        <w:rPr>
          <w:rFonts w:ascii="Times New Roman" w:hAnsi="Times New Roman"/>
          <w:sz w:val="24"/>
        </w:rPr>
        <w:t xml:space="preserve"> кровь. Гемато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рит должен быть более 22%, а эритроциты более 2,5*10</w:t>
      </w:r>
      <w:r>
        <w:rPr>
          <w:rFonts w:ascii="Times New Roman" w:hAnsi="Times New Roman"/>
          <w:sz w:val="24"/>
          <w:vertAlign w:val="superscript"/>
        </w:rPr>
        <w:t>12</w:t>
      </w:r>
      <w:r>
        <w:rPr>
          <w:rFonts w:ascii="Times New Roman" w:hAnsi="Times New Roman"/>
          <w:sz w:val="24"/>
        </w:rPr>
        <w:t xml:space="preserve"> л (критические числа). В поздних стадиях большие дозы </w:t>
      </w:r>
      <w:proofErr w:type="spellStart"/>
      <w:r>
        <w:rPr>
          <w:rFonts w:ascii="Times New Roman" w:hAnsi="Times New Roman"/>
          <w:sz w:val="24"/>
        </w:rPr>
        <w:t>контр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кала</w:t>
      </w:r>
      <w:proofErr w:type="spellEnd"/>
      <w:r>
        <w:rPr>
          <w:rFonts w:ascii="Times New Roman" w:hAnsi="Times New Roman"/>
          <w:sz w:val="24"/>
        </w:rPr>
        <w:t>, до 5*10</w:t>
      </w:r>
      <w:r>
        <w:rPr>
          <w:rFonts w:ascii="Times New Roman" w:hAnsi="Times New Roman"/>
          <w:sz w:val="24"/>
          <w:vertAlign w:val="superscript"/>
        </w:rPr>
        <w:t>5</w:t>
      </w:r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>. Гепарин абсолютно показан в первой ст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дии и в переходной. </w:t>
      </w:r>
      <w:proofErr w:type="spellStart"/>
      <w:r>
        <w:rPr>
          <w:rFonts w:ascii="Times New Roman" w:hAnsi="Times New Roman"/>
          <w:sz w:val="24"/>
        </w:rPr>
        <w:t>Дезагреганты</w:t>
      </w:r>
      <w:proofErr w:type="spellEnd"/>
      <w:r>
        <w:rPr>
          <w:rFonts w:ascii="Times New Roman" w:hAnsi="Times New Roman"/>
          <w:sz w:val="24"/>
        </w:rPr>
        <w:t xml:space="preserve"> - лучше </w:t>
      </w:r>
      <w:proofErr w:type="spellStart"/>
      <w:r>
        <w:rPr>
          <w:rFonts w:ascii="Times New Roman" w:hAnsi="Times New Roman"/>
          <w:sz w:val="24"/>
        </w:rPr>
        <w:t>трентал</w:t>
      </w:r>
      <w:proofErr w:type="spellEnd"/>
      <w:r>
        <w:rPr>
          <w:rFonts w:ascii="Times New Roman" w:hAnsi="Times New Roman"/>
          <w:sz w:val="24"/>
        </w:rPr>
        <w:t xml:space="preserve">. При </w:t>
      </w:r>
      <w:proofErr w:type="spellStart"/>
      <w:r>
        <w:rPr>
          <w:rFonts w:ascii="Times New Roman" w:hAnsi="Times New Roman"/>
          <w:sz w:val="24"/>
        </w:rPr>
        <w:t>подос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ром</w:t>
      </w:r>
      <w:proofErr w:type="spellEnd"/>
      <w:r>
        <w:rPr>
          <w:rFonts w:ascii="Times New Roman" w:hAnsi="Times New Roman"/>
          <w:sz w:val="24"/>
        </w:rPr>
        <w:t xml:space="preserve"> и хроническом течении - </w:t>
      </w:r>
      <w:proofErr w:type="spellStart"/>
      <w:r>
        <w:rPr>
          <w:rFonts w:ascii="Times New Roman" w:hAnsi="Times New Roman"/>
          <w:sz w:val="24"/>
        </w:rPr>
        <w:t>плазмофорез</w:t>
      </w:r>
      <w:proofErr w:type="spellEnd"/>
      <w:r>
        <w:rPr>
          <w:rFonts w:ascii="Times New Roman" w:hAnsi="Times New Roman"/>
          <w:sz w:val="24"/>
        </w:rPr>
        <w:t>.</w:t>
      </w:r>
    </w:p>
    <w:sectPr w:rsidR="00504DE8" w:rsidSect="00F420F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83"/>
    <w:rsid w:val="00504DE8"/>
    <w:rsid w:val="0064358D"/>
    <w:rsid w:val="00696A84"/>
    <w:rsid w:val="00D16A83"/>
    <w:rsid w:val="00F4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A83"/>
    <w:rPr>
      <w:rFonts w:ascii="NTTimes/Cyrillic" w:hAnsi="NTTimes/Cyrill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A83"/>
    <w:rPr>
      <w:rFonts w:ascii="NTTimes/Cyrillic" w:hAnsi="NTTimes/Cyrill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eav</dc:creator>
  <cp:lastModifiedBy>Igor</cp:lastModifiedBy>
  <cp:revision>2</cp:revision>
  <dcterms:created xsi:type="dcterms:W3CDTF">2024-06-06T07:04:00Z</dcterms:created>
  <dcterms:modified xsi:type="dcterms:W3CDTF">2024-06-06T07:04:00Z</dcterms:modified>
</cp:coreProperties>
</file>